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Meeting Details</w:t>
      </w:r>
    </w:p>
    <w:p>
      <w:pPr>
        <w:pStyle w:val="Normal"/>
      </w:pPr>
      <w:r>
        <w:t xml:space="preserve">place_fips : 3918000</w:t>
      </w:r>
    </w:p>
    <w:p>
      <w:pPr>
        <w:pStyle w:val="Normal"/>
      </w:pPr>
      <w:r>
        <w:t xml:space="preserve">state_name : Ohio</w:t>
      </w:r>
    </w:p>
    <w:p>
      <w:pPr>
        <w:pStyle w:val="Normal"/>
      </w:pPr>
      <w:r>
        <w:t xml:space="preserve">place_name : Columbus city</w:t>
      </w:r>
    </w:p>
    <w:p>
      <w:pPr>
        <w:pStyle w:val="Normal"/>
      </w:pPr>
      <w:r>
        <w:t xml:space="preserve">meeting_type : MUNICIPAL COUNCIL</w:t>
      </w:r>
    </w:p>
    <w:p>
      <w:pPr>
        <w:pStyle w:val="Normal"/>
      </w:pPr>
      <w:r>
        <w:t xml:space="preserve">transcript_id : B4TTbMtLOos</w:t>
      </w:r>
    </w:p>
    <w:p>
      <w:pPr>
        <w:pStyle w:val="Normal"/>
      </w:pPr>
      <w:r>
        <w:t xml:space="preserve">transcript_year : 2019</w:t>
      </w:r>
    </w:p>
    <w:p>
      <w:pPr>
        <w:pStyle w:val="Normal"/>
      </w:pPr>
      <w:r>
        <w:t xml:space="preserve">transcript_month : 04</w:t>
      </w:r>
    </w:p>
    <w:p>
      <w:pPr>
        <w:pStyle w:val="Normal"/>
      </w:pPr>
      <w:r>
        <w:t xml:space="preserve">transcript_day : 29</w:t>
      </w:r>
    </w:p>
    <w:p>
      <w:pPr>
        <w:pStyle w:val="Normal"/>
      </w:pPr>
      <w:r>
        <w:t xml:space="preserve">meeting_date : 2019-04-29</w:t>
      </w:r>
    </w:p>
    <w:p>
      <w:pPr>
        <w:pStyle w:val="Normal"/>
      </w:pPr>
      <w:r>
        <w:t xml:space="preserve">stcounty_fips : 39049</w:t>
      </w:r>
    </w:p>
    <w:p>
      <w:pPr>
        <w:pStyle w:val="Normal"/>
      </w:pPr>
      <w:r>
        <w:t xml:space="preserve">county_name : Franklin County</w:t>
      </w:r>
    </w:p>
    <w:p>
      <w:pPr>
        <w:pStyle w:val="Normal"/>
      </w:pPr>
      <w:r>
        <w:t xml:space="preserve">state_fips : 39</w:t>
      </w:r>
    </w:p>
    <w:p>
      <w:pPr>
        <w:pStyle w:val="Normal"/>
      </w:pPr>
      <w:r>
        <w:t xml:space="preserve">county_fips : 049</w:t>
      </w:r>
    </w:p>
    <w:p>
      <w:pPr>
        <w:pStyle w:val="Normal"/>
      </w:pPr>
      <w:r>
        <w:t xml:space="preserve">n_ccMentions : 2</w:t>
      </w:r>
    </w:p>
    <w:p>
      <w:pPr>
        <w:pStyle w:val="Normal"/>
      </w:pPr>
      <w:r>
        <w:t xml:space="preserve">n_gwMentions : 0</w:t>
      </w:r>
    </w:p>
    <w:p>
      <w:pPr>
        <w:pStyle w:val="Normal"/>
      </w:pPr>
      <w:r>
        <w:t xml:space="preserve">n_ccgwMentions : 2</w:t>
      </w:r>
    </w:p>
    <w:p>
      <w:pPr>
        <w:pStyle w:val="Normal"/>
      </w:pPr>
      <w:r>
        <w:t xml:space="preserve">ccBinary : 1</w:t>
      </w:r>
    </w:p>
    <w:p>
      <w:pPr>
        <w:pStyle w:val="Normal"/>
      </w:pPr>
      <w:r>
        <w:t xml:space="preserve">gwBinary : 0</w:t>
      </w:r>
    </w:p>
    <w:p>
      <w:pPr>
        <w:pStyle w:val="Normal"/>
      </w:pPr>
      <w:r>
        <w:t xml:space="preserve">ccgwBinary : 1</w:t>
      </w:r>
    </w:p>
    <w:p>
      <w:pPr>
        <w:pStyle w:val="Normal"/>
      </w:pPr>
      <w:r>
        <w:t xml:space="preserve">census_division : 3</w:t>
      </w:r>
    </w:p>
    <w:p>
      <w:pPr>
        <w:pStyle w:val="Normal"/>
      </w:pPr>
      <w:r>
        <w:t xml:space="preserve">census_region : 2</w:t>
      </w:r>
    </w:p>
    <w:p>
      <w:pPr>
        <w:pStyle w:val="Normal"/>
      </w:pPr>
      <w:r>
        <w:t xml:space="preserve">n_countiesInState : 88</w:t>
      </w:r>
    </w:p>
    <w:p>
      <w:pPr>
        <w:pStyle w:val="Normal"/>
      </w:pPr>
      <w:r>
        <w:t xml:space="preserve">acs_year : 2015</w:t>
      </w:r>
    </w:p>
    <w:p>
      <w:pPr>
        <w:pStyle w:val="Normal"/>
      </w:pPr>
      <w:r>
        <w:t xml:space="preserve">med_age : 33.8</w:t>
      </w:r>
    </w:p>
    <w:p>
      <w:pPr>
        <w:pStyle w:val="Normal"/>
      </w:pPr>
      <w:r>
        <w:t xml:space="preserve">total_pop : 1215761</w:t>
      </w:r>
    </w:p>
    <w:p>
      <w:pPr>
        <w:pStyle w:val="Normal"/>
      </w:pPr>
      <w:r>
        <w:t xml:space="preserve">med_grossRent : 845</w:t>
      </w:r>
    </w:p>
    <w:p>
      <w:pPr>
        <w:pStyle w:val="Normal"/>
      </w:pPr>
      <w:r>
        <w:t xml:space="preserve">med_hhic : 48.0946</w:t>
      </w:r>
    </w:p>
    <w:p>
      <w:pPr>
        <w:pStyle w:val="Normal"/>
      </w:pPr>
      <w:r>
        <w:t xml:space="preserve">perc_white : 0.688385299413289</w:t>
      </w:r>
    </w:p>
    <w:p>
      <w:pPr>
        <w:pStyle w:val="Normal"/>
      </w:pPr>
      <w:r>
        <w:t xml:space="preserve">perc_black : 0.213474523364378</w:t>
      </w:r>
    </w:p>
    <w:p>
      <w:pPr>
        <w:pStyle w:val="Normal"/>
      </w:pPr>
      <w:r>
        <w:t xml:space="preserve">perc_hispanic : 0.0501274510368403</w:t>
      </w:r>
    </w:p>
    <w:p>
      <w:pPr>
        <w:pStyle w:val="Normal"/>
      </w:pPr>
      <w:r>
        <w:t xml:space="preserve">perc_other : 0.0451470313655398</w:t>
      </w:r>
    </w:p>
    <w:p>
      <w:pPr>
        <w:pStyle w:val="Normal"/>
      </w:pPr>
      <w:r>
        <w:t xml:space="preserve">edu_percentPop : 0.290186146783784</w:t>
      </w:r>
    </w:p>
    <w:p>
      <w:pPr>
        <w:pStyle w:val="Normal"/>
      </w:pPr>
      <w:r>
        <w:t xml:space="preserve">rural_urban : 1</w:t>
      </w:r>
    </w:p>
    <w:p>
      <w:pPr>
        <w:pStyle w:val="Normal"/>
      </w:pPr>
      <w:r>
        <w:t xml:space="preserve">rural_urban_5pt : 1</w:t>
      </w:r>
    </w:p>
    <w:p>
      <w:pPr>
        <w:pStyle w:val="Normal"/>
      </w:pPr>
      <w:r>
        <w:t xml:space="preserve">rural_urban_3pt : 1</w:t>
      </w:r>
    </w:p>
    <w:p>
      <w:pPr>
        <w:pStyle w:val="Normal"/>
      </w:pPr>
      <w:r>
        <w:t xml:space="preserve">ru_year : 2013</w:t>
      </w:r>
    </w:p>
    <w:p>
      <w:pPr>
        <w:pStyle w:val="Normal"/>
      </w:pPr>
      <w:r>
        <w:t xml:space="preserve">election_year : 2016</w:t>
      </w:r>
    </w:p>
    <w:p>
      <w:pPr>
        <w:pStyle w:val="Normal"/>
      </w:pPr>
      <w:r>
        <w:t xml:space="preserve">DVP : 0.637928247194971</w:t>
      </w:r>
    </w:p>
    <w:p>
      <w:pPr>
        <w:pStyle w:val="Normal"/>
      </w:pPr>
      <w:r>
        <w:t xml:space="preserve">RVP : 0.362071752805029</w:t>
      </w:r>
    </w:p>
    <w:p>
      <w:pPr>
        <w:pStyle w:val="Normal"/>
      </w:pPr>
      <w:r>
        <w:t xml:space="preserve">DEM : 351198</w:t>
      </w:r>
    </w:p>
    <w:p>
      <w:pPr>
        <w:pStyle w:val="Normal"/>
      </w:pPr>
      <w:r>
        <w:t xml:space="preserve">REP : 199331</w:t>
      </w:r>
    </w:p>
    <w:p>
      <w:pPr>
        <w:pStyle w:val="Normal"/>
      </w:pPr>
      <w:r>
        <w:t xml:space="preserve">total_votes : 550529</w:t>
      </w:r>
    </w:p>
    <w:p>
      <w:pPr>
        <w:pStyle w:val="Normal"/>
      </w:pPr>
      <w:r>
        <w:t xml:space="preserve">overall_cvi : 0.4980643977624</w:t>
      </w:r>
    </w:p>
    <w:p>
      <w:pPr>
        <w:pStyle w:val="Normal"/>
      </w:pPr>
      <w:r>
        <w:t xml:space="preserve">baseline_all : 0.515376015628704</w:t>
      </w:r>
    </w:p>
    <w:p>
      <w:pPr>
        <w:pStyle w:val="Normal"/>
      </w:pPr>
      <w:r>
        <w:t xml:space="preserve">baseline_health : 0.5782647454229</w:t>
      </w:r>
    </w:p>
    <w:p>
      <w:pPr>
        <w:pStyle w:val="Normal"/>
      </w:pPr>
      <w:r>
        <w:t xml:space="preserve">baseline_socioEcon : 0.500604489100642</w:t>
      </w:r>
    </w:p>
    <w:p>
      <w:pPr>
        <w:pStyle w:val="Normal"/>
      </w:pPr>
      <w:r>
        <w:t xml:space="preserve">baseline_infrastructure : 0.436894409856558</w:t>
      </w:r>
    </w:p>
    <w:p>
      <w:pPr>
        <w:pStyle w:val="Normal"/>
      </w:pPr>
      <w:r>
        <w:t xml:space="preserve">baseline_environ : 0.545740418134715</w:t>
      </w:r>
    </w:p>
    <w:p>
      <w:pPr>
        <w:pStyle w:val="Normal"/>
      </w:pPr>
      <w:r>
        <w:t xml:space="preserve">climate_all : 0.474982240607328</w:t>
      </w:r>
    </w:p>
    <w:p>
      <w:pPr>
        <w:pStyle w:val="Normal"/>
      </w:pPr>
      <w:r>
        <w:t xml:space="preserve">climate_health : 0.477910092037617</w:t>
      </w:r>
    </w:p>
    <w:p>
      <w:pPr>
        <w:pStyle w:val="Normal"/>
      </w:pPr>
      <w:r>
        <w:t xml:space="preserve">climate_socioEcon : 0.494022416443971</w:t>
      </w:r>
    </w:p>
    <w:p>
      <w:pPr>
        <w:pStyle w:val="Normal"/>
      </w:pPr>
      <w:r>
        <w:t xml:space="preserve">climate_extreme : 0.453014213340396</w:t>
      </w:r>
    </w:p>
    <w:p>
      <w:pPr>
        <w:pStyle w:val="Normal"/>
      </w:pPr>
      <w:r>
        <w:t xml:space="preserve">femaDeclarationString : DR-4077-OH</w:t>
      </w:r>
    </w:p>
    <w:p>
      <w:pPr>
        <w:pStyle w:val="Normal"/>
      </w:pPr>
      <w:r>
        <w:t xml:space="preserve">declaration_date : 2012-08-20</w:t>
      </w:r>
    </w:p>
    <w:p>
      <w:pPr>
        <w:pStyle w:val="Normal"/>
      </w:pPr>
      <w:r>
        <w:t xml:space="preserve">fema_nDecCountyYear : 2</w:t>
      </w:r>
    </w:p>
    <w:p>
      <w:pPr>
        <w:pStyle w:val="Normal"/>
      </w:pPr>
      <w:r>
        <w:t xml:space="preserve">fema_nDecTypeCountyYear : 2</w:t>
      </w:r>
    </w:p>
    <w:p>
      <w:pPr>
        <w:pStyle w:val="Normal"/>
      </w:pPr>
      <w:r>
        <w:t xml:space="preserve">months_btwn_decMeeting : 80.3</w:t>
      </w:r>
    </w:p>
    <w:p>
      <w:pPr>
        <w:pStyle w:val="Normal"/>
      </w:pPr>
      <w:r>
        <w:t xml:space="preserve">time_btwn_decMeetingFactor : 7 years</w:t>
      </w:r>
    </w:p>
    <w:p>
      <w:pPr>
        <w:pStyle w:val="Normal"/>
      </w:pPr>
      <w:r>
        <w:t xml:space="preserve">nDec_fiveYears : 0</w:t>
      </w:r>
    </w:p>
    <w:p>
      <w:pPr>
        <w:pStyle w:val="Normal"/>
      </w:pPr>
      <w:r>
        <w:t xml:space="preserve">nDec_sixYears : 8</w:t>
      </w:r>
    </w:p>
    <w:p>
      <w:pPr>
        <w:pStyle w:val="Normal"/>
      </w:pPr>
      <w:r>
        <w:t xml:space="preserve">nDec_oneYear : 0</w:t>
      </w:r>
    </w:p>
    <w:p>
      <w:pPr>
        <w:pStyle w:val="Normal"/>
      </w:pPr>
      <w:r>
        <w:t xml:space="preserve">nDec_twoYears : 0</w:t>
      </w:r>
    </w:p>
    <w:p>
      <w:pPr>
        <w:pStyle w:val="Normal"/>
      </w:pPr>
      <w:r>
        <w:t xml:space="preserve">noaa_episodeID : 135203</w:t>
      </w:r>
    </w:p>
    <w:p>
      <w:pPr>
        <w:pStyle w:val="Normal"/>
      </w:pPr>
      <w:r>
        <w:t xml:space="preserve">noaa_year : 2019</w:t>
      </w:r>
    </w:p>
    <w:p>
      <w:pPr>
        <w:pStyle w:val="Normal"/>
      </w:pPr>
      <w:r>
        <w:t xml:space="preserve">noaa_czName : Franklin</w:t>
      </w:r>
    </w:p>
    <w:p>
      <w:pPr>
        <w:pStyle w:val="Normal"/>
      </w:pPr>
      <w:r>
        <w:t xml:space="preserve">noaa_episode_injuriesDirect : 0</w:t>
      </w:r>
    </w:p>
    <w:p>
      <w:pPr>
        <w:pStyle w:val="Normal"/>
      </w:pPr>
      <w:r>
        <w:t xml:space="preserve">noaa_episode_injuriesIndirect : 0</w:t>
      </w:r>
    </w:p>
    <w:p>
      <w:pPr>
        <w:pStyle w:val="Normal"/>
      </w:pPr>
      <w:r>
        <w:t xml:space="preserve">noaa_episode_deathsDirect : 0</w:t>
      </w:r>
    </w:p>
    <w:p>
      <w:pPr>
        <w:pStyle w:val="Normal"/>
      </w:pPr>
      <w:r>
        <w:t xml:space="preserve">noaa_episode_deathsIndirect : 0</w:t>
      </w:r>
    </w:p>
    <w:p>
      <w:pPr>
        <w:pStyle w:val="Normal"/>
      </w:pPr>
      <w:r>
        <w:t xml:space="preserve">noaa_episode_damagedProperty : 76000</w:t>
      </w:r>
    </w:p>
    <w:p>
      <w:pPr>
        <w:pStyle w:val="Normal"/>
      </w:pPr>
      <w:r>
        <w:t xml:space="preserve">noaa_episode_beginDate : 2019-02-24</w:t>
      </w:r>
    </w:p>
    <w:p>
      <w:pPr>
        <w:pStyle w:val="Normal"/>
      </w:pPr>
      <w:r>
        <w:t xml:space="preserve">noaa_episode_endDate : 2019-02-24</w:t>
      </w:r>
    </w:p>
    <w:p>
      <w:pPr>
        <w:pStyle w:val="Normal"/>
      </w:pPr>
      <w:r>
        <w:t xml:space="preserve">noaa_nEventsInEpisode : 9</w:t>
      </w:r>
    </w:p>
    <w:p>
      <w:pPr>
        <w:pStyle w:val="Normal"/>
      </w:pPr>
      <w:r>
        <w:t xml:space="preserve">noaa_nEventTypesInEpisode : 1</w:t>
      </w:r>
    </w:p>
    <w:p>
      <w:pPr>
        <w:pStyle w:val="Normal"/>
      </w:pPr>
      <w:r>
        <w:t xml:space="preserve">n_episodesCountyYear : 1</w:t>
      </w:r>
    </w:p>
    <w:p>
      <w:pPr>
        <w:pStyle w:val="Normal"/>
      </w:pPr>
      <w:r>
        <w:t xml:space="preserve">n_eventsCountyYear : 9</w:t>
      </w:r>
    </w:p>
    <w:p>
      <w:pPr>
        <w:pStyle w:val="Normal"/>
      </w:pPr>
      <w:r>
        <w:t xml:space="preserve">n_eventTypesCountyYear : 1</w:t>
      </w:r>
    </w:p>
    <w:p>
      <w:pPr>
        <w:pStyle w:val="Normal"/>
      </w:pPr>
      <w:r>
        <w:t xml:space="preserve">n_countiesInEpisode : 1</w:t>
      </w:r>
    </w:p>
    <w:p>
      <w:pPr>
        <w:pStyle w:val="Normal"/>
      </w:pPr>
      <w:r>
        <w:t xml:space="preserve">episode_date : 2019-02-24</w:t>
      </w:r>
    </w:p>
    <w:p>
      <w:pPr>
        <w:pStyle w:val="Normal"/>
      </w:pPr>
      <w:r>
        <w:t xml:space="preserve">months_btwn_episodeMeeting : 2.17</w:t>
      </w:r>
    </w:p>
    <w:p>
      <w:pPr>
        <w:pStyle w:val="Normal"/>
      </w:pPr>
      <w:r>
        <w:t xml:space="preserve">time_btwn_episodeMeetingFactor : 3-6 months</w:t>
      </w:r>
    </w:p>
    <w:p>
      <w:pPr>
        <w:pStyle w:val="Normal"/>
      </w:pPr>
      <w:r>
        <w:t xml:space="preserve">nEpisode_fiveYears : 24</w:t>
      </w:r>
    </w:p>
    <w:p>
      <w:pPr>
        <w:pStyle w:val="Normal"/>
      </w:pPr>
      <w:r>
        <w:t xml:space="preserve">nEpisode_sixYears : 26</w:t>
      </w:r>
    </w:p>
    <w:p>
      <w:pPr>
        <w:pStyle w:val="Normal"/>
      </w:pPr>
      <w:r>
        <w:t xml:space="preserve">nEpisode_oneYear : 9</w:t>
      </w:r>
    </w:p>
    <w:p>
      <w:pPr>
        <w:pStyle w:val="Normal"/>
      </w:pPr>
      <w:r>
        <w:t xml:space="preserve">nEpisode_twoYears : 3</w:t>
      </w:r>
    </w:p>
    <w:p>
      <w:pPr>
        <w:pStyle w:val="Normal"/>
      </w:pPr>
      <w:r>
        <w:t xml:space="preserve">docname : text42818</w:t>
      </w:r>
    </w:p>
    <w:p>
      <w:pPr>
        <w:pStyle w:val="Normal"/>
      </w:pPr>
      <w:r>
        <w:t xml:space="preserve">from : 2442</w:t>
      </w:r>
    </w:p>
    <w:p>
      <w:pPr>
        <w:pStyle w:val="Normal"/>
      </w:pPr>
      <w:r>
        <w:t xml:space="preserve">to : 2443</w:t>
      </w:r>
    </w:p>
    <w:p>
      <w:pPr>
        <w:pStyle w:val="Normal"/>
      </w:pPr>
      <w:r>
        <w:t xml:space="preserve">pre : challenge two lenses one add million people 2050 solo commute rate 84 percent congestion make city feel la also tackle</w:t>
      </w:r>
    </w:p>
    <w:p>
      <w:pPr>
        <w:pStyle w:val="Normal"/>
      </w:pPr>
      <w:r>
        <w:t xml:space="preserve">keyword : climate change</w:t>
      </w:r>
    </w:p>
    <w:p>
      <w:pPr>
        <w:pStyle w:val="Normal"/>
      </w:pPr>
      <w:r>
        <w:t xml:space="preserve">post : ensure good air quality cars road secondly looked perspective top cause job loss community transportation related ladders opportunity broken employers</w:t>
      </w:r>
    </w:p>
    <w:p>
      <w:pPr>
        <w:pStyle w:val="Normal"/>
      </w:pPr>
      <w:r>
        <w:t xml:space="preserve">pattern : climate</w:t>
      </w:r>
    </w:p>
    <w:p>
      <w:pPr>
        <w:pStyle w:val="Titre2"/>
      </w:pPr>
      <w:r>
        <w:t xml:space="preserve">Caption Text: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2025-03-25T12:18:15Z</dcterms:modified>
  <cp:category/>
</cp:coreProperties>
</file>