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A2" w:rsidRPr="00CF266C" w:rsidRDefault="00447A42" w:rsidP="00447A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CF266C">
        <w:rPr>
          <w:rFonts w:ascii="Times New Roman" w:hAnsi="Times New Roman" w:cs="Times New Roman"/>
          <w:b/>
          <w:color w:val="000000" w:themeColor="text1"/>
          <w:szCs w:val="28"/>
        </w:rPr>
        <w:t>Отчет</w:t>
      </w:r>
    </w:p>
    <w:p w:rsidR="00E66E36" w:rsidRPr="007756CD" w:rsidRDefault="00E66E36" w:rsidP="00E66E36">
      <w:pPr>
        <w:rPr>
          <w:rFonts w:ascii="Times New Roman" w:hAnsi="Times New Roman" w:cs="Times New Roman"/>
          <w:sz w:val="28"/>
          <w:szCs w:val="28"/>
        </w:rPr>
      </w:pPr>
    </w:p>
    <w:p w:rsidR="00CF266C" w:rsidRPr="00CF266C" w:rsidRDefault="00CF266C" w:rsidP="00CF266C">
      <w:pPr>
        <w:rPr>
          <w:rFonts w:ascii="Times New Roman" w:hAnsi="Times New Roman" w:cs="Times New Roman"/>
          <w:sz w:val="32"/>
          <w:szCs w:val="28"/>
        </w:rPr>
      </w:pPr>
      <w:r w:rsidRPr="00CF266C">
        <w:rPr>
          <w:rFonts w:ascii="Times New Roman" w:hAnsi="Times New Roman" w:cs="Times New Roman"/>
          <w:sz w:val="32"/>
          <w:szCs w:val="28"/>
        </w:rPr>
        <w:t>Этап №1. Написание документации</w:t>
      </w:r>
    </w:p>
    <w:tbl>
      <w:tblPr>
        <w:tblW w:w="10717" w:type="dxa"/>
        <w:tblInd w:w="279" w:type="dxa"/>
        <w:tblLook w:val="04A0" w:firstRow="1" w:lastRow="0" w:firstColumn="1" w:lastColumn="0" w:noHBand="0" w:noVBand="1"/>
      </w:tblPr>
      <w:tblGrid>
        <w:gridCol w:w="3827"/>
        <w:gridCol w:w="2331"/>
        <w:gridCol w:w="3090"/>
        <w:gridCol w:w="1469"/>
      </w:tblGrid>
      <w:tr w:rsidR="00CF266C" w:rsidRPr="00CF266C" w:rsidTr="00CF266C">
        <w:trPr>
          <w:trHeight w:val="402"/>
        </w:trPr>
        <w:tc>
          <w:tcPr>
            <w:tcW w:w="3827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  <w:t>Этапы проекта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  <w:t>Продолжительность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000000"/>
                <w:sz w:val="28"/>
                <w:szCs w:val="28"/>
                <w:lang w:eastAsia="ru-RU"/>
              </w:rPr>
              <w:t>Дата окончания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01.03.19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02.03.19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Актуальность задачи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02.03.19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08.03.19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Анализ аналогов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03.03.19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05.03.19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Выбор методологии разработки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10.03.19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12.03.19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Определение требований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11.03.19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15.03.19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вариантов использования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12.03.19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13.03.19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коммуникаций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12.03.19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13.03.19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состояний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18.03.19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19.03.19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последовательности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18.03.19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19.03.19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деятельности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19.03.19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20.03.19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Глоссарий проекта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19.03.19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22.03.19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ТЗ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20.03.19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27.03.19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Функциональная схема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23.03.19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27.03.19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Прототипы экранов</w:t>
            </w:r>
          </w:p>
        </w:tc>
        <w:tc>
          <w:tcPr>
            <w:tcW w:w="2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23.03.19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25.03.19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развертывания</w:t>
            </w:r>
          </w:p>
        </w:tc>
        <w:tc>
          <w:tcPr>
            <w:tcW w:w="2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25.04.19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26.04.19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объектов</w:t>
            </w:r>
          </w:p>
        </w:tc>
        <w:tc>
          <w:tcPr>
            <w:tcW w:w="2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04.05.19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05.05.19</w:t>
            </w:r>
          </w:p>
        </w:tc>
      </w:tr>
      <w:tr w:rsidR="00CF266C" w:rsidRPr="00CF266C" w:rsidTr="00CF266C">
        <w:trPr>
          <w:trHeight w:val="337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Диаграмма классов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25.04.19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ru-RU"/>
              </w:rPr>
              <w:t>05.05.19</w:t>
            </w:r>
          </w:p>
        </w:tc>
      </w:tr>
    </w:tbl>
    <w:p w:rsidR="00CF266C" w:rsidRPr="00CF266C" w:rsidRDefault="00CF266C" w:rsidP="00CF266C">
      <w:pPr>
        <w:ind w:hanging="1560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CF266C" w:rsidRPr="00CF266C" w:rsidTr="00CF266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Добрынина Елизавета</w:t>
            </w:r>
          </w:p>
        </w:tc>
      </w:tr>
      <w:tr w:rsidR="00CF266C" w:rsidRPr="00CF266C" w:rsidTr="00CF26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Немчанинова Юлия</w:t>
            </w:r>
          </w:p>
        </w:tc>
      </w:tr>
    </w:tbl>
    <w:p w:rsidR="00447A42" w:rsidRPr="007756CD" w:rsidRDefault="00447A42" w:rsidP="00447A42">
      <w:pPr>
        <w:ind w:hanging="1276"/>
        <w:rPr>
          <w:rFonts w:ascii="Times New Roman" w:hAnsi="Times New Roman" w:cs="Times New Roman"/>
          <w:sz w:val="28"/>
          <w:szCs w:val="28"/>
        </w:rPr>
      </w:pPr>
    </w:p>
    <w:p w:rsidR="00CF266C" w:rsidRPr="00CF266C" w:rsidRDefault="00CF266C" w:rsidP="00CF266C">
      <w:pPr>
        <w:rPr>
          <w:rFonts w:ascii="Times New Roman" w:hAnsi="Times New Roman" w:cs="Times New Roman"/>
          <w:sz w:val="28"/>
          <w:szCs w:val="28"/>
        </w:rPr>
      </w:pPr>
    </w:p>
    <w:p w:rsidR="00CF266C" w:rsidRPr="00CF266C" w:rsidRDefault="00CF266C" w:rsidP="00CF266C">
      <w:pPr>
        <w:rPr>
          <w:rFonts w:ascii="Times New Roman" w:hAnsi="Times New Roman" w:cs="Times New Roman"/>
          <w:sz w:val="28"/>
          <w:szCs w:val="28"/>
        </w:rPr>
      </w:pPr>
    </w:p>
    <w:p w:rsidR="00E66E36" w:rsidRPr="00CF266C" w:rsidRDefault="00CF266C" w:rsidP="00CF266C">
      <w:pPr>
        <w:rPr>
          <w:rFonts w:ascii="Times New Roman" w:hAnsi="Times New Roman" w:cs="Times New Roman"/>
          <w:sz w:val="32"/>
          <w:szCs w:val="28"/>
        </w:rPr>
      </w:pPr>
      <w:r w:rsidRPr="00CF266C">
        <w:rPr>
          <w:rFonts w:ascii="Times New Roman" w:hAnsi="Times New Roman" w:cs="Times New Roman"/>
          <w:sz w:val="32"/>
          <w:szCs w:val="28"/>
        </w:rPr>
        <w:t>Этап №2. Создание приложения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5437"/>
        <w:gridCol w:w="1064"/>
        <w:gridCol w:w="2620"/>
        <w:gridCol w:w="1586"/>
      </w:tblGrid>
      <w:tr w:rsidR="00CF266C" w:rsidRPr="00CF266C" w:rsidTr="00CF266C">
        <w:trPr>
          <w:trHeight w:val="375"/>
        </w:trPr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  <w:t>Этапы проекта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  <w:t>Продолжительность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b/>
                <w:bCs/>
                <w:color w:val="44546A"/>
                <w:sz w:val="28"/>
                <w:szCs w:val="28"/>
                <w:lang w:eastAsia="ru-RU"/>
              </w:rPr>
              <w:t>Дата окончания</w:t>
            </w:r>
          </w:p>
        </w:tc>
      </w:tr>
      <w:tr w:rsidR="00CF266C" w:rsidRPr="00CF266C" w:rsidTr="00CF266C">
        <w:trPr>
          <w:trHeight w:val="315"/>
        </w:trPr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Создание репозитория в системе контроля версия GitHub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01.03.19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02.03.19</w:t>
            </w:r>
          </w:p>
        </w:tc>
      </w:tr>
      <w:tr w:rsidR="00CF266C" w:rsidRPr="00CF266C" w:rsidTr="00CF266C">
        <w:trPr>
          <w:trHeight w:val="315"/>
        </w:trPr>
        <w:tc>
          <w:tcPr>
            <w:tcW w:w="5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Установка и настройка необходимых инструментальных средств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15.03.19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20.03.19</w:t>
            </w:r>
          </w:p>
        </w:tc>
      </w:tr>
      <w:tr w:rsidR="00CF266C" w:rsidRPr="00CF266C" w:rsidTr="00CF266C">
        <w:trPr>
          <w:trHeight w:val="315"/>
        </w:trPr>
        <w:tc>
          <w:tcPr>
            <w:tcW w:w="5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Создание интерфейсной части приложения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15.04.19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21.04.19</w:t>
            </w:r>
          </w:p>
        </w:tc>
      </w:tr>
      <w:tr w:rsidR="00CF266C" w:rsidRPr="00CF266C" w:rsidTr="00CF266C">
        <w:trPr>
          <w:trHeight w:val="315"/>
        </w:trPr>
        <w:tc>
          <w:tcPr>
            <w:tcW w:w="5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Реализация классов приложения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16.04.19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CF266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</w:pPr>
            <w:r w:rsidRPr="00CF266C">
              <w:rPr>
                <w:rFonts w:ascii="Calibri Light" w:eastAsia="Times New Roman" w:hAnsi="Calibri Light" w:cs="Calibri Light"/>
                <w:color w:val="44546A"/>
                <w:sz w:val="24"/>
                <w:szCs w:val="24"/>
                <w:lang w:eastAsia="ru-RU"/>
              </w:rPr>
              <w:t>18.04.19</w:t>
            </w:r>
          </w:p>
        </w:tc>
      </w:tr>
    </w:tbl>
    <w:p w:rsidR="00CF266C" w:rsidRPr="00CF266C" w:rsidRDefault="00CF266C" w:rsidP="00CF266C">
      <w:pPr>
        <w:ind w:left="-142" w:right="-284" w:hanging="709"/>
        <w:rPr>
          <w:rFonts w:ascii="Times New Roman" w:hAnsi="Times New Roman" w:cs="Times New Roman"/>
          <w:sz w:val="28"/>
          <w:szCs w:val="28"/>
        </w:rPr>
      </w:pPr>
    </w:p>
    <w:p w:rsidR="00447A42" w:rsidRPr="007756CD" w:rsidRDefault="00447A42" w:rsidP="00E66E36">
      <w:pPr>
        <w:ind w:hanging="1276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CF266C" w:rsidRPr="00CF266C" w:rsidTr="009167E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CF266C" w:rsidRPr="00CF266C" w:rsidRDefault="00CF266C" w:rsidP="00916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916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Добрынина Елизавета</w:t>
            </w:r>
          </w:p>
        </w:tc>
      </w:tr>
      <w:tr w:rsidR="00CF266C" w:rsidRPr="00CF266C" w:rsidTr="009167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CF266C" w:rsidRPr="00CF266C" w:rsidRDefault="00CF266C" w:rsidP="00916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6C" w:rsidRPr="00CF266C" w:rsidRDefault="00CF266C" w:rsidP="00916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66C">
              <w:rPr>
                <w:rFonts w:ascii="Calibri" w:eastAsia="Times New Roman" w:hAnsi="Calibri" w:cs="Calibri"/>
                <w:color w:val="000000"/>
                <w:lang w:eastAsia="ru-RU"/>
              </w:rPr>
              <w:t>Немчанинова Юлия</w:t>
            </w:r>
          </w:p>
        </w:tc>
      </w:tr>
    </w:tbl>
    <w:p w:rsidR="00E66E36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CF266C">
      <w:p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lastRenderedPageBreak/>
        <w:t>Рассмотрим подробнее этап</w:t>
      </w:r>
      <w:r w:rsidR="007756CD" w:rsidRPr="007756CD">
        <w:rPr>
          <w:rFonts w:ascii="Times New Roman" w:hAnsi="Times New Roman" w:cs="Times New Roman"/>
          <w:sz w:val="28"/>
          <w:szCs w:val="28"/>
        </w:rPr>
        <w:t>ы</w:t>
      </w:r>
      <w:r w:rsidRPr="007756CD">
        <w:rPr>
          <w:rFonts w:ascii="Times New Roman" w:hAnsi="Times New Roman" w:cs="Times New Roman"/>
          <w:sz w:val="28"/>
          <w:szCs w:val="28"/>
        </w:rPr>
        <w:t xml:space="preserve"> по ролям.</w:t>
      </w:r>
    </w:p>
    <w:p w:rsidR="00E66E36" w:rsidRPr="007756CD" w:rsidRDefault="007E440F" w:rsidP="007E440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6CD">
        <w:rPr>
          <w:rFonts w:ascii="Times New Roman" w:hAnsi="Times New Roman" w:cs="Times New Roman"/>
          <w:b/>
          <w:sz w:val="28"/>
          <w:szCs w:val="28"/>
          <w:u w:val="single"/>
        </w:rPr>
        <w:t>Немчанинова Юлия.</w:t>
      </w:r>
    </w:p>
    <w:p w:rsidR="007756CD" w:rsidRPr="007756CD" w:rsidRDefault="007E440F" w:rsidP="007756CD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Участие в процессах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выбор методологии разработки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определение требований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объектов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состояний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деятельности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классов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написание глоссария проекта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</w:rPr>
      </w:pPr>
      <w:r w:rsidRPr="007756CD">
        <w:rPr>
          <w:szCs w:val="28"/>
          <w:lang w:val="ru-RU"/>
        </w:rPr>
        <w:t>написание ТЗ</w:t>
      </w:r>
      <w:r w:rsidRPr="007756CD">
        <w:rPr>
          <w:szCs w:val="28"/>
        </w:rPr>
        <w:t>;</w:t>
      </w:r>
    </w:p>
    <w:p w:rsidR="007E440F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</w:rPr>
      </w:pPr>
      <w:r w:rsidRPr="007756CD">
        <w:rPr>
          <w:szCs w:val="28"/>
        </w:rPr>
        <w:t>с</w:t>
      </w:r>
      <w:r w:rsidR="007E440F" w:rsidRPr="007756CD">
        <w:rPr>
          <w:szCs w:val="28"/>
        </w:rPr>
        <w:t>оздание репозитория на GitHub;</w:t>
      </w:r>
    </w:p>
    <w:p w:rsidR="007E440F" w:rsidRPr="007756CD" w:rsidRDefault="007756CD" w:rsidP="007E44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у</w:t>
      </w:r>
      <w:r w:rsidR="007E440F" w:rsidRPr="007756CD">
        <w:rPr>
          <w:rFonts w:ascii="Times New Roman" w:hAnsi="Times New Roman" w:cs="Times New Roman"/>
          <w:sz w:val="28"/>
          <w:szCs w:val="28"/>
        </w:rPr>
        <w:t>становка и настройка необходимых инструментальных средств;</w:t>
      </w:r>
    </w:p>
    <w:p w:rsidR="007E440F" w:rsidRPr="007756CD" w:rsidRDefault="007756CD" w:rsidP="007E440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7E440F" w:rsidRPr="007756CD">
        <w:rPr>
          <w:rFonts w:ascii="Times New Roman" w:hAnsi="Times New Roman" w:cs="Times New Roman"/>
          <w:sz w:val="28"/>
          <w:szCs w:val="28"/>
        </w:rPr>
        <w:t>оздание интерфейсной части приложения:</w:t>
      </w:r>
      <w:r w:rsidR="007E440F" w:rsidRPr="007756CD">
        <w:rPr>
          <w:rFonts w:ascii="Times New Roman" w:hAnsi="Times New Roman" w:cs="Times New Roman"/>
          <w:sz w:val="28"/>
          <w:szCs w:val="28"/>
        </w:rPr>
        <w:tab/>
      </w:r>
    </w:p>
    <w:p w:rsidR="007E440F" w:rsidRPr="007756CD" w:rsidRDefault="007E440F" w:rsidP="007E440F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56CD">
        <w:rPr>
          <w:rFonts w:ascii="Times New Roman" w:hAnsi="Times New Roman" w:cs="Times New Roman"/>
          <w:sz w:val="28"/>
          <w:szCs w:val="28"/>
        </w:rPr>
        <w:t>оздание начального экрана со списком категорий с текущей суммой расходов и порогом для каждой категории;</w:t>
      </w:r>
    </w:p>
    <w:p w:rsidR="007756CD" w:rsidRPr="007756CD" w:rsidRDefault="007E440F" w:rsidP="007756C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добавление копок на начальный экран: «Категории», «Все расходы», «Добавить расход» и «Отчет»;</w:t>
      </w: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9006" cy="4516750"/>
            <wp:effectExtent l="0" t="0" r="7620" b="0"/>
            <wp:docPr id="4" name="Рисунок 4" descr="https://pp.userapi.com/c845524/v845524892/1f1e80/vWNH1s3YB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524/v845524892/1f1e80/vWNH1s3YBr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8" cy="4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7756CD" w:rsidRDefault="00196EEB" w:rsidP="00CF266C">
      <w:pPr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lastRenderedPageBreak/>
        <w:t>создание экрана «Все категории», на который можно перейти путем нажатия кнопки «Категории»;</w:t>
      </w: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экрана «Все расходы», на который можно перейти путем нажатия кнопки «Все расходы»;</w:t>
      </w:r>
    </w:p>
    <w:p w:rsidR="00196EEB" w:rsidRPr="007756CD" w:rsidRDefault="00196EEB" w:rsidP="00196EEB">
      <w:pPr>
        <w:ind w:left="360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0137" cy="4383798"/>
            <wp:effectExtent l="0" t="0" r="0" b="0"/>
            <wp:docPr id="5" name="Рисунок 5" descr="https://pp.userapi.com/c846323/v846323892/1ead33/BKkE0glM4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323/v846323892/1ead33/BKkE0glM4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9" cy="43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CD">
        <w:rPr>
          <w:rFonts w:ascii="Times New Roman" w:hAnsi="Times New Roman" w:cs="Times New Roman"/>
          <w:sz w:val="28"/>
          <w:szCs w:val="28"/>
        </w:rPr>
        <w:t xml:space="preserve">     </w:t>
      </w: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F5654" wp14:editId="00BFC1B1">
            <wp:extent cx="2392385" cy="4326849"/>
            <wp:effectExtent l="0" t="0" r="8255" b="0"/>
            <wp:docPr id="10" name="Рисунок 10" descr="https://pp.userapi.com/c844618/v844618892/1ef95f/3Xj3pC9fU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4618/v844618892/1ef95f/3Xj3pC9fUw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0" cy="4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экрана «Отчет», на который можно перейти путем нажатия кнопки «Отчет»;</w:t>
      </w:r>
    </w:p>
    <w:p w:rsidR="00196EEB" w:rsidRPr="007756CD" w:rsidRDefault="00196EEB" w:rsidP="00196E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C9D62" wp14:editId="6EAE9E47">
            <wp:extent cx="2249037" cy="3858289"/>
            <wp:effectExtent l="0" t="0" r="0" b="0"/>
            <wp:docPr id="11" name="Рисунок 11" descr="https://pp.userapi.com/c849216/v849216892/17ceb3/j352pzNom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216/v849216892/17ceb3/j352pzNomt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83" cy="38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CF266C" w:rsidRDefault="00915A50" w:rsidP="00196EE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</w:t>
      </w:r>
      <w:r w:rsidR="00196EEB" w:rsidRPr="007756CD">
        <w:rPr>
          <w:rFonts w:ascii="Times New Roman" w:hAnsi="Times New Roman" w:cs="Times New Roman"/>
          <w:sz w:val="28"/>
          <w:szCs w:val="28"/>
        </w:rPr>
        <w:t xml:space="preserve"> классов приложения, реализующих экраны.</w:t>
      </w:r>
    </w:p>
    <w:p w:rsidR="00196EEB" w:rsidRPr="00CF266C" w:rsidRDefault="00196EEB" w:rsidP="00196EE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F266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Добрынина Елизавета.</w:t>
      </w:r>
    </w:p>
    <w:p w:rsidR="00196EEB" w:rsidRPr="007756CD" w:rsidRDefault="00196EEB" w:rsidP="00196EEB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Участие в процессах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написание введения;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определение актуальности задачи;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составление анализа аналогов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вариантов использования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7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диаграммы коммуникаций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последовательности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развертывания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функциональной схемы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прототипов экранов</w:t>
      </w:r>
      <w:r w:rsidRPr="007756CD">
        <w:rPr>
          <w:szCs w:val="28"/>
        </w:rPr>
        <w:t>;</w:t>
      </w:r>
    </w:p>
    <w:p w:rsidR="00196EEB" w:rsidRPr="007756CD" w:rsidRDefault="007756CD" w:rsidP="00196E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196EEB" w:rsidRPr="007756CD">
        <w:rPr>
          <w:rFonts w:ascii="Times New Roman" w:hAnsi="Times New Roman" w:cs="Times New Roman"/>
          <w:sz w:val="28"/>
          <w:szCs w:val="28"/>
        </w:rPr>
        <w:t xml:space="preserve">оздание репозитория на </w:t>
      </w:r>
      <w:r w:rsidR="00196EEB" w:rsidRPr="007756CD">
        <w:rPr>
          <w:rFonts w:ascii="Times New Roman" w:hAnsi="Times New Roman" w:cs="Times New Roman"/>
          <w:sz w:val="28"/>
          <w:szCs w:val="28"/>
          <w:lang w:val="en-US"/>
        </w:rPr>
        <w:t>GitHub;</w:t>
      </w:r>
    </w:p>
    <w:p w:rsidR="00196EEB" w:rsidRPr="007756CD" w:rsidRDefault="007756CD" w:rsidP="00196E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у</w:t>
      </w:r>
      <w:r w:rsidR="00196EEB" w:rsidRPr="007756CD">
        <w:rPr>
          <w:rFonts w:ascii="Times New Roman" w:hAnsi="Times New Roman" w:cs="Times New Roman"/>
          <w:sz w:val="28"/>
          <w:szCs w:val="28"/>
        </w:rPr>
        <w:t>становка и настройка необходимых инструментальных средств;</w:t>
      </w:r>
    </w:p>
    <w:p w:rsidR="00196EEB" w:rsidRPr="007756CD" w:rsidRDefault="007756CD" w:rsidP="00196EE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196EEB" w:rsidRPr="007756CD">
        <w:rPr>
          <w:rFonts w:ascii="Times New Roman" w:hAnsi="Times New Roman" w:cs="Times New Roman"/>
          <w:sz w:val="28"/>
          <w:szCs w:val="28"/>
        </w:rPr>
        <w:t>оздание интерфейсной части приложения:</w:t>
      </w:r>
      <w:r w:rsidR="00196EEB" w:rsidRPr="007756CD">
        <w:rPr>
          <w:rFonts w:ascii="Times New Roman" w:hAnsi="Times New Roman" w:cs="Times New Roman"/>
          <w:sz w:val="28"/>
          <w:szCs w:val="28"/>
        </w:rPr>
        <w:tab/>
      </w:r>
    </w:p>
    <w:p w:rsidR="00196EEB" w:rsidRPr="007756CD" w:rsidRDefault="00196EEB" w:rsidP="00196EEB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добавление экрана «Добавить расход», на который можно перейти путем нажатия на кнопку «Добавить расход».</w:t>
      </w:r>
    </w:p>
    <w:p w:rsidR="00196EEB" w:rsidRPr="007756CD" w:rsidRDefault="00915A50" w:rsidP="00915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3963" cy="4477753"/>
            <wp:effectExtent l="0" t="0" r="0" b="0"/>
            <wp:docPr id="12" name="Рисунок 12" descr="https://pp.userapi.com/c855024/v855024602/3004f/4mhlG1V70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5024/v855024602/3004f/4mhlG1V70J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49" cy="449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50" w:rsidRPr="007756CD" w:rsidRDefault="00915A50" w:rsidP="00915A50">
      <w:pPr>
        <w:rPr>
          <w:rFonts w:ascii="Times New Roman" w:hAnsi="Times New Roman" w:cs="Times New Roman"/>
          <w:sz w:val="28"/>
          <w:szCs w:val="28"/>
        </w:rPr>
      </w:pPr>
    </w:p>
    <w:p w:rsidR="00E66E36" w:rsidRPr="00CF266C" w:rsidRDefault="00915A50" w:rsidP="007756C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классов приложения: расход, категория, отчет, система.</w:t>
      </w:r>
      <w:bookmarkStart w:id="0" w:name="_GoBack"/>
      <w:bookmarkEnd w:id="0"/>
    </w:p>
    <w:sectPr w:rsidR="00E66E36" w:rsidRPr="00CF266C" w:rsidSect="00CF266C">
      <w:pgSz w:w="11906" w:h="16838"/>
      <w:pgMar w:top="567" w:right="850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78" w:rsidRDefault="006E1678" w:rsidP="00447A42">
      <w:pPr>
        <w:spacing w:after="0" w:line="240" w:lineRule="auto"/>
      </w:pPr>
      <w:r>
        <w:separator/>
      </w:r>
    </w:p>
  </w:endnote>
  <w:endnote w:type="continuationSeparator" w:id="0">
    <w:p w:rsidR="006E1678" w:rsidRDefault="006E1678" w:rsidP="0044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78" w:rsidRDefault="006E1678" w:rsidP="00447A42">
      <w:pPr>
        <w:spacing w:after="0" w:line="240" w:lineRule="auto"/>
      </w:pPr>
      <w:r>
        <w:separator/>
      </w:r>
    </w:p>
  </w:footnote>
  <w:footnote w:type="continuationSeparator" w:id="0">
    <w:p w:rsidR="006E1678" w:rsidRDefault="006E1678" w:rsidP="0044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5A3"/>
    <w:multiLevelType w:val="hybridMultilevel"/>
    <w:tmpl w:val="3E7C72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9B5112"/>
    <w:multiLevelType w:val="hybridMultilevel"/>
    <w:tmpl w:val="EFE2468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32F803FE"/>
    <w:multiLevelType w:val="multilevel"/>
    <w:tmpl w:val="1F64C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1034B6"/>
    <w:multiLevelType w:val="multilevel"/>
    <w:tmpl w:val="DC9A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DC0747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DB061AB"/>
    <w:multiLevelType w:val="hybridMultilevel"/>
    <w:tmpl w:val="3CCA6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752D6"/>
    <w:multiLevelType w:val="multilevel"/>
    <w:tmpl w:val="5242FF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566B6"/>
    <w:multiLevelType w:val="hybridMultilevel"/>
    <w:tmpl w:val="66D801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76D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C232661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8A"/>
    <w:rsid w:val="00196EEB"/>
    <w:rsid w:val="00447A42"/>
    <w:rsid w:val="005C55A5"/>
    <w:rsid w:val="006E1678"/>
    <w:rsid w:val="007165A2"/>
    <w:rsid w:val="007756CD"/>
    <w:rsid w:val="007C2D7F"/>
    <w:rsid w:val="007E440F"/>
    <w:rsid w:val="00915A50"/>
    <w:rsid w:val="00C84E8A"/>
    <w:rsid w:val="00CF266C"/>
    <w:rsid w:val="00E6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3B2F83-6FF2-4635-9F4A-7F60190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A42"/>
  </w:style>
  <w:style w:type="paragraph" w:styleId="a5">
    <w:name w:val="footer"/>
    <w:basedOn w:val="a"/>
    <w:link w:val="a6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A42"/>
  </w:style>
  <w:style w:type="character" w:customStyle="1" w:styleId="10">
    <w:name w:val="Заголовок 1 Знак"/>
    <w:basedOn w:val="a0"/>
    <w:link w:val="1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66E36"/>
    <w:pPr>
      <w:ind w:left="720"/>
      <w:contextualSpacing/>
    </w:pPr>
  </w:style>
  <w:style w:type="paragraph" w:customStyle="1" w:styleId="a8">
    <w:name w:val="СТИЛЬ ТЕКСТА"/>
    <w:basedOn w:val="a"/>
    <w:link w:val="a9"/>
    <w:qFormat/>
    <w:rsid w:val="007756C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9">
    <w:name w:val="СТИЛЬ ТЕКСТА Знак"/>
    <w:link w:val="a8"/>
    <w:rsid w:val="007756CD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CBAC-C1C1-4A75-BAF3-6F3E91CC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4</cp:revision>
  <dcterms:created xsi:type="dcterms:W3CDTF">2019-04-26T10:21:00Z</dcterms:created>
  <dcterms:modified xsi:type="dcterms:W3CDTF">2019-05-06T18:23:00Z</dcterms:modified>
</cp:coreProperties>
</file>