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Information-based</w:t>
      </w:r>
      <w:r>
        <w:t xml:space="preserve"> </w:t>
      </w:r>
      <w:r>
        <w:t xml:space="preserve">policy</w:t>
      </w:r>
      <w:r>
        <w:t xml:space="preserve"> </w:t>
      </w:r>
      <w:r>
        <w:t xml:space="preserve">tools</w:t>
      </w:r>
      <w:r>
        <w:t xml:space="preserve"> </w:t>
      </w:r>
      <w:r>
        <w:t xml:space="preserve">facilitate</w:t>
      </w:r>
      <w:r>
        <w:t xml:space="preserve"> </w:t>
      </w:r>
      <w:r>
        <w:t xml:space="preserve">California</w:t>
      </w:r>
      <w:r>
        <w:t xml:space="preserve"> </w:t>
      </w:r>
      <w:r>
        <w:t xml:space="preserve">farmers’</w:t>
      </w:r>
      <w:r>
        <w:t xml:space="preserve"> </w:t>
      </w:r>
      <w:r>
        <w:t xml:space="preserve">learning</w:t>
      </w:r>
      <w:r>
        <w:t xml:space="preserve"> </w:t>
      </w:r>
      <w:r>
        <w:t xml:space="preserve">about</w:t>
      </w:r>
      <w:r>
        <w:t xml:space="preserve"> </w:t>
      </w:r>
      <w:r>
        <w:t xml:space="preserve">nitrogen</w:t>
      </w:r>
      <w:r>
        <w:t xml:space="preserve"> </w:t>
      </w:r>
      <w:r>
        <w:t xml:space="preserve">management</w:t>
      </w:r>
    </w:p>
    <w:bookmarkStart w:id="23" w:name="in-markdown"/>
    <w:p>
      <w:pPr>
        <w:pStyle w:val="Heading2"/>
      </w:pPr>
      <w:r>
        <w:t xml:space="preserve">In Markdown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5"/>
        <w:gridCol w:w="885"/>
        <w:gridCol w:w="885"/>
        <w:gridCol w:w="787"/>
        <w:gridCol w:w="8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1a. Independent variable summary statistics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Farm and farmer resources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 Size (acres)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$100-200K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$100-200K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$50K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 $1M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Associate 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Associate 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Primary school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Graduate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Awareness, attitudes, and perceptions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Aware of ag. impact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Stewardship attitudes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Farm-as-business attitudes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Coalition perception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Informational support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source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Attends self-certification 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 1b. Learning statements: proportions of respondents in each category. The NMP/FEP…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Sometimes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Helps me analyze connections between N use and water movement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0.36/0.40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0.32/0.32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0.32/0.28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Helps me identify areas in my operations for increased efficiency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0.36/0.40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0.34/0.32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0.30/0.28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Helps me improve my N 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0.31/0.38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0.34/0.33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0.35/0.29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made me change my farm management significantly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0.64/0.63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0.26/0.27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0.10/0.10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 1c. Learning stages: proportions of respondents in each category for NMP/FEP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Applied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Learning stage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0.29/0.35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0.37/0.30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0.34/0.35</w:t>
            </w:r>
          </w:p>
        </w:tc>
      </w:tr>
    </w:tbl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per_outputs_files/figure-docx/learning%20stages%20grid%20arrang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6" w:name="markdown"/>
    <w:p>
      <w:pPr>
        <w:pStyle w:val="Heading2"/>
      </w:pPr>
      <w:r>
        <w:t xml:space="preserve">Markdown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68"/>
        <w:gridCol w:w="945"/>
        <w:gridCol w:w="472"/>
        <w:gridCol w:w="443"/>
        <w:gridCol w:w="472"/>
        <w:gridCol w:w="827"/>
        <w:gridCol w:w="472"/>
        <w:gridCol w:w="443"/>
        <w:gridCol w:w="4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2. Sequential logit exponentiated coefficients and confidence intervals for learning stages of NMP and FEP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Nitrogen Management Plan (NMP)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Farm Evaluation Plan (FEP)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Conceptual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Applied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Conceptual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Applied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Odds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(0.001, 0.021)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(0.095, 2.371)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(0.002, 0.039)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(0.173, 6.555)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 size (log acres)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(0.817, 1.11)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(0.837, 1.116)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(0.848, 1.144)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(0.84, 1.161)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(0.751, 1.035)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(0.795, 1.07)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.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(0.733, 1.002)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(0.826, 1.151)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(0.81, 1.059)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0.854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(0.749, 0.974)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(0.782, 1.032)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(0.714, 0.968)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Aware of ag. impact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(1.225, 1.862)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(1.102, 1.647)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(1.207, 1.843)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1.377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(1.093, 1.735)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Stewardship attitude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(1.198, 1.817)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(0.874, 1.402)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(1.155, 1.77)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(0.803, 1.378)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Farm-as-business attitude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(0.951, 1.615)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0.722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(0.538, 0.969)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(0.91, 1.579)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0.636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(0.45, 0.899)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Coalition perception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2.491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(1.868, 3.322)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1.353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(1.011, 1.81)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(1.659, 2.931)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(0.902, 1.72)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Info. source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.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(0.989, 1.168)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(1.066, 1.23)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(1, 1.177)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1.205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(1.108, 1.312)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Self-certification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1.788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(1.192, 2.682)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(0.809, 1.802)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(0.849, 1.914)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(0.738, 1.804)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  <w:r>
              <w:t xml:space="preserve"> </w:t>
            </w:r>
            <w:r>
              <w:t xml:space="preserve">p &lt; 0.05,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  <w:r>
              <w:t xml:space="preserve"> </w:t>
            </w:r>
            <w:r>
              <w:t xml:space="preserve">p &lt; 0.01,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  <m:r>
                    <m:rPr>
                      <m:sty m:val="p"/>
                    </m:rPr>
                    <m:t>*</m:t>
                  </m:r>
                </m:sup>
              </m:sSup>
            </m:oMath>
            <w:r>
              <w:t xml:space="preserve"> </w:t>
            </w:r>
            <w:r>
              <w:t xml:space="preserve">p &lt; 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334000" cy="166687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aper_outputs_files/figure-docx/predicted%20probs%20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aper_outputs_files/figure-docx/predicted%20probs%20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16668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per_outputs_files/figure-docx/predicted%20probs%20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96333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aper_outputs_files/figure-docx/the%20info%20plot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Information-based policy tools facilitate California farmers’ learning about nitrogen management</dc:title>
  <dc:creator/>
  <cp:keywords/>
  <dcterms:created xsi:type="dcterms:W3CDTF">2021-12-16T18:53:39Z</dcterms:created>
  <dcterms:modified xsi:type="dcterms:W3CDTF">2021-12-16T18:53:39Z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