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A2CDB" w14:textId="77777777" w:rsidR="00DE35DE" w:rsidRPr="00A00D1B" w:rsidRDefault="00DE35DE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8010" w:type="dxa"/>
        <w:jc w:val="center"/>
        <w:tblLayout w:type="fixed"/>
        <w:tblLook w:val="0420" w:firstRow="1" w:lastRow="0" w:firstColumn="0" w:lastColumn="0" w:noHBand="0" w:noVBand="1"/>
      </w:tblPr>
      <w:tblGrid>
        <w:gridCol w:w="1350"/>
        <w:gridCol w:w="5310"/>
        <w:gridCol w:w="1350"/>
      </w:tblGrid>
      <w:tr w:rsidR="00E2612C" w:rsidRPr="00A00D1B" w14:paraId="568EA14F" w14:textId="77777777" w:rsidTr="008C2E63">
        <w:trPr>
          <w:tblHeader/>
          <w:jc w:val="center"/>
        </w:trPr>
        <w:tc>
          <w:tcPr>
            <w:tcW w:w="8010" w:type="dxa"/>
            <w:gridSpan w:val="3"/>
            <w:tcBorders>
              <w:top w:val="single" w:sz="12" w:space="0" w:color="FFFFFF" w:themeColor="background1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75E04" w14:textId="3D48C2A7" w:rsidR="00E2612C" w:rsidRPr="00E2612C" w:rsidRDefault="00E2612C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2612C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Table 1.</w:t>
            </w:r>
          </w:p>
        </w:tc>
      </w:tr>
      <w:tr w:rsidR="009D710D" w:rsidRPr="00A00D1B" w14:paraId="7E513349" w14:textId="77777777" w:rsidTr="00E2612C">
        <w:trPr>
          <w:tblHeader/>
          <w:jc w:val="center"/>
        </w:trPr>
        <w:tc>
          <w:tcPr>
            <w:tcW w:w="1350" w:type="dxa"/>
            <w:tcBorders>
              <w:top w:val="single" w:sz="12" w:space="0" w:color="808080" w:themeColor="background1" w:themeShade="8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79A48" w14:textId="7D631407" w:rsidR="009D710D" w:rsidRPr="00442DF0" w:rsidRDefault="00C03C27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Independent </w:t>
            </w:r>
            <w:r w:rsidR="009D710D" w:rsidRPr="00442DF0">
              <w:rPr>
                <w:rFonts w:ascii="Times New Roman" w:eastAsia="Helvetica" w:hAnsi="Times New Roman" w:cs="Times New Roman"/>
                <w:b/>
                <w:bCs/>
                <w:color w:val="000000"/>
                <w:sz w:val="20"/>
                <w:szCs w:val="20"/>
              </w:rPr>
              <w:t>Variables</w:t>
            </w:r>
          </w:p>
        </w:tc>
        <w:tc>
          <w:tcPr>
            <w:tcW w:w="5310" w:type="dxa"/>
            <w:tcBorders>
              <w:top w:val="single" w:sz="12" w:space="0" w:color="808080" w:themeColor="background1" w:themeShade="8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6BC5C" w14:textId="77777777" w:rsidR="009D710D" w:rsidRPr="00442DF0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2DF0">
              <w:rPr>
                <w:rFonts w:ascii="Times New Roman" w:eastAsia="Helvetica" w:hAnsi="Times New Roman" w:cs="Times New Roman"/>
                <w:b/>
                <w:bCs/>
                <w:color w:val="000000"/>
                <w:sz w:val="20"/>
                <w:szCs w:val="20"/>
              </w:rPr>
              <w:t>Questions</w:t>
            </w:r>
          </w:p>
        </w:tc>
        <w:tc>
          <w:tcPr>
            <w:tcW w:w="1350" w:type="dxa"/>
            <w:tcBorders>
              <w:top w:val="single" w:sz="12" w:space="0" w:color="808080" w:themeColor="background1" w:themeShade="8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3CFB" w14:textId="77777777" w:rsidR="009D710D" w:rsidRPr="00442DF0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2DF0">
              <w:rPr>
                <w:rFonts w:ascii="Times New Roman" w:eastAsia="Helvetica" w:hAnsi="Times New Roman" w:cs="Times New Roman"/>
                <w:b/>
                <w:bCs/>
                <w:color w:val="000000"/>
                <w:sz w:val="20"/>
                <w:szCs w:val="20"/>
              </w:rPr>
              <w:t>Construction</w:t>
            </w:r>
          </w:p>
        </w:tc>
      </w:tr>
      <w:tr w:rsidR="009D710D" w:rsidRPr="00A00D1B" w14:paraId="2C008735" w14:textId="77777777" w:rsidTr="00E2612C">
        <w:trPr>
          <w:jc w:val="center"/>
        </w:trPr>
        <w:tc>
          <w:tcPr>
            <w:tcW w:w="1350" w:type="dxa"/>
            <w:tcBorders>
              <w:top w:val="single" w:sz="12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6A03" w14:textId="77777777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12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BD8C" w14:textId="2D33B25E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A00D1B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Over the last three years, how much were each of the following a factor in your decision NOT to purchase organic </w:t>
            </w:r>
            <w:proofErr w:type="spellStart"/>
            <w:proofErr w:type="gramStart"/>
            <w:r w:rsidRPr="00A00D1B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seed?</w:t>
            </w:r>
            <w:r w:rsidR="00E2612C" w:rsidRPr="00E2612C">
              <w:rPr>
                <w:rFonts w:ascii="Times New Roman" w:eastAsia="Times" w:hAnsi="Times New Roman" w:cs="Times New Roman"/>
                <w:color w:val="000000"/>
                <w:sz w:val="20"/>
                <w:szCs w:val="20"/>
                <w:vertAlign w:val="superscript"/>
              </w:rPr>
              <w:t>a</w:t>
            </w:r>
            <w:proofErr w:type="spellEnd"/>
            <w:proofErr w:type="gramEnd"/>
          </w:p>
        </w:tc>
        <w:tc>
          <w:tcPr>
            <w:tcW w:w="1350" w:type="dxa"/>
            <w:vMerge w:val="restart"/>
            <w:tcBorders>
              <w:top w:val="single" w:sz="12" w:space="0" w:color="808080" w:themeColor="background1" w:themeShade="8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C51B" w14:textId="6B1131DA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9D710D" w:rsidRPr="00A00D1B" w14:paraId="3C077702" w14:textId="77777777" w:rsidTr="00C03C27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D366" w14:textId="77777777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DAD0C" w14:textId="2ECC6493" w:rsidR="009D710D" w:rsidRPr="00442DF0" w:rsidRDefault="009D710D" w:rsidP="00442DF0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45" w:hanging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Availability: Variety is not available as organic (</w:t>
            </w:r>
            <m:oMath>
              <m:sSub>
                <m:sSubPr>
                  <m:ctrlPr>
                    <w:rPr>
                      <w:rFonts w:ascii="Cambria Math" w:eastAsia="Times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1</m:t>
                  </m:r>
                </m:sub>
              </m:sSub>
            </m:oMath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BE2C5" w14:textId="3F2E376D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D710D" w:rsidRPr="00A00D1B" w14:paraId="4D575D48" w14:textId="77777777" w:rsidTr="00C03C27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D6098" w14:textId="77777777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A00D1B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Ability</w:t>
            </w:r>
          </w:p>
        </w:tc>
        <w:tc>
          <w:tcPr>
            <w:tcW w:w="5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F6B07" w14:textId="1F75D018" w:rsidR="009D710D" w:rsidRPr="00442DF0" w:rsidRDefault="009D710D" w:rsidP="00442DF0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45" w:hanging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Quality: Lack of desirable genetic traits (</w:t>
            </w:r>
            <m:oMath>
              <m:sSub>
                <m:sSubPr>
                  <m:ctrlPr>
                    <w:rPr>
                      <w:rFonts w:ascii="Cambria Math" w:eastAsia="Times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sub>
              </m:sSub>
            </m:oMath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C58CB" w14:textId="2F281BC1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D710D" w:rsidRPr="00A00D1B" w14:paraId="28885D09" w14:textId="77777777" w:rsidTr="00C03C27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5E9C" w14:textId="77777777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5D24" w14:textId="3C9E252F" w:rsidR="009D710D" w:rsidRPr="00442DF0" w:rsidRDefault="009D710D" w:rsidP="00442DF0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45" w:hanging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Quantity: Insufficient quantity of seed (</w:t>
            </w:r>
            <m:oMath>
              <m:sSub>
                <m:sSubPr>
                  <m:ctrlPr>
                    <w:rPr>
                      <w:rFonts w:ascii="Cambria Math" w:eastAsia="Times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3</m:t>
                  </m:r>
                </m:sub>
              </m:sSub>
            </m:oMath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16DA6" w14:textId="77777777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D710D" w:rsidRPr="00A00D1B" w14:paraId="3D8099E9" w14:textId="77777777" w:rsidTr="00E2612C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5F30C" w14:textId="77777777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none" w:sz="0" w:space="0" w:color="00000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BF7D" w14:textId="4D3C8B85" w:rsidR="009D710D" w:rsidRPr="00442DF0" w:rsidRDefault="009D710D" w:rsidP="00442DF0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45" w:hanging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Form: Lack of seed treatments such as pelleting or priming (</w:t>
            </w:r>
            <m:oMath>
              <m:sSub>
                <m:sSubPr>
                  <m:ctrlPr>
                    <w:rPr>
                      <w:rFonts w:ascii="Cambria Math" w:eastAsia="Times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sub>
              </m:sSub>
            </m:oMath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Merge/>
            <w:tcBorders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1F9C" w14:textId="77777777" w:rsidR="009D710D" w:rsidRPr="00A00D1B" w:rsidRDefault="009D710D" w:rsidP="00442D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D710D" w:rsidRPr="00A00D1B" w14:paraId="782FF76E" w14:textId="77777777" w:rsidTr="00E2612C">
        <w:trPr>
          <w:jc w:val="center"/>
        </w:trPr>
        <w:tc>
          <w:tcPr>
            <w:tcW w:w="1350" w:type="dxa"/>
            <w:tcBorders>
              <w:top w:val="single" w:sz="12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D4B67" w14:textId="77777777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single" w:sz="12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25407" w14:textId="77777777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A00D1B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Please indicate the extent to which you disagree or agree with the following statements:</w:t>
            </w:r>
          </w:p>
        </w:tc>
        <w:tc>
          <w:tcPr>
            <w:tcW w:w="1350" w:type="dxa"/>
            <w:vMerge w:val="restart"/>
            <w:tcBorders>
              <w:top w:val="single" w:sz="12" w:space="0" w:color="808080" w:themeColor="background1" w:themeShade="8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1F4FB" w14:textId="033A85BC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9D710D" w:rsidRPr="00A00D1B" w14:paraId="075F8D35" w14:textId="77777777" w:rsidTr="00C03C27">
        <w:trPr>
          <w:trHeight w:val="144"/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42448" w14:textId="4CDCE39C" w:rsidR="009D710D" w:rsidRPr="00A00D1B" w:rsidRDefault="00C03C27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Norms</w:t>
            </w:r>
          </w:p>
        </w:tc>
        <w:tc>
          <w:tcPr>
            <w:tcW w:w="5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0B898" w14:textId="76F675E2" w:rsidR="009D710D" w:rsidRPr="00442DF0" w:rsidRDefault="009D710D" w:rsidP="00442DF0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45" w:right="101" w:hanging="144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Organic seed is important in maintaining the integrity of organic food production: (</w:t>
            </w:r>
            <m:oMath>
              <m:sSub>
                <m:sSubPr>
                  <m:ctrlPr>
                    <w:rPr>
                      <w:rFonts w:ascii="Cambria Math" w:eastAsia="Times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1</m:t>
                  </m:r>
                </m:sub>
              </m:sSub>
            </m:oMath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09637" w14:textId="3C9A36F1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D710D" w:rsidRPr="00A00D1B" w14:paraId="6038A5F5" w14:textId="77777777" w:rsidTr="00E2612C">
        <w:trPr>
          <w:jc w:val="center"/>
        </w:trPr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8D9D5" w14:textId="77777777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10" w:type="dxa"/>
            <w:tcBorders>
              <w:top w:val="none" w:sz="0" w:space="0" w:color="00000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9A756" w14:textId="582C3811" w:rsidR="009D710D" w:rsidRPr="00442DF0" w:rsidRDefault="009D710D" w:rsidP="00442DF0">
            <w:pPr>
              <w:pStyle w:val="ListParagraph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45" w:right="100" w:hanging="144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Varieties bred for organic system management are important to the overall success of organic agriculture (</w:t>
            </w:r>
            <m:oMath>
              <m:sSub>
                <m:sSubPr>
                  <m:ctrlPr>
                    <w:rPr>
                      <w:rFonts w:ascii="Cambria Math" w:eastAsia="Times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="Times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sub>
              </m:sSub>
            </m:oMath>
            <w:r w:rsidRPr="00442DF0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vMerge/>
            <w:tcBorders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A1D72" w14:textId="77777777" w:rsidR="009D710D" w:rsidRPr="00A00D1B" w:rsidRDefault="009D710D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2612C" w:rsidRPr="00A00D1B" w14:paraId="14570875" w14:textId="77777777" w:rsidTr="006B5F5D">
        <w:trPr>
          <w:jc w:val="center"/>
        </w:trPr>
        <w:tc>
          <w:tcPr>
            <w:tcW w:w="8010" w:type="dxa"/>
            <w:gridSpan w:val="3"/>
            <w:tcBorders>
              <w:top w:val="single" w:sz="12" w:space="0" w:color="808080" w:themeColor="background1" w:themeShade="80"/>
              <w:left w:val="none" w:sz="0" w:space="0" w:color="000000"/>
              <w:bottom w:val="single" w:sz="12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93305" w14:textId="77FA3B35" w:rsidR="00E2612C" w:rsidRPr="00A00D1B" w:rsidRDefault="00E2612C" w:rsidP="009D710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beforeAutospacing="1" w:after="100" w:afterAutospacing="1"/>
              <w:ind w:left="100" w:righ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E2612C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2612C">
              <w:rPr>
                <w:rFonts w:ascii="Times New Roman" w:hAnsi="Times New Roman" w:cs="Times New Roman"/>
                <w:sz w:val="16"/>
                <w:szCs w:val="16"/>
              </w:rPr>
              <w:t>Scales were reversed to represent ability rather than barriers</w:t>
            </w:r>
          </w:p>
        </w:tc>
      </w:tr>
    </w:tbl>
    <w:p w14:paraId="5DF8A49A" w14:textId="77777777" w:rsidR="00442DF0" w:rsidRDefault="00442DF0" w:rsidP="009D710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</w:p>
    <w:p w14:paraId="02E37FFD" w14:textId="77777777" w:rsidR="00442DF0" w:rsidRPr="00A00D1B" w:rsidRDefault="00442DF0" w:rsidP="009D710D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</w:p>
    <w:sectPr w:rsidR="00442DF0" w:rsidRPr="00A00D1B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C80FBF"/>
    <w:multiLevelType w:val="hybridMultilevel"/>
    <w:tmpl w:val="6330AA06"/>
    <w:lvl w:ilvl="0" w:tplc="691AA4CA">
      <w:start w:val="4"/>
      <w:numFmt w:val="bullet"/>
      <w:lvlText w:val="-"/>
      <w:lvlJc w:val="left"/>
      <w:pPr>
        <w:ind w:left="460" w:hanging="360"/>
      </w:pPr>
      <w:rPr>
        <w:rFonts w:ascii="Times New Roman" w:eastAsia="Times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572D2E29"/>
    <w:multiLevelType w:val="hybridMultilevel"/>
    <w:tmpl w:val="D43C8510"/>
    <w:lvl w:ilvl="0" w:tplc="B79667B4">
      <w:start w:val="4"/>
      <w:numFmt w:val="bullet"/>
      <w:lvlText w:val="-"/>
      <w:lvlJc w:val="left"/>
      <w:pPr>
        <w:ind w:left="461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27480310">
    <w:abstractNumId w:val="3"/>
  </w:num>
  <w:num w:numId="2" w16cid:durableId="1272712824">
    <w:abstractNumId w:val="4"/>
  </w:num>
  <w:num w:numId="3" w16cid:durableId="1320577792">
    <w:abstractNumId w:val="0"/>
  </w:num>
  <w:num w:numId="4" w16cid:durableId="907882534">
    <w:abstractNumId w:val="2"/>
  </w:num>
  <w:num w:numId="5" w16cid:durableId="1365473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DE"/>
    <w:rsid w:val="00442DF0"/>
    <w:rsid w:val="009D710D"/>
    <w:rsid w:val="00A00D1B"/>
    <w:rsid w:val="00C03C27"/>
    <w:rsid w:val="00C67DBD"/>
    <w:rsid w:val="00CF6FA5"/>
    <w:rsid w:val="00D858D2"/>
    <w:rsid w:val="00DE35DE"/>
    <w:rsid w:val="00E2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597CA"/>
  <w15:docId w15:val="{1487DB6C-C717-314A-8CB8-EAA3D586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PlaceholderText">
    <w:name w:val="Placeholder Text"/>
    <w:basedOn w:val="DefaultParagraphFont"/>
    <w:uiPriority w:val="99"/>
    <w:semiHidden/>
    <w:rsid w:val="00A00D1B"/>
    <w:rPr>
      <w:color w:val="666666"/>
    </w:rPr>
  </w:style>
  <w:style w:type="paragraph" w:styleId="ListParagraph">
    <w:name w:val="List Paragraph"/>
    <w:basedOn w:val="Normal"/>
    <w:uiPriority w:val="34"/>
    <w:qFormat/>
    <w:rsid w:val="00442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Liza</dc:creator>
  <cp:keywords/>
  <dc:description/>
  <cp:lastModifiedBy>Wood, Liza</cp:lastModifiedBy>
  <cp:revision>3</cp:revision>
  <dcterms:created xsi:type="dcterms:W3CDTF">2024-11-11T13:48:00Z</dcterms:created>
  <dcterms:modified xsi:type="dcterms:W3CDTF">2024-11-11T14:04:00Z</dcterms:modified>
  <cp:category/>
</cp:coreProperties>
</file>