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FFA" w:rsidRDefault="00346FFA" w:rsidP="00346FFA">
      <w:pPr>
        <w:pStyle w:val="1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2788315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НАПРАЛЕНИЯ АДМИНИСТРИРОВАНИЯ БАЗ ДАННЫХ И СЕРВЕРОВ</w:t>
      </w:r>
      <w:bookmarkEnd w:id="0"/>
    </w:p>
    <w:p w:rsidR="00346FFA" w:rsidRPr="00277AF6" w:rsidRDefault="00346FFA" w:rsidP="00346FFA">
      <w:pPr>
        <w:spacing w:line="240" w:lineRule="auto"/>
      </w:pPr>
    </w:p>
    <w:p w:rsidR="00346FFA" w:rsidRDefault="00346FFA" w:rsidP="00346F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Соадминистрирование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 данных и серверов</w:t>
      </w: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proofErr w:type="gramStart"/>
      <w:r w:rsidRPr="00A55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</w:t>
      </w:r>
      <w:proofErr w:type="gramEnd"/>
      <w:r w:rsidRPr="00A55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 процесс управления и обслуживания баз данных и серверов в организации для обеспечения их бесперебойной работы, безопасности и производительности. </w:t>
      </w:r>
    </w:p>
    <w:p w:rsidR="00346FFA" w:rsidRPr="00A55848" w:rsidRDefault="00346FFA" w:rsidP="00346F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6FFA" w:rsidRDefault="00346FFA" w:rsidP="00346FFA">
      <w:pPr>
        <w:pStyle w:val="2"/>
        <w:numPr>
          <w:ilvl w:val="1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2788316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проблемы, возникающие в процессе эксплуатации баз данных</w:t>
      </w:r>
      <w:bookmarkEnd w:id="1"/>
    </w:p>
    <w:p w:rsidR="00346FFA" w:rsidRPr="00176353" w:rsidRDefault="00346FFA" w:rsidP="00346FFA"/>
    <w:p w:rsidR="00346FFA" w:rsidRPr="00176353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3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Этот пункт охватывает широкий спектр проблем, которые могут возникнуть в процессе работы с базами данных (БД). Важно понимать, что стабильность и надежность БД критически важны для многих бизнес-процессов. Вот некоторые примеры технических проблем:</w:t>
      </w:r>
    </w:p>
    <w:p w:rsidR="00346FFA" w:rsidRPr="00176353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35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Проблемы с производительностью:</w:t>
      </w:r>
    </w:p>
    <w:p w:rsidR="00346FFA" w:rsidRPr="00176353" w:rsidRDefault="00346FFA" w:rsidP="00346FF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Медленные запросы: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>Запросы, которые выполняются слишком долго, могут быть вызваны неоптимизированными запросами, отсутствующими индексами, блокировками, недостаточными ресурсами сервера (CPU, RAM, дисковый ввод-вывод) или проблемами с сетевым подключением.</w:t>
      </w:r>
    </w:p>
    <w:p w:rsidR="00346FFA" w:rsidRPr="00176353" w:rsidRDefault="00346FFA" w:rsidP="00346FF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Высокая загрузка CPU/RAM: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>Перегрузка сервера, на котором работает БД, может привести к замедлению работы и даже к сбоям. Это может быть вызвано большим количеством одновременных запросов, ресурсоемкими операциями или проблемами в коде приложения, обращающегося к БД.</w:t>
      </w:r>
    </w:p>
    <w:p w:rsidR="00346FFA" w:rsidRPr="00176353" w:rsidRDefault="00346FFA" w:rsidP="00346FF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Проблемы с дисковым пространством: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Недостаток свободного места на дисках, где хранятся данные и журналы БД, может привести к невозможности записи данных и остановке работы БД.</w:t>
      </w:r>
    </w:p>
    <w:p w:rsidR="00346FFA" w:rsidRPr="00176353" w:rsidRDefault="00346FFA" w:rsidP="00346FF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Несогласованность данных: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Неправильная работа транзакций или блокировок может привести к тому, что данные в разных таблицах БД будут противоречить друг другу.</w:t>
      </w:r>
    </w:p>
    <w:p w:rsidR="00346FFA" w:rsidRPr="00176353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35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Проблемы с доступностью:</w:t>
      </w:r>
    </w:p>
    <w:p w:rsidR="00346FFA" w:rsidRPr="00176353" w:rsidRDefault="00346FFA" w:rsidP="00346FF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Сбои сервера: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Аппаратные или программные сбои сервера, на котором работает БД, могут привести к недоступности БД для пользователей.</w:t>
      </w:r>
    </w:p>
    <w:p w:rsidR="00346FFA" w:rsidRPr="00176353" w:rsidRDefault="00346FFA" w:rsidP="00346FF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Проблемы с сетью: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Проблемы с сетевым подключением между клиентами и сервером БД могут привести к недоступности БД.</w:t>
      </w:r>
    </w:p>
    <w:p w:rsidR="00346FFA" w:rsidRPr="00176353" w:rsidRDefault="00346FFA" w:rsidP="00346FF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Ошибки в конфигурации БД: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Неправильная настройка параметров БД может привести к ее нестабильной работе и недоступности.</w:t>
      </w:r>
    </w:p>
    <w:p w:rsidR="00346FFA" w:rsidRPr="00176353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35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Проблемы с резервным копированием и восстановлением:</w:t>
      </w:r>
    </w:p>
    <w:p w:rsidR="00346FFA" w:rsidRPr="00176353" w:rsidRDefault="00346FFA" w:rsidP="00346F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Некорректные резервные копии: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Если резервные копии БД создаются неправильно или не проверяются на работоспособность, то в случае сбоя восстановление данных может быть невозможным.</w:t>
      </w:r>
    </w:p>
    <w:p w:rsidR="00346FFA" w:rsidRDefault="00346FFA" w:rsidP="00346F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Медленное восстановление: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Процесс восстановления БД из резервной копии может занимать много времени, что приводит к длительному простою системы.</w:t>
      </w:r>
    </w:p>
    <w:p w:rsidR="00346FFA" w:rsidRPr="00176353" w:rsidRDefault="00346FFA" w:rsidP="00346FFA">
      <w:pPr>
        <w:pStyle w:val="a3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46FFA" w:rsidRDefault="00346FFA" w:rsidP="00346FFA">
      <w:pPr>
        <w:pStyle w:val="2"/>
        <w:numPr>
          <w:ilvl w:val="1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2788317"/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отдельных компонентов серверов</w:t>
      </w:r>
      <w:bookmarkEnd w:id="2"/>
    </w:p>
    <w:p w:rsidR="00346FFA" w:rsidRPr="00176353" w:rsidRDefault="00346FFA" w:rsidP="00346FFA"/>
    <w:p w:rsidR="00346FFA" w:rsidRPr="00176353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3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Ключевые компоненты и задачи администрирования включают:</w:t>
      </w:r>
    </w:p>
    <w:p w:rsidR="00346FFA" w:rsidRPr="00176353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35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Операционная система (ОС):</w:t>
      </w:r>
    </w:p>
    <w:p w:rsidR="00346FFA" w:rsidRPr="00176353" w:rsidRDefault="00346FFA" w:rsidP="00346FFA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Установка и настройка ОС: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Выбор подходящей ОС (</w:t>
      </w:r>
      <w:proofErr w:type="spellStart"/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>Windows</w:t>
      </w:r>
      <w:proofErr w:type="spellEnd"/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>Server</w:t>
      </w:r>
      <w:proofErr w:type="spellEnd"/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>Linux</w:t>
      </w:r>
      <w:proofErr w:type="spellEnd"/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и т.д.) и ее настройка для оптимальной работы с БД.</w:t>
      </w:r>
    </w:p>
    <w:p w:rsidR="00346FFA" w:rsidRPr="00176353" w:rsidRDefault="00346FFA" w:rsidP="00346FFA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Обновление и </w:t>
      </w:r>
      <w:proofErr w:type="spellStart"/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патчи</w:t>
      </w:r>
      <w:proofErr w:type="spellEnd"/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безопасности: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Регулярная установка обновлений ОС и </w:t>
      </w:r>
      <w:proofErr w:type="spellStart"/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>патчей</w:t>
      </w:r>
      <w:proofErr w:type="spellEnd"/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безопасности для защиты от уязвимостей.</w:t>
      </w:r>
    </w:p>
    <w:p w:rsidR="00346FFA" w:rsidRPr="00176353" w:rsidRDefault="00346FFA" w:rsidP="00346FFA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Управление пользователями и группами: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Создание и управление учетными записями пользователей и групп, назначение прав доступа к ресурсам сервера.</w:t>
      </w:r>
    </w:p>
    <w:p w:rsidR="00346FFA" w:rsidRPr="00176353" w:rsidRDefault="00346FFA" w:rsidP="00346FFA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76353">
        <w:rPr>
          <w:rFonts w:eastAsia="Times New Roman" w:cs="Times New Roman"/>
          <w:bCs/>
          <w:color w:val="000000" w:themeColor="text1"/>
          <w:szCs w:val="28"/>
          <w:lang w:eastAsia="ru-RU"/>
        </w:rPr>
        <w:t>Мониторинг ресурсов ОС:</w:t>
      </w:r>
      <w:r w:rsidRPr="00176353">
        <w:rPr>
          <w:rFonts w:eastAsia="Times New Roman" w:cs="Times New Roman"/>
          <w:color w:val="000000" w:themeColor="text1"/>
          <w:szCs w:val="28"/>
          <w:lang w:eastAsia="ru-RU"/>
        </w:rPr>
        <w:t xml:space="preserve"> Отслеживание загрузки CPU, RAM, дискового пространства и других ресурсов ОС для выявления проблем и оптимизации производительности.</w:t>
      </w:r>
    </w:p>
    <w:p w:rsidR="00346FFA" w:rsidRPr="00176353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4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Сетевые службы:</w:t>
      </w:r>
    </w:p>
    <w:p w:rsidR="00346FFA" w:rsidRPr="00BF0476" w:rsidRDefault="00346FFA" w:rsidP="00346FFA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Настройка сети: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Настройка IP-адресов, DNS, маршрутизации и других сетевых параметров.</w:t>
      </w:r>
    </w:p>
    <w:p w:rsidR="00346FFA" w:rsidRPr="00BF0476" w:rsidRDefault="00346FFA" w:rsidP="00346FFA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Брандмауэр: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Настройка брандмауэра для защиты сервера от несанкционированного доступа.</w:t>
      </w:r>
    </w:p>
    <w:p w:rsidR="00346FFA" w:rsidRPr="00BF0476" w:rsidRDefault="00346FFA" w:rsidP="00346FFA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Мониторинг сетевого трафика: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Отслеживание сетевого трафика для выявления аномалий и проблем с сетью.</w:t>
      </w:r>
    </w:p>
    <w:p w:rsidR="00346FFA" w:rsidRPr="00176353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4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Система хранения данных:</w:t>
      </w:r>
    </w:p>
    <w:p w:rsidR="00346FFA" w:rsidRPr="00BF0476" w:rsidRDefault="00346FFA" w:rsidP="00346FF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Настройка дисковых массивов (RAID):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Настройка RAID-массивов для обеспечения отказоустойчивости и повышения производительности дисковой подсистемы.</w:t>
      </w:r>
    </w:p>
    <w:p w:rsidR="00346FFA" w:rsidRPr="00BF0476" w:rsidRDefault="00346FFA" w:rsidP="00346FF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Управление дисковым пространством: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Мониторинг и управление дисковым пространством, выделение места для БД и журналов.</w:t>
      </w:r>
    </w:p>
    <w:p w:rsidR="00346FFA" w:rsidRPr="00BF0476" w:rsidRDefault="00346FFA" w:rsidP="00346FF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Оптимизация ввода-вывода: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Настройка параметров дисковой подсистемы для оптимизации скорости чтения и записи данных.</w:t>
      </w:r>
    </w:p>
    <w:p w:rsidR="00346FFA" w:rsidRPr="00176353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4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Программное обеспечение сервера БД (СУБД):</w:t>
      </w:r>
    </w:p>
    <w:p w:rsidR="00346FFA" w:rsidRPr="00BF0476" w:rsidRDefault="00346FFA" w:rsidP="00346FF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Установка и настройка СУБД: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Установка и настройка СУБД (</w:t>
      </w:r>
      <w:proofErr w:type="spellStart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>MySQL</w:t>
      </w:r>
      <w:proofErr w:type="spellEnd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>PostgreSQL</w:t>
      </w:r>
      <w:proofErr w:type="spellEnd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proofErr w:type="spellEnd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, SQL </w:t>
      </w:r>
      <w:proofErr w:type="spellStart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>Server</w:t>
      </w:r>
      <w:proofErr w:type="spellEnd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и т.д.) в соответствии с требованиями приложения.</w:t>
      </w:r>
    </w:p>
    <w:p w:rsidR="00346FFA" w:rsidRPr="00BF0476" w:rsidRDefault="00346FFA" w:rsidP="00346FF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Управление пользователями и правами доступа в СУБД: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Создание и управление учетными записями пользователей и назначение прав доступа к базам данных и таблицам.</w:t>
      </w:r>
    </w:p>
    <w:p w:rsidR="00346FFA" w:rsidRPr="00BF0476" w:rsidRDefault="00346FFA" w:rsidP="00346FF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Мониторинг производительности СУБД: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Отслеживание производительности СУБД, выявление медленных запросов и проблем с блокировками.</w:t>
      </w:r>
    </w:p>
    <w:p w:rsidR="00346FFA" w:rsidRPr="00BF0476" w:rsidRDefault="00346FFA" w:rsidP="00346FF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Настройка резервного копирования и восстановления СУБД: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Настройка автоматического резервного копирования БД и процедур восстановления данных в случае сбоя.</w:t>
      </w:r>
    </w:p>
    <w:p w:rsidR="00346FFA" w:rsidRPr="00BF0476" w:rsidRDefault="00346FFA" w:rsidP="00346FFA">
      <w:pPr>
        <w:shd w:val="clear" w:color="auto" w:fill="FFFFFF"/>
        <w:spacing w:after="0" w:line="240" w:lineRule="auto"/>
        <w:ind w:left="83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46FFA" w:rsidRDefault="00346FFA" w:rsidP="00346FFA">
      <w:pPr>
        <w:pStyle w:val="2"/>
        <w:numPr>
          <w:ilvl w:val="1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278831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Требования, предъявляемые к конфигурации локальных компьютерных сетей и серверного оборудования</w:t>
      </w:r>
      <w:bookmarkEnd w:id="3"/>
    </w:p>
    <w:p w:rsidR="00346FFA" w:rsidRPr="00277AF6" w:rsidRDefault="00346FFA" w:rsidP="00346FFA"/>
    <w:p w:rsidR="00346FFA" w:rsidRPr="00BF0476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4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Требования к локальной сети (LAN):</w:t>
      </w:r>
    </w:p>
    <w:p w:rsidR="00346FFA" w:rsidRPr="00BF0476" w:rsidRDefault="00346FFA" w:rsidP="00346FF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Пропускная способность: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Сеть должна обеспечивать достаточную пропускную способность для передачи данных между клиентами и сервером БД. Необходимо учитывать пиковые нагрузки и потенциальный рост трафика.</w:t>
      </w:r>
    </w:p>
    <w:p w:rsidR="00346FFA" w:rsidRPr="00BF0476" w:rsidRDefault="00346FFA" w:rsidP="00346FF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Задержка (</w:t>
      </w:r>
      <w:proofErr w:type="spellStart"/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Latency</w:t>
      </w:r>
      <w:proofErr w:type="spellEnd"/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):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Задержка в сети должна быть минимальной, особенно для критически важных приложений, работающих с БД. Высокая задержка может привести к замедлению работы приложений.</w:t>
      </w:r>
    </w:p>
    <w:p w:rsidR="00346FFA" w:rsidRPr="00BF0476" w:rsidRDefault="00346FFA" w:rsidP="00346FF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Надежность: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Сеть должна быть надежной и отказоустойчивой, чтобы обеспечить постоянный доступ к БД. Необходимо использовать резервные каналы связи и оборудование.</w:t>
      </w:r>
    </w:p>
    <w:p w:rsidR="00346FFA" w:rsidRPr="00BF0476" w:rsidRDefault="00346FFA" w:rsidP="00346FF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Безопасность: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Сеть должна быть защищена от несанкционированного доступа и сетевых атак. Необходимо использовать брандмауэры, системы обнаружения вторжений (IDS) и другие средства защиты.</w:t>
      </w:r>
    </w:p>
    <w:p w:rsidR="00346FFA" w:rsidRPr="00BF0476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4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Требования к серверному оборудованию:</w:t>
      </w:r>
    </w:p>
    <w:p w:rsidR="00346FFA" w:rsidRPr="00BF0476" w:rsidRDefault="00346FFA" w:rsidP="00346FF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Процессор (CPU):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Сервер должен быть оснащен мощным процессором, способным обрабатывать большое количество запросов к БД. Количество ядер и тактовая частота процессора должны соответствовать требованиям СУБД и приложения.</w:t>
      </w:r>
    </w:p>
    <w:p w:rsidR="00346FFA" w:rsidRPr="00BF0476" w:rsidRDefault="00346FFA" w:rsidP="00346FF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Оперативная память (RAM):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Сервер должен иметь достаточно оперативной памяти для хранения данных, индексов и </w:t>
      </w:r>
      <w:proofErr w:type="spellStart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>кешей</w:t>
      </w:r>
      <w:proofErr w:type="spellEnd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СУБД. Недостаток RAM может привести к замедлению работы БД и использованию дискового пространства для подкачки данных (</w:t>
      </w:r>
      <w:proofErr w:type="spellStart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>swap</w:t>
      </w:r>
      <w:proofErr w:type="spellEnd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346FFA" w:rsidRPr="00BF0476" w:rsidRDefault="00346FFA" w:rsidP="00346FF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Дисковая подсистема: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Дисковая подсистема должна обеспечивать высокую скорость чтения и записи данных. Рекомендуется использовать быстрые SSD-накопители или RAID-массивы для повышения производительности и отказоустойчивости.</w:t>
      </w:r>
    </w:p>
    <w:p w:rsidR="00346FFA" w:rsidRPr="00BF0476" w:rsidRDefault="00346FFA" w:rsidP="00346FF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Сетевая карта (NIC):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Сервер должен быть оснащен сетевой картой с высокой пропускной способностью (например, 10 </w:t>
      </w:r>
      <w:proofErr w:type="spellStart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>Gbps</w:t>
      </w:r>
      <w:proofErr w:type="spellEnd"/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>) для обеспечения быстрой передачи данных по сети.</w:t>
      </w:r>
    </w:p>
    <w:p w:rsidR="00346FFA" w:rsidRPr="00BF0476" w:rsidRDefault="00346FFA" w:rsidP="00346FF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F0476">
        <w:rPr>
          <w:rFonts w:eastAsia="Times New Roman" w:cs="Times New Roman"/>
          <w:bCs/>
          <w:color w:val="000000" w:themeColor="text1"/>
          <w:szCs w:val="28"/>
          <w:lang w:eastAsia="ru-RU"/>
        </w:rPr>
        <w:t>Охлаждение:</w:t>
      </w:r>
      <w:r w:rsidRPr="00BF0476">
        <w:rPr>
          <w:rFonts w:eastAsia="Times New Roman" w:cs="Times New Roman"/>
          <w:color w:val="000000" w:themeColor="text1"/>
          <w:szCs w:val="28"/>
          <w:lang w:eastAsia="ru-RU"/>
        </w:rPr>
        <w:t xml:space="preserve"> Система охлаждения сервера должна обеспечивать поддержание оптимальной температуры компонентов для предотвращения перегрева и сбоев.</w:t>
      </w:r>
    </w:p>
    <w:p w:rsidR="00346FFA" w:rsidRPr="00BE7E92" w:rsidRDefault="00346FFA" w:rsidP="00346FF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46FFA" w:rsidRDefault="00346FFA" w:rsidP="00346FFA">
      <w:pPr>
        <w:pStyle w:val="2"/>
        <w:numPr>
          <w:ilvl w:val="1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02788319"/>
      <w:r>
        <w:rPr>
          <w:rFonts w:ascii="Times New Roman" w:hAnsi="Times New Roman" w:cs="Times New Roman"/>
          <w:color w:val="000000" w:themeColor="text1"/>
          <w:sz w:val="28"/>
          <w:szCs w:val="28"/>
        </w:rPr>
        <w:t>Аудит систем безопасности БД и серверов</w:t>
      </w:r>
      <w:bookmarkEnd w:id="4"/>
    </w:p>
    <w:p w:rsidR="00346FFA" w:rsidRPr="00DB484D" w:rsidRDefault="00346FFA" w:rsidP="00346FFA"/>
    <w:p w:rsidR="00346FFA" w:rsidRPr="006877AD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7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Аудит БД:</w:t>
      </w:r>
    </w:p>
    <w:p w:rsidR="00346FFA" w:rsidRPr="006877AD" w:rsidRDefault="00346FFA" w:rsidP="00346FFA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Аудит прав доступа: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Проверка прав доступа пользователей и ролей к базам данных, таблицам и другим объектам БД. Убедиться, что у пользователей есть только необходимые права для выполнения своих задач.</w:t>
      </w:r>
    </w:p>
    <w:p w:rsidR="00346FFA" w:rsidRPr="006877AD" w:rsidRDefault="00346FFA" w:rsidP="00346FFA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Аудит конфигурации СУБД: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Проверка настроек СУБД на предмет соответствия рекомендациям по безопасности. Например, проверка парольной политики, настроек аудита, шифрования и других параметров.</w:t>
      </w:r>
    </w:p>
    <w:p w:rsidR="00346FFA" w:rsidRPr="006877AD" w:rsidRDefault="00346FFA" w:rsidP="00346FFA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Аудит резервного копирования и восстановления: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Проверка процедур резервного копирования и восстановления БД на предмет их работоспособности и соответствия требованиям по времени восстановления (RTO) и точке восстановления (RPO).</w:t>
      </w:r>
    </w:p>
    <w:p w:rsidR="00346FFA" w:rsidRPr="006877AD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7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Аудит серверов:</w:t>
      </w:r>
    </w:p>
    <w:p w:rsidR="00346FFA" w:rsidRPr="006877AD" w:rsidRDefault="00346FFA" w:rsidP="00346FFA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Аудит ОС: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Проверка конфигурации ОС на предмет соответствия стандартам безопасности. Например, проверка парольной политики, настроек брандмауэра, аудита, обновлений безопасности и других параметров.</w:t>
      </w:r>
    </w:p>
    <w:p w:rsidR="00346FFA" w:rsidRPr="006877AD" w:rsidRDefault="00346FFA" w:rsidP="00346FFA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Аудит сетевых служб: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Проверка конфигурации сетевых служб (например, SSH, RDP, HTTP) на предмет соответствия рекомендациям по безопасности.</w:t>
      </w:r>
    </w:p>
    <w:p w:rsidR="00346FFA" w:rsidRPr="006877AD" w:rsidRDefault="00346FFA" w:rsidP="00346FFA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Аудит физической безопасности: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Проверка физической безопасности серверов, например, контроль доступа в серверную комнату, наличие систем видеонаблюдения и пожарной сигнализации.</w:t>
      </w:r>
    </w:p>
    <w:p w:rsidR="00346FFA" w:rsidRPr="006877AD" w:rsidRDefault="00346FFA" w:rsidP="00346FFA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Аудит управления уязвимостями: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Проверка наличия процессов сканирования уязвимостей и установки </w:t>
      </w:r>
      <w:proofErr w:type="spellStart"/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>патчей</w:t>
      </w:r>
      <w:proofErr w:type="spellEnd"/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безопасности.</w:t>
      </w:r>
    </w:p>
    <w:p w:rsidR="00346FFA" w:rsidRPr="006877AD" w:rsidRDefault="00346FFA" w:rsidP="00346FF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46FFA" w:rsidRDefault="00346FFA" w:rsidP="00346FFA">
      <w:pPr>
        <w:pStyle w:val="2"/>
        <w:numPr>
          <w:ilvl w:val="1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0278832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Регламенты по защите информации баз данных</w:t>
      </w:r>
      <w:bookmarkEnd w:id="5"/>
    </w:p>
    <w:p w:rsidR="00346FFA" w:rsidRPr="003B6C7D" w:rsidRDefault="00346FFA" w:rsidP="00346FFA"/>
    <w:p w:rsidR="00346FFA" w:rsidRPr="006877AD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7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Общие положения:</w:t>
      </w:r>
    </w:p>
    <w:p w:rsidR="00346FFA" w:rsidRPr="006877AD" w:rsidRDefault="00346FFA" w:rsidP="00346FF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Цель и область применения: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Определение цели и области применения регламента, указание на то, какие базы данных и системы он охватывает.</w:t>
      </w:r>
    </w:p>
    <w:p w:rsidR="00346FFA" w:rsidRPr="006877AD" w:rsidRDefault="00346FFA" w:rsidP="00346FF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Определения и термины: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Определение используемых терминов и сокращений.</w:t>
      </w:r>
    </w:p>
    <w:p w:rsidR="00346FFA" w:rsidRPr="006877AD" w:rsidRDefault="00346FFA" w:rsidP="00346FF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Ответственность: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Определение ответственных лиц за выполнение требований регламента (например, администраторы БД, администраторы серверов, специалисты по безопасности).</w:t>
      </w:r>
    </w:p>
    <w:p w:rsidR="00346FFA" w:rsidRPr="006877AD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7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Политика доступа:</w:t>
      </w:r>
    </w:p>
    <w:p w:rsidR="00346FFA" w:rsidRPr="006877AD" w:rsidRDefault="00346FFA" w:rsidP="00346FF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Принципы минимальных привилегий: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пользователям только тех прав доступа, которые необходимы для выполнения их задач.</w:t>
      </w:r>
    </w:p>
    <w:p w:rsidR="00346FFA" w:rsidRPr="006877AD" w:rsidRDefault="00346FFA" w:rsidP="00346FF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Процедура предоставления и отзыва прав доступа: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Описание процедуры запроса, утверждения и предоставления прав доступа к БД.</w:t>
      </w:r>
    </w:p>
    <w:p w:rsidR="00346FFA" w:rsidRPr="006877AD" w:rsidRDefault="00346FFA" w:rsidP="00346FF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Регулярный пересмотр прав доступа: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Проведение регулярного пересмотра прав доступа пользователей для выявления и </w:t>
      </w:r>
      <w:proofErr w:type="gramStart"/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>устранения</w:t>
      </w:r>
      <w:proofErr w:type="gramEnd"/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избыточных прав.</w:t>
      </w:r>
    </w:p>
    <w:p w:rsidR="00346FFA" w:rsidRPr="006877AD" w:rsidRDefault="00346FFA" w:rsidP="00346FF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Использование ролей: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Использование ролей для упрощения управления правами доступа и обеспечения единообразия.</w:t>
      </w:r>
    </w:p>
    <w:p w:rsidR="00346FFA" w:rsidRPr="006877AD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7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Аудит и мониторинг:</w:t>
      </w:r>
    </w:p>
    <w:p w:rsidR="00346FFA" w:rsidRPr="006877AD" w:rsidRDefault="00346FFA" w:rsidP="00346FF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Настройка аудита СУБД: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Определение событий, которые должны быть зафиксированы в журналах аудита.</w:t>
      </w:r>
    </w:p>
    <w:p w:rsidR="00346FFA" w:rsidRPr="006877AD" w:rsidRDefault="00346FFA" w:rsidP="00346FF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t>Мониторинг журналов аудита: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Регулярный мониторинг журналов аудита для выявления подозрительной активности.</w:t>
      </w:r>
    </w:p>
    <w:p w:rsidR="00346FFA" w:rsidRPr="006877AD" w:rsidRDefault="00346FFA" w:rsidP="00346FF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77AD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Реагирование на инциденты безопасности:</w:t>
      </w:r>
      <w:r w:rsidRPr="006877AD">
        <w:rPr>
          <w:rFonts w:eastAsia="Times New Roman" w:cs="Times New Roman"/>
          <w:color w:val="000000" w:themeColor="text1"/>
          <w:szCs w:val="28"/>
          <w:lang w:eastAsia="ru-RU"/>
        </w:rPr>
        <w:t xml:space="preserve"> Описание процедуры реагирования на инциденты безопасности, такие как несанкционированный доступ, попытки взлома и т.д.</w:t>
      </w:r>
    </w:p>
    <w:p w:rsidR="00346FFA" w:rsidRPr="006877AD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7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Резервное копирование и восстановление:</w:t>
      </w:r>
    </w:p>
    <w:p w:rsidR="00346FFA" w:rsidRPr="001E1CD5" w:rsidRDefault="00346FFA" w:rsidP="00346FF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1CD5">
        <w:rPr>
          <w:rFonts w:eastAsia="Times New Roman" w:cs="Times New Roman"/>
          <w:bCs/>
          <w:color w:val="000000" w:themeColor="text1"/>
          <w:szCs w:val="28"/>
          <w:lang w:eastAsia="ru-RU"/>
        </w:rPr>
        <w:t>Периодичность резервного копирования:</w:t>
      </w:r>
      <w:r w:rsidRPr="001E1CD5">
        <w:rPr>
          <w:rFonts w:eastAsia="Times New Roman" w:cs="Times New Roman"/>
          <w:color w:val="000000" w:themeColor="text1"/>
          <w:szCs w:val="28"/>
          <w:lang w:eastAsia="ru-RU"/>
        </w:rPr>
        <w:t xml:space="preserve"> Определение периодичности создания резервных копий БД.</w:t>
      </w:r>
    </w:p>
    <w:p w:rsidR="00346FFA" w:rsidRPr="001E1CD5" w:rsidRDefault="00346FFA" w:rsidP="00346FF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1CD5">
        <w:rPr>
          <w:rFonts w:eastAsia="Times New Roman" w:cs="Times New Roman"/>
          <w:bCs/>
          <w:color w:val="000000" w:themeColor="text1"/>
          <w:szCs w:val="28"/>
          <w:lang w:eastAsia="ru-RU"/>
        </w:rPr>
        <w:t>Типы резервных копий:</w:t>
      </w:r>
      <w:r w:rsidRPr="001E1CD5">
        <w:rPr>
          <w:rFonts w:eastAsia="Times New Roman" w:cs="Times New Roman"/>
          <w:color w:val="000000" w:themeColor="text1"/>
          <w:szCs w:val="28"/>
          <w:lang w:eastAsia="ru-RU"/>
        </w:rPr>
        <w:t xml:space="preserve"> Определение типов резервных копий (</w:t>
      </w:r>
      <w:proofErr w:type="gramStart"/>
      <w:r w:rsidRPr="001E1CD5">
        <w:rPr>
          <w:rFonts w:eastAsia="Times New Roman" w:cs="Times New Roman"/>
          <w:color w:val="000000" w:themeColor="text1"/>
          <w:szCs w:val="28"/>
          <w:lang w:eastAsia="ru-RU"/>
        </w:rPr>
        <w:t>полные</w:t>
      </w:r>
      <w:proofErr w:type="gramEnd"/>
      <w:r w:rsidRPr="001E1CD5">
        <w:rPr>
          <w:rFonts w:eastAsia="Times New Roman" w:cs="Times New Roman"/>
          <w:color w:val="000000" w:themeColor="text1"/>
          <w:szCs w:val="28"/>
          <w:lang w:eastAsia="ru-RU"/>
        </w:rPr>
        <w:t>, инкрементные, дифференциальные).</w:t>
      </w:r>
    </w:p>
    <w:p w:rsidR="00346FFA" w:rsidRPr="001E1CD5" w:rsidRDefault="00346FFA" w:rsidP="00346FF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1CD5">
        <w:rPr>
          <w:rFonts w:eastAsia="Times New Roman" w:cs="Times New Roman"/>
          <w:bCs/>
          <w:color w:val="000000" w:themeColor="text1"/>
          <w:szCs w:val="28"/>
          <w:lang w:eastAsia="ru-RU"/>
        </w:rPr>
        <w:t>Место хранения резервных копий:</w:t>
      </w:r>
      <w:r w:rsidRPr="001E1CD5">
        <w:rPr>
          <w:rFonts w:eastAsia="Times New Roman" w:cs="Times New Roman"/>
          <w:color w:val="000000" w:themeColor="text1"/>
          <w:szCs w:val="28"/>
          <w:lang w:eastAsia="ru-RU"/>
        </w:rPr>
        <w:t xml:space="preserve"> Определение безопасного места хранения резервных копий.</w:t>
      </w:r>
    </w:p>
    <w:p w:rsidR="00346FFA" w:rsidRPr="001E1CD5" w:rsidRDefault="00346FFA" w:rsidP="00346FFA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1CD5">
        <w:rPr>
          <w:rFonts w:eastAsia="Times New Roman" w:cs="Times New Roman"/>
          <w:bCs/>
          <w:color w:val="000000" w:themeColor="text1"/>
          <w:szCs w:val="28"/>
          <w:lang w:eastAsia="ru-RU"/>
        </w:rPr>
        <w:t>Процедура восстановления:</w:t>
      </w:r>
      <w:r w:rsidRPr="001E1CD5">
        <w:rPr>
          <w:rFonts w:eastAsia="Times New Roman" w:cs="Times New Roman"/>
          <w:color w:val="000000" w:themeColor="text1"/>
          <w:szCs w:val="28"/>
          <w:lang w:eastAsia="ru-RU"/>
        </w:rPr>
        <w:t xml:space="preserve"> Описание процедуры восстановления БД из резервной копии.</w:t>
      </w:r>
    </w:p>
    <w:p w:rsidR="00346FFA" w:rsidRPr="006877AD" w:rsidRDefault="00346FFA" w:rsidP="00346F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1CD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Шифрование данных:</w:t>
      </w:r>
    </w:p>
    <w:p w:rsidR="00346FFA" w:rsidRPr="001E1CD5" w:rsidRDefault="00346FFA" w:rsidP="00346FFA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1CD5">
        <w:rPr>
          <w:rFonts w:eastAsia="Times New Roman" w:cs="Times New Roman"/>
          <w:bCs/>
          <w:color w:val="000000" w:themeColor="text1"/>
          <w:szCs w:val="28"/>
          <w:lang w:eastAsia="ru-RU"/>
        </w:rPr>
        <w:t>Шифрование данных при хранении:</w:t>
      </w:r>
      <w:r w:rsidRPr="001E1CD5">
        <w:rPr>
          <w:rFonts w:eastAsia="Times New Roman" w:cs="Times New Roman"/>
          <w:color w:val="000000" w:themeColor="text1"/>
          <w:szCs w:val="28"/>
          <w:lang w:eastAsia="ru-RU"/>
        </w:rPr>
        <w:t xml:space="preserve"> Использование шифрования данных на дисках для защиты от несанкционированного доступа в случае физической кражи или компрометации носителей.</w:t>
      </w:r>
    </w:p>
    <w:p w:rsidR="00346FFA" w:rsidRPr="001E1CD5" w:rsidRDefault="00346FFA" w:rsidP="00346FFA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1CD5">
        <w:rPr>
          <w:rFonts w:eastAsia="Times New Roman" w:cs="Times New Roman"/>
          <w:bCs/>
          <w:color w:val="000000" w:themeColor="text1"/>
          <w:szCs w:val="28"/>
          <w:lang w:eastAsia="ru-RU"/>
        </w:rPr>
        <w:t>Шифрование данных при передаче:</w:t>
      </w:r>
      <w:r w:rsidRPr="001E1CD5">
        <w:rPr>
          <w:rFonts w:eastAsia="Times New Roman" w:cs="Times New Roman"/>
          <w:color w:val="000000" w:themeColor="text1"/>
          <w:szCs w:val="28"/>
          <w:lang w:eastAsia="ru-RU"/>
        </w:rPr>
        <w:t xml:space="preserve"> Использование шифрования данных при передаче по сети (например, SSL/TLS) для защиты от перехвата трафика.</w:t>
      </w:r>
    </w:p>
    <w:p w:rsidR="00323587" w:rsidRDefault="00323587"/>
    <w:sectPr w:rsidR="00323587" w:rsidSect="0032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75EE"/>
    <w:multiLevelType w:val="multilevel"/>
    <w:tmpl w:val="4894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E2690"/>
    <w:multiLevelType w:val="multilevel"/>
    <w:tmpl w:val="1E4E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341CF"/>
    <w:multiLevelType w:val="multilevel"/>
    <w:tmpl w:val="FB4A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04B63"/>
    <w:multiLevelType w:val="multilevel"/>
    <w:tmpl w:val="36D4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FC1E7D"/>
    <w:multiLevelType w:val="multilevel"/>
    <w:tmpl w:val="F238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0477F"/>
    <w:multiLevelType w:val="multilevel"/>
    <w:tmpl w:val="CF0C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27B9C"/>
    <w:multiLevelType w:val="multilevel"/>
    <w:tmpl w:val="468E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987CDF"/>
    <w:multiLevelType w:val="multilevel"/>
    <w:tmpl w:val="5E7C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7837F9"/>
    <w:multiLevelType w:val="multilevel"/>
    <w:tmpl w:val="2AD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1A6CD2"/>
    <w:multiLevelType w:val="multilevel"/>
    <w:tmpl w:val="F72E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8D41DE"/>
    <w:multiLevelType w:val="multilevel"/>
    <w:tmpl w:val="2AD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F7187E"/>
    <w:multiLevelType w:val="multilevel"/>
    <w:tmpl w:val="DCE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30677B"/>
    <w:multiLevelType w:val="multilevel"/>
    <w:tmpl w:val="5C62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EA29BB"/>
    <w:multiLevelType w:val="multilevel"/>
    <w:tmpl w:val="1E4E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F032CD"/>
    <w:multiLevelType w:val="multilevel"/>
    <w:tmpl w:val="04E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166DFC"/>
    <w:multiLevelType w:val="multilevel"/>
    <w:tmpl w:val="09BA6F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7ECA5C87"/>
    <w:multiLevelType w:val="multilevel"/>
    <w:tmpl w:val="DCE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2"/>
  </w:num>
  <w:num w:numId="7">
    <w:abstractNumId w:val="13"/>
  </w:num>
  <w:num w:numId="8">
    <w:abstractNumId w:val="1"/>
  </w:num>
  <w:num w:numId="9">
    <w:abstractNumId w:val="10"/>
  </w:num>
  <w:num w:numId="10">
    <w:abstractNumId w:val="8"/>
  </w:num>
  <w:num w:numId="11">
    <w:abstractNumId w:val="11"/>
  </w:num>
  <w:num w:numId="12">
    <w:abstractNumId w:val="16"/>
  </w:num>
  <w:num w:numId="13">
    <w:abstractNumId w:val="14"/>
  </w:num>
  <w:num w:numId="14">
    <w:abstractNumId w:val="4"/>
  </w:num>
  <w:num w:numId="15">
    <w:abstractNumId w:val="0"/>
  </w:num>
  <w:num w:numId="16">
    <w:abstractNumId w:val="9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46FFA"/>
    <w:rsid w:val="00323587"/>
    <w:rsid w:val="0034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FFA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346FF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46FF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F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46F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6FFA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2025-07-09T14:29:00Z</dcterms:created>
  <dcterms:modified xsi:type="dcterms:W3CDTF">2025-07-09T14:30:00Z</dcterms:modified>
</cp:coreProperties>
</file>