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1BDF" w:rsidRDefault="00671BDF" w:rsidP="00B45F08">
      <w:pPr>
        <w:jc w:val="right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D12B1F">
        <w:rPr>
          <w:rFonts w:eastAsia="Times New Roman" w:cstheme="minorHAnsi"/>
          <w:color w:val="000000"/>
          <w:sz w:val="28"/>
          <w:szCs w:val="28"/>
          <w:lang w:eastAsia="ru-RU"/>
        </w:rPr>
        <w:t>Бредня Елизавета, ИУ5-34Б</w:t>
      </w:r>
      <w:r w:rsidR="00D12B1F" w:rsidRPr="00D12B1F">
        <w:rPr>
          <w:rFonts w:eastAsia="Times New Roman" w:cstheme="minorHAnsi"/>
          <w:color w:val="000000"/>
          <w:sz w:val="28"/>
          <w:szCs w:val="28"/>
          <w:lang w:eastAsia="ru-RU"/>
        </w:rPr>
        <w:t>,</w:t>
      </w:r>
      <w:r w:rsidRPr="00D12B1F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</w:t>
      </w:r>
      <w:r w:rsidR="00D12B1F" w:rsidRPr="00D12B1F">
        <w:rPr>
          <w:rFonts w:eastAsia="Times New Roman" w:cstheme="minorHAnsi"/>
          <w:color w:val="000000"/>
          <w:sz w:val="28"/>
          <w:szCs w:val="28"/>
          <w:lang w:eastAsia="ru-RU"/>
        </w:rPr>
        <w:t>РК</w:t>
      </w:r>
      <w:r w:rsidR="00B45F08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</w:t>
      </w:r>
      <w:r w:rsidR="00D12B1F" w:rsidRPr="00D12B1F">
        <w:rPr>
          <w:rFonts w:eastAsia="Times New Roman" w:cstheme="minorHAnsi"/>
          <w:color w:val="000000"/>
          <w:sz w:val="28"/>
          <w:szCs w:val="28"/>
          <w:lang w:eastAsia="ru-RU"/>
        </w:rPr>
        <w:t>№1</w:t>
      </w:r>
    </w:p>
    <w:p w:rsidR="00D12B1F" w:rsidRPr="00D12B1F" w:rsidRDefault="00D12B1F" w:rsidP="00D12B1F">
      <w:pPr>
        <w:jc w:val="right"/>
        <w:rPr>
          <w:rFonts w:eastAsia="Times New Roman" w:cstheme="minorHAnsi"/>
          <w:color w:val="000000"/>
          <w:sz w:val="28"/>
          <w:szCs w:val="28"/>
          <w:lang w:eastAsia="ru-RU"/>
        </w:rPr>
      </w:pPr>
    </w:p>
    <w:p w:rsidR="00671BDF" w:rsidRPr="00671BDF" w:rsidRDefault="00671BDF" w:rsidP="00671BDF">
      <w:pPr>
        <w:rPr>
          <w:rFonts w:eastAsia="Times New Roman" w:cstheme="minorHAnsi"/>
          <w:b/>
          <w:sz w:val="32"/>
          <w:szCs w:val="28"/>
          <w:lang w:eastAsia="ru-RU"/>
        </w:rPr>
      </w:pPr>
      <w:r w:rsidRPr="00671BDF">
        <w:rPr>
          <w:rFonts w:eastAsia="Times New Roman" w:cstheme="minorHAnsi"/>
          <w:b/>
          <w:color w:val="000000"/>
          <w:sz w:val="32"/>
          <w:szCs w:val="28"/>
          <w:lang w:eastAsia="ru-RU"/>
        </w:rPr>
        <w:t>Как прочитать полное содержимое текстового файла в языке C#?</w:t>
      </w:r>
    </w:p>
    <w:p w:rsidR="00D12B1F" w:rsidRDefault="00D12B1F" w:rsidP="00671BDF">
      <w:pPr>
        <w:pStyle w:val="a3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Для работы с файлами существует большое количество методов на основе файловых потоков. Их можно использовать с помощью класса </w:t>
      </w:r>
      <w:proofErr w:type="spellStart"/>
      <w:r w:rsidRPr="00D12B1F">
        <w:rPr>
          <w:rFonts w:asciiTheme="minorHAnsi" w:hAnsiTheme="minorHAnsi" w:cstheme="minorHAnsi"/>
          <w:sz w:val="28"/>
          <w:szCs w:val="28"/>
        </w:rPr>
        <w:t>FileStream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. Именно в нем находится метод </w:t>
      </w:r>
      <w:proofErr w:type="spellStart"/>
      <w:r w:rsidRPr="00D12B1F">
        <w:rPr>
          <w:rFonts w:asciiTheme="minorHAnsi" w:hAnsiTheme="minorHAnsi" w:cstheme="minorHAnsi"/>
          <w:sz w:val="28"/>
          <w:szCs w:val="28"/>
        </w:rPr>
        <w:t>File.ReadAllText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, который </w:t>
      </w:r>
      <w:r w:rsidRPr="00D12B1F">
        <w:rPr>
          <w:rFonts w:asciiTheme="minorHAnsi" w:hAnsiTheme="minorHAnsi" w:cstheme="minorHAnsi"/>
          <w:sz w:val="28"/>
          <w:szCs w:val="28"/>
        </w:rPr>
        <w:t xml:space="preserve">возвращает </w:t>
      </w:r>
      <w:r w:rsidRPr="00D12B1F">
        <w:rPr>
          <w:rFonts w:asciiTheme="minorHAnsi" w:hAnsiTheme="minorHAnsi" w:cstheme="minorHAnsi"/>
          <w:sz w:val="28"/>
          <w:szCs w:val="28"/>
        </w:rPr>
        <w:t>считанный</w:t>
      </w:r>
      <w:r w:rsidRPr="00D12B1F">
        <w:rPr>
          <w:rFonts w:asciiTheme="minorHAnsi" w:hAnsiTheme="minorHAnsi" w:cstheme="minorHAnsi"/>
          <w:sz w:val="28"/>
          <w:szCs w:val="28"/>
        </w:rPr>
        <w:t xml:space="preserve">̆ </w:t>
      </w:r>
      <w:r w:rsidRPr="00D12B1F">
        <w:rPr>
          <w:rFonts w:asciiTheme="minorHAnsi" w:hAnsiTheme="minorHAnsi" w:cstheme="minorHAnsi"/>
          <w:sz w:val="28"/>
          <w:szCs w:val="28"/>
        </w:rPr>
        <w:t>текстовый</w:t>
      </w:r>
      <w:r w:rsidRPr="00D12B1F">
        <w:rPr>
          <w:rFonts w:asciiTheme="minorHAnsi" w:hAnsiTheme="minorHAnsi" w:cstheme="minorHAnsi"/>
          <w:sz w:val="28"/>
          <w:szCs w:val="28"/>
        </w:rPr>
        <w:t xml:space="preserve">̆ </w:t>
      </w:r>
      <w:r w:rsidRPr="00D12B1F">
        <w:rPr>
          <w:rFonts w:asciiTheme="minorHAnsi" w:hAnsiTheme="minorHAnsi" w:cstheme="minorHAnsi"/>
          <w:sz w:val="28"/>
          <w:szCs w:val="28"/>
        </w:rPr>
        <w:t>файл</w:t>
      </w:r>
      <w:r w:rsidRPr="00D12B1F">
        <w:rPr>
          <w:rFonts w:asciiTheme="minorHAnsi" w:hAnsiTheme="minorHAnsi" w:cstheme="minorHAnsi"/>
          <w:sz w:val="28"/>
          <w:szCs w:val="28"/>
        </w:rPr>
        <w:t xml:space="preserve"> в виде </w:t>
      </w:r>
      <w:r w:rsidRPr="00D12B1F">
        <w:rPr>
          <w:rFonts w:asciiTheme="minorHAnsi" w:hAnsiTheme="minorHAnsi" w:cstheme="minorHAnsi"/>
          <w:sz w:val="28"/>
          <w:szCs w:val="28"/>
        </w:rPr>
        <w:t>переменной</w:t>
      </w:r>
      <w:r w:rsidRPr="00D12B1F">
        <w:rPr>
          <w:rFonts w:asciiTheme="minorHAnsi" w:hAnsiTheme="minorHAnsi" w:cstheme="minorHAnsi"/>
          <w:sz w:val="28"/>
          <w:szCs w:val="28"/>
        </w:rPr>
        <w:t xml:space="preserve">̆ типа </w:t>
      </w:r>
      <w:proofErr w:type="spellStart"/>
      <w:r w:rsidRPr="00D12B1F">
        <w:rPr>
          <w:rFonts w:asciiTheme="minorHAnsi" w:hAnsiTheme="minorHAnsi" w:cstheme="minorHAnsi"/>
          <w:sz w:val="28"/>
          <w:szCs w:val="28"/>
        </w:rPr>
        <w:t>string</w:t>
      </w:r>
      <w:proofErr w:type="spellEnd"/>
      <w:r w:rsidRPr="00D12B1F">
        <w:rPr>
          <w:rFonts w:asciiTheme="minorHAnsi" w:hAnsiTheme="minorHAnsi" w:cstheme="minorHAnsi"/>
          <w:sz w:val="28"/>
          <w:szCs w:val="28"/>
        </w:rPr>
        <w:t>.</w:t>
      </w:r>
    </w:p>
    <w:p w:rsidR="00D12B1F" w:rsidRDefault="00D12B1F" w:rsidP="00671BDF">
      <w:pPr>
        <w:pStyle w:val="a3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Пример:</w:t>
      </w:r>
    </w:p>
    <w:p w:rsidR="00D12B1F" w:rsidRPr="00D12B1F" w:rsidRDefault="00D12B1F" w:rsidP="00D12B1F">
      <w:pPr>
        <w:pStyle w:val="HTML"/>
        <w:rPr>
          <w:rFonts w:ascii="Consolas" w:hAnsi="Consolas" w:cs="Consolas"/>
          <w:color w:val="007F00"/>
          <w:sz w:val="24"/>
          <w:szCs w:val="24"/>
          <w:lang w:val="en-US"/>
        </w:rPr>
      </w:pPr>
      <w:r w:rsidRPr="00D12B1F">
        <w:rPr>
          <w:rFonts w:ascii="Consolas" w:hAnsi="Consolas" w:cs="Consolas"/>
          <w:color w:val="007F00"/>
          <w:sz w:val="24"/>
          <w:szCs w:val="24"/>
          <w:lang w:val="en-US"/>
        </w:rPr>
        <w:t>//</w:t>
      </w:r>
      <w:r>
        <w:rPr>
          <w:rFonts w:ascii="Consolas" w:hAnsi="Consolas" w:cs="Consolas"/>
          <w:color w:val="007F00"/>
          <w:sz w:val="24"/>
          <w:szCs w:val="24"/>
        </w:rPr>
        <w:t>Чтение</w:t>
      </w:r>
      <w:r w:rsidRPr="00D12B1F">
        <w:rPr>
          <w:rFonts w:ascii="Consolas" w:hAnsi="Consolas" w:cs="Consolas"/>
          <w:color w:val="007F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7F00"/>
          <w:sz w:val="24"/>
          <w:szCs w:val="24"/>
        </w:rPr>
        <w:t>строки</w:t>
      </w:r>
      <w:r w:rsidRPr="00D12B1F">
        <w:rPr>
          <w:rFonts w:ascii="Consolas" w:hAnsi="Consolas" w:cs="Consolas"/>
          <w:color w:val="007F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7F00"/>
          <w:sz w:val="24"/>
          <w:szCs w:val="24"/>
        </w:rPr>
        <w:t>из</w:t>
      </w:r>
      <w:r w:rsidRPr="00D12B1F">
        <w:rPr>
          <w:rFonts w:ascii="Consolas" w:hAnsi="Consolas" w:cs="Consolas"/>
          <w:color w:val="007F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7F00"/>
          <w:sz w:val="24"/>
          <w:szCs w:val="24"/>
        </w:rPr>
        <w:t>фаи</w:t>
      </w:r>
      <w:r w:rsidRPr="00D12B1F">
        <w:rPr>
          <w:rFonts w:ascii="Consolas" w:hAnsi="Consolas" w:cs="Consolas"/>
          <w:color w:val="007F00"/>
          <w:sz w:val="24"/>
          <w:szCs w:val="24"/>
          <w:lang w:val="en-US"/>
        </w:rPr>
        <w:t>̆</w:t>
      </w:r>
      <w:r>
        <w:rPr>
          <w:rFonts w:ascii="Consolas" w:hAnsi="Consolas" w:cs="Consolas"/>
          <w:color w:val="007F00"/>
          <w:sz w:val="24"/>
          <w:szCs w:val="24"/>
        </w:rPr>
        <w:t>ла</w:t>
      </w:r>
    </w:p>
    <w:p w:rsidR="00D12B1F" w:rsidRPr="00D12B1F" w:rsidRDefault="00D12B1F" w:rsidP="00D12B1F">
      <w:pPr>
        <w:pStyle w:val="HTML"/>
        <w:rPr>
          <w:rFonts w:ascii="Consolas" w:hAnsi="Consolas" w:cs="Consolas"/>
          <w:color w:val="007F00"/>
          <w:sz w:val="24"/>
          <w:szCs w:val="24"/>
          <w:lang w:val="en-US"/>
        </w:rPr>
      </w:pPr>
      <w:r w:rsidRPr="00D12B1F">
        <w:rPr>
          <w:rFonts w:ascii="Consolas" w:hAnsi="Consolas" w:cs="Consolas"/>
          <w:color w:val="0000FF"/>
          <w:sz w:val="24"/>
          <w:lang w:val="en-US"/>
        </w:rPr>
        <w:t xml:space="preserve">string </w:t>
      </w:r>
      <w:r w:rsidRPr="00D12B1F">
        <w:rPr>
          <w:rFonts w:ascii="Consolas" w:hAnsi="Consolas" w:cs="Consolas"/>
          <w:sz w:val="24"/>
          <w:lang w:val="en-US"/>
        </w:rPr>
        <w:t xml:space="preserve">file1ContentsRead = </w:t>
      </w:r>
      <w:proofErr w:type="spellStart"/>
      <w:r w:rsidRPr="00D12B1F">
        <w:rPr>
          <w:rFonts w:ascii="Consolas" w:hAnsi="Consolas" w:cs="Consolas"/>
          <w:color w:val="288EAD"/>
          <w:sz w:val="24"/>
          <w:lang w:val="en-US"/>
        </w:rPr>
        <w:t>File</w:t>
      </w:r>
      <w:r w:rsidRPr="00D12B1F">
        <w:rPr>
          <w:rFonts w:ascii="Consolas" w:hAnsi="Consolas" w:cs="Consolas"/>
          <w:sz w:val="24"/>
          <w:lang w:val="en-US"/>
        </w:rPr>
        <w:t>.ReadAllText</w:t>
      </w:r>
      <w:proofErr w:type="spellEnd"/>
      <w:r w:rsidRPr="00D12B1F">
        <w:rPr>
          <w:rFonts w:ascii="Consolas" w:hAnsi="Consolas" w:cs="Consolas"/>
          <w:sz w:val="24"/>
          <w:lang w:val="en-US"/>
        </w:rPr>
        <w:t xml:space="preserve">(file1Name); </w:t>
      </w:r>
      <w:bookmarkStart w:id="0" w:name="_GoBack"/>
      <w:bookmarkEnd w:id="0"/>
    </w:p>
    <w:p w:rsidR="00671BDF" w:rsidRPr="00D12B1F" w:rsidRDefault="00671BDF" w:rsidP="00671BDF">
      <w:pPr>
        <w:pStyle w:val="a3"/>
        <w:rPr>
          <w:rFonts w:asciiTheme="minorHAnsi" w:hAnsiTheme="minorHAnsi" w:cstheme="minorHAnsi"/>
          <w:sz w:val="28"/>
          <w:szCs w:val="28"/>
        </w:rPr>
      </w:pPr>
      <w:r w:rsidRPr="00D12B1F">
        <w:rPr>
          <w:rFonts w:asciiTheme="minorHAnsi" w:hAnsiTheme="minorHAnsi" w:cstheme="minorHAnsi"/>
          <w:sz w:val="28"/>
          <w:szCs w:val="28"/>
        </w:rPr>
        <w:t xml:space="preserve">В данном примере </w:t>
      </w:r>
      <w:r w:rsidR="00D12B1F" w:rsidRPr="00D12B1F">
        <w:rPr>
          <w:rFonts w:asciiTheme="minorHAnsi" w:hAnsiTheme="minorHAnsi" w:cstheme="minorHAnsi"/>
          <w:sz w:val="28"/>
          <w:szCs w:val="28"/>
        </w:rPr>
        <w:t>файл</w:t>
      </w:r>
      <w:r w:rsidRPr="00D12B1F">
        <w:rPr>
          <w:rFonts w:asciiTheme="minorHAnsi" w:hAnsiTheme="minorHAnsi" w:cstheme="minorHAnsi"/>
          <w:sz w:val="28"/>
          <w:szCs w:val="28"/>
        </w:rPr>
        <w:t xml:space="preserve"> содержит только одну строку, однако метод </w:t>
      </w:r>
      <w:proofErr w:type="spellStart"/>
      <w:r w:rsidRPr="00D12B1F">
        <w:rPr>
          <w:rFonts w:asciiTheme="minorHAnsi" w:hAnsiTheme="minorHAnsi" w:cstheme="minorHAnsi"/>
          <w:sz w:val="28"/>
          <w:szCs w:val="28"/>
        </w:rPr>
        <w:t>File.ReadAllText</w:t>
      </w:r>
      <w:proofErr w:type="spellEnd"/>
      <w:r w:rsidRPr="00D12B1F">
        <w:rPr>
          <w:rFonts w:asciiTheme="minorHAnsi" w:hAnsiTheme="minorHAnsi" w:cstheme="minorHAnsi"/>
          <w:sz w:val="28"/>
          <w:szCs w:val="28"/>
        </w:rPr>
        <w:t xml:space="preserve"> может считать </w:t>
      </w:r>
      <w:r w:rsidR="00D12B1F" w:rsidRPr="00D12B1F">
        <w:rPr>
          <w:rFonts w:asciiTheme="minorHAnsi" w:hAnsiTheme="minorHAnsi" w:cstheme="minorHAnsi"/>
          <w:sz w:val="28"/>
          <w:szCs w:val="28"/>
        </w:rPr>
        <w:t>текстовый</w:t>
      </w:r>
      <w:r w:rsidRPr="00D12B1F">
        <w:rPr>
          <w:rFonts w:asciiTheme="minorHAnsi" w:hAnsiTheme="minorHAnsi" w:cstheme="minorHAnsi"/>
          <w:sz w:val="28"/>
          <w:szCs w:val="28"/>
        </w:rPr>
        <w:t xml:space="preserve">̆ </w:t>
      </w:r>
      <w:r w:rsidR="00D12B1F" w:rsidRPr="00D12B1F">
        <w:rPr>
          <w:rFonts w:asciiTheme="minorHAnsi" w:hAnsiTheme="minorHAnsi" w:cstheme="minorHAnsi"/>
          <w:sz w:val="28"/>
          <w:szCs w:val="28"/>
        </w:rPr>
        <w:t>файл</w:t>
      </w:r>
      <w:r w:rsidRPr="00D12B1F">
        <w:rPr>
          <w:rFonts w:asciiTheme="minorHAnsi" w:hAnsiTheme="minorHAnsi" w:cstheme="minorHAnsi"/>
          <w:sz w:val="28"/>
          <w:szCs w:val="28"/>
        </w:rPr>
        <w:t xml:space="preserve"> большого размера, </w:t>
      </w:r>
      <w:r w:rsidR="00D12B1F" w:rsidRPr="00D12B1F">
        <w:rPr>
          <w:rFonts w:asciiTheme="minorHAnsi" w:hAnsiTheme="minorHAnsi" w:cstheme="minorHAnsi"/>
          <w:sz w:val="28"/>
          <w:szCs w:val="28"/>
        </w:rPr>
        <w:t>содержащий</w:t>
      </w:r>
      <w:r w:rsidRPr="00D12B1F">
        <w:rPr>
          <w:rFonts w:asciiTheme="minorHAnsi" w:hAnsiTheme="minorHAnsi" w:cstheme="minorHAnsi"/>
          <w:sz w:val="28"/>
          <w:szCs w:val="28"/>
        </w:rPr>
        <w:t xml:space="preserve">̆ произвольное количество переводов строк. </w:t>
      </w:r>
    </w:p>
    <w:p w:rsidR="00671BDF" w:rsidRPr="00D12B1F" w:rsidRDefault="00671BDF" w:rsidP="00671BDF">
      <w:pPr>
        <w:pStyle w:val="a3"/>
        <w:rPr>
          <w:rFonts w:asciiTheme="minorHAnsi" w:hAnsiTheme="minorHAnsi" w:cstheme="minorHAnsi"/>
          <w:sz w:val="28"/>
          <w:szCs w:val="28"/>
        </w:rPr>
      </w:pPr>
      <w:r w:rsidRPr="00D12B1F">
        <w:rPr>
          <w:rFonts w:asciiTheme="minorHAnsi" w:hAnsiTheme="minorHAnsi" w:cstheme="minorHAnsi"/>
          <w:sz w:val="28"/>
          <w:szCs w:val="28"/>
        </w:rPr>
        <w:t xml:space="preserve">В классе </w:t>
      </w:r>
      <w:proofErr w:type="spellStart"/>
      <w:r w:rsidRPr="00D12B1F">
        <w:rPr>
          <w:rFonts w:asciiTheme="minorHAnsi" w:hAnsiTheme="minorHAnsi" w:cstheme="minorHAnsi"/>
          <w:sz w:val="28"/>
          <w:szCs w:val="28"/>
        </w:rPr>
        <w:t>File</w:t>
      </w:r>
      <w:proofErr w:type="spellEnd"/>
      <w:r w:rsidRPr="00D12B1F">
        <w:rPr>
          <w:rFonts w:asciiTheme="minorHAnsi" w:hAnsiTheme="minorHAnsi" w:cstheme="minorHAnsi"/>
          <w:sz w:val="28"/>
          <w:szCs w:val="28"/>
        </w:rPr>
        <w:t xml:space="preserve"> также есть методы, способные прочитать (</w:t>
      </w:r>
      <w:proofErr w:type="spellStart"/>
      <w:r w:rsidRPr="00D12B1F">
        <w:rPr>
          <w:rFonts w:asciiTheme="minorHAnsi" w:hAnsiTheme="minorHAnsi" w:cstheme="minorHAnsi"/>
          <w:sz w:val="28"/>
          <w:szCs w:val="28"/>
        </w:rPr>
        <w:t>ReadAllLines</w:t>
      </w:r>
      <w:proofErr w:type="spellEnd"/>
      <w:r w:rsidRPr="00D12B1F">
        <w:rPr>
          <w:rFonts w:asciiTheme="minorHAnsi" w:hAnsiTheme="minorHAnsi" w:cstheme="minorHAnsi"/>
          <w:sz w:val="28"/>
          <w:szCs w:val="28"/>
        </w:rPr>
        <w:t xml:space="preserve">) массив строк. </w:t>
      </w:r>
    </w:p>
    <w:p w:rsidR="00D12B1F" w:rsidRDefault="00D12B1F" w:rsidP="00D12B1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Пример:</w:t>
      </w:r>
    </w:p>
    <w:p w:rsidR="00B45F08" w:rsidRPr="00D12B1F" w:rsidRDefault="00B45F08" w:rsidP="00D12B1F">
      <w:pPr>
        <w:rPr>
          <w:rFonts w:cstheme="minorHAnsi"/>
          <w:sz w:val="28"/>
          <w:szCs w:val="28"/>
        </w:rPr>
      </w:pPr>
    </w:p>
    <w:p w:rsidR="00D12B1F" w:rsidRPr="00D12B1F" w:rsidRDefault="00D12B1F" w:rsidP="00D12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7F00"/>
          <w:lang w:val="en-US" w:eastAsia="ru-RU"/>
        </w:rPr>
      </w:pPr>
      <w:r w:rsidRPr="00D12B1F">
        <w:rPr>
          <w:rFonts w:ascii="Consolas" w:eastAsia="Times New Roman" w:hAnsi="Consolas" w:cs="Consolas"/>
          <w:color w:val="007F00"/>
          <w:lang w:val="en-US" w:eastAsia="ru-RU"/>
        </w:rPr>
        <w:t>//</w:t>
      </w:r>
      <w:r w:rsidRPr="00D12B1F">
        <w:rPr>
          <w:rFonts w:ascii="Consolas" w:eastAsia="Times New Roman" w:hAnsi="Consolas" w:cs="Consolas"/>
          <w:color w:val="007F00"/>
          <w:lang w:eastAsia="ru-RU"/>
        </w:rPr>
        <w:t>Чтение</w:t>
      </w:r>
      <w:r w:rsidRPr="00D12B1F">
        <w:rPr>
          <w:rFonts w:ascii="Consolas" w:eastAsia="Times New Roman" w:hAnsi="Consolas" w:cs="Consolas"/>
          <w:color w:val="007F00"/>
          <w:lang w:val="en-US" w:eastAsia="ru-RU"/>
        </w:rPr>
        <w:t xml:space="preserve"> </w:t>
      </w:r>
      <w:r w:rsidRPr="00D12B1F">
        <w:rPr>
          <w:rFonts w:ascii="Consolas" w:eastAsia="Times New Roman" w:hAnsi="Consolas" w:cs="Consolas"/>
          <w:color w:val="007F00"/>
          <w:lang w:eastAsia="ru-RU"/>
        </w:rPr>
        <w:t>строк</w:t>
      </w:r>
      <w:r w:rsidRPr="00D12B1F">
        <w:rPr>
          <w:rFonts w:ascii="Consolas" w:eastAsia="Times New Roman" w:hAnsi="Consolas" w:cs="Consolas"/>
          <w:color w:val="007F00"/>
          <w:lang w:val="en-US" w:eastAsia="ru-RU"/>
        </w:rPr>
        <w:t xml:space="preserve"> </w:t>
      </w:r>
      <w:r w:rsidRPr="00D12B1F">
        <w:rPr>
          <w:rFonts w:ascii="Consolas" w:eastAsia="Times New Roman" w:hAnsi="Consolas" w:cs="Consolas"/>
          <w:color w:val="007F00"/>
          <w:lang w:eastAsia="ru-RU"/>
        </w:rPr>
        <w:t>из</w:t>
      </w:r>
      <w:r w:rsidRPr="00D12B1F">
        <w:rPr>
          <w:rFonts w:ascii="Consolas" w:eastAsia="Times New Roman" w:hAnsi="Consolas" w:cs="Consolas"/>
          <w:color w:val="007F00"/>
          <w:lang w:val="en-US" w:eastAsia="ru-RU"/>
        </w:rPr>
        <w:t xml:space="preserve"> </w:t>
      </w:r>
      <w:r w:rsidRPr="00D12B1F">
        <w:rPr>
          <w:rFonts w:ascii="Consolas" w:eastAsia="Times New Roman" w:hAnsi="Consolas" w:cs="Consolas"/>
          <w:color w:val="007F00"/>
          <w:lang w:eastAsia="ru-RU"/>
        </w:rPr>
        <w:t>фаи</w:t>
      </w:r>
      <w:r w:rsidRPr="00D12B1F">
        <w:rPr>
          <w:rFonts w:ascii="Consolas" w:eastAsia="Times New Roman" w:hAnsi="Consolas" w:cs="Consolas"/>
          <w:color w:val="007F00"/>
          <w:lang w:val="en-US" w:eastAsia="ru-RU"/>
        </w:rPr>
        <w:t>̆</w:t>
      </w:r>
      <w:r w:rsidRPr="00D12B1F">
        <w:rPr>
          <w:rFonts w:ascii="Consolas" w:eastAsia="Times New Roman" w:hAnsi="Consolas" w:cs="Consolas"/>
          <w:color w:val="007F00"/>
          <w:lang w:eastAsia="ru-RU"/>
        </w:rPr>
        <w:t>ла</w:t>
      </w:r>
    </w:p>
    <w:p w:rsidR="00D12B1F" w:rsidRPr="00D12B1F" w:rsidRDefault="00D12B1F" w:rsidP="00D12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7F00"/>
          <w:lang w:val="en-US" w:eastAsia="ru-RU"/>
        </w:rPr>
      </w:pPr>
      <w:proofErr w:type="gramStart"/>
      <w:r w:rsidRPr="00D12B1F">
        <w:rPr>
          <w:rFonts w:ascii="Consolas" w:eastAsia="Times New Roman" w:hAnsi="Consolas" w:cs="Consolas"/>
          <w:color w:val="0000FF"/>
          <w:lang w:val="en-US" w:eastAsia="ru-RU"/>
        </w:rPr>
        <w:t>string</w:t>
      </w:r>
      <w:r w:rsidRPr="00D12B1F">
        <w:rPr>
          <w:rFonts w:ascii="Consolas" w:eastAsia="Times New Roman" w:hAnsi="Consolas" w:cs="Consolas"/>
          <w:lang w:val="en-US" w:eastAsia="ru-RU"/>
        </w:rPr>
        <w:t>[</w:t>
      </w:r>
      <w:proofErr w:type="gramEnd"/>
      <w:r w:rsidRPr="00D12B1F">
        <w:rPr>
          <w:rFonts w:ascii="Consolas" w:eastAsia="Times New Roman" w:hAnsi="Consolas" w:cs="Consolas"/>
          <w:lang w:val="en-US" w:eastAsia="ru-RU"/>
        </w:rPr>
        <w:t xml:space="preserve">] file2ContentsRead = </w:t>
      </w:r>
      <w:proofErr w:type="spellStart"/>
      <w:r w:rsidRPr="00D12B1F">
        <w:rPr>
          <w:rFonts w:ascii="Consolas" w:eastAsia="Times New Roman" w:hAnsi="Consolas" w:cs="Consolas"/>
          <w:color w:val="288EAD"/>
          <w:lang w:val="en-US" w:eastAsia="ru-RU"/>
        </w:rPr>
        <w:t>File</w:t>
      </w:r>
      <w:r w:rsidRPr="00D12B1F">
        <w:rPr>
          <w:rFonts w:ascii="Consolas" w:eastAsia="Times New Roman" w:hAnsi="Consolas" w:cs="Consolas"/>
          <w:lang w:val="en-US" w:eastAsia="ru-RU"/>
        </w:rPr>
        <w:t>.ReadAllLines</w:t>
      </w:r>
      <w:proofErr w:type="spellEnd"/>
      <w:r w:rsidRPr="00D12B1F">
        <w:rPr>
          <w:rFonts w:ascii="Consolas" w:eastAsia="Times New Roman" w:hAnsi="Consolas" w:cs="Consolas"/>
          <w:lang w:val="en-US" w:eastAsia="ru-RU"/>
        </w:rPr>
        <w:t xml:space="preserve">(file2Name); </w:t>
      </w:r>
    </w:p>
    <w:p w:rsidR="00D12B1F" w:rsidRPr="00D12B1F" w:rsidRDefault="00D12B1F" w:rsidP="00D12B1F">
      <w:pPr>
        <w:rPr>
          <w:rFonts w:ascii="Times New Roman" w:eastAsia="Times New Roman" w:hAnsi="Times New Roman" w:cs="Times New Roman"/>
          <w:lang w:eastAsia="ru-RU"/>
        </w:rPr>
      </w:pPr>
      <w:r w:rsidRPr="00D12B1F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D12B1F">
        <w:rPr>
          <w:rFonts w:ascii="Times New Roman" w:eastAsia="Times New Roman" w:hAnsi="Times New Roman" w:cs="Times New Roman"/>
          <w:lang w:eastAsia="ru-RU"/>
        </w:rPr>
        <w:instrText xml:space="preserve"> INCLUDEPICTURE "/var/folders/10/90jjc37s78b68gyq3zldc4q00000gn/T/com.microsoft.Word/WebArchiveCopyPasteTempFiles/page165image36652928" \* MERGEFORMATINET </w:instrText>
      </w:r>
      <w:r w:rsidRPr="00D12B1F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D12B1F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>
            <wp:extent cx="3684270" cy="174625"/>
            <wp:effectExtent l="0" t="0" r="0" b="0"/>
            <wp:docPr id="16" name="Рисунок 16" descr="page165image36652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age165image3665292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270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2B1F">
        <w:rPr>
          <w:rFonts w:ascii="Times New Roman" w:eastAsia="Times New Roman" w:hAnsi="Times New Roman" w:cs="Times New Roman"/>
          <w:lang w:eastAsia="ru-RU"/>
        </w:rPr>
        <w:fldChar w:fldCharType="end"/>
      </w:r>
    </w:p>
    <w:p w:rsidR="00D12B1F" w:rsidRPr="00D12B1F" w:rsidRDefault="00D12B1F" w:rsidP="00D12B1F">
      <w:pPr>
        <w:rPr>
          <w:rFonts w:ascii="Times New Roman" w:eastAsia="Times New Roman" w:hAnsi="Times New Roman" w:cs="Times New Roman"/>
          <w:lang w:eastAsia="ru-RU"/>
        </w:rPr>
      </w:pPr>
      <w:r w:rsidRPr="00D12B1F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D12B1F">
        <w:rPr>
          <w:rFonts w:ascii="Times New Roman" w:eastAsia="Times New Roman" w:hAnsi="Times New Roman" w:cs="Times New Roman"/>
          <w:lang w:eastAsia="ru-RU"/>
        </w:rPr>
        <w:instrText xml:space="preserve"> INCLUDEPICTURE "/var/folders/10/90jjc37s78b68gyq3zldc4q00000gn/T/com.microsoft.Word/WebArchiveCopyPasteTempFiles/page165image36652736" \* MERGEFORMATINET </w:instrText>
      </w:r>
      <w:r w:rsidRPr="00D12B1F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D12B1F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>
            <wp:extent cx="4854575" cy="174625"/>
            <wp:effectExtent l="0" t="0" r="0" b="0"/>
            <wp:docPr id="14" name="Рисунок 14" descr="page165image36652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age165image366527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575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2B1F">
        <w:rPr>
          <w:rFonts w:ascii="Times New Roman" w:eastAsia="Times New Roman" w:hAnsi="Times New Roman" w:cs="Times New Roman"/>
          <w:lang w:eastAsia="ru-RU"/>
        </w:rPr>
        <w:fldChar w:fldCharType="end"/>
      </w:r>
    </w:p>
    <w:p w:rsidR="00D12B1F" w:rsidRPr="00D12B1F" w:rsidRDefault="00D12B1F">
      <w:pPr>
        <w:rPr>
          <w:rFonts w:cstheme="minorHAnsi"/>
          <w:sz w:val="28"/>
          <w:szCs w:val="28"/>
        </w:rPr>
      </w:pPr>
    </w:p>
    <w:sectPr w:rsidR="00D12B1F" w:rsidRPr="00D12B1F" w:rsidSect="00A9698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BDF"/>
    <w:rsid w:val="000F02BF"/>
    <w:rsid w:val="00542C5B"/>
    <w:rsid w:val="00671BDF"/>
    <w:rsid w:val="00901B2A"/>
    <w:rsid w:val="00911FDF"/>
    <w:rsid w:val="00A9698D"/>
    <w:rsid w:val="00B45F08"/>
    <w:rsid w:val="00D1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D0B01"/>
  <w15:chartTrackingRefBased/>
  <w15:docId w15:val="{6CF665B4-8ED2-6A43-9C74-83FF38439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71BD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671B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71BD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07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9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6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8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7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09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1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06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78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5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43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9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15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96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4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66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11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6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8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7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7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5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0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3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4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0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0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3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9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3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3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61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47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1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84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8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8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34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7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4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5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24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2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78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13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3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49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94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52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8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01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90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7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34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0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99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9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51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1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8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8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0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56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0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5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000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3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4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94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49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6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1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2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8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08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3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16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43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24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1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83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1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39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7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93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2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48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85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88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9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93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6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6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6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9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7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4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Бредня</dc:creator>
  <cp:keywords/>
  <dc:description/>
  <cp:lastModifiedBy>Елизавета Бредня</cp:lastModifiedBy>
  <cp:revision>1</cp:revision>
  <dcterms:created xsi:type="dcterms:W3CDTF">2020-10-23T19:35:00Z</dcterms:created>
  <dcterms:modified xsi:type="dcterms:W3CDTF">2020-10-23T20:03:00Z</dcterms:modified>
</cp:coreProperties>
</file>