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71BDF" w:rsidRDefault="00671BDF" w:rsidP="00B45F08">
      <w:pPr>
        <w:jc w:val="right"/>
        <w:rPr>
          <w:rFonts w:eastAsia="Times New Roman" w:cstheme="minorHAnsi"/>
          <w:color w:val="000000"/>
          <w:sz w:val="28"/>
          <w:szCs w:val="28"/>
          <w:lang w:eastAsia="ru-RU"/>
        </w:rPr>
      </w:pPr>
      <w:r w:rsidRPr="00D12B1F">
        <w:rPr>
          <w:rFonts w:eastAsia="Times New Roman" w:cstheme="minorHAnsi"/>
          <w:color w:val="000000"/>
          <w:sz w:val="28"/>
          <w:szCs w:val="28"/>
          <w:lang w:eastAsia="ru-RU"/>
        </w:rPr>
        <w:t>Бредня Елизавета, ИУ5-34Б</w:t>
      </w:r>
      <w:r w:rsidR="00D12B1F" w:rsidRPr="00D12B1F">
        <w:rPr>
          <w:rFonts w:eastAsia="Times New Roman" w:cstheme="minorHAnsi"/>
          <w:color w:val="000000"/>
          <w:sz w:val="28"/>
          <w:szCs w:val="28"/>
          <w:lang w:eastAsia="ru-RU"/>
        </w:rPr>
        <w:t>,</w:t>
      </w:r>
      <w:r w:rsidRPr="00D12B1F">
        <w:rPr>
          <w:rFonts w:eastAsia="Times New Roman" w:cstheme="minorHAnsi"/>
          <w:color w:val="000000"/>
          <w:sz w:val="28"/>
          <w:szCs w:val="28"/>
          <w:lang w:eastAsia="ru-RU"/>
        </w:rPr>
        <w:t xml:space="preserve"> </w:t>
      </w:r>
      <w:r w:rsidR="00D12B1F" w:rsidRPr="00D12B1F">
        <w:rPr>
          <w:rFonts w:eastAsia="Times New Roman" w:cstheme="minorHAnsi"/>
          <w:color w:val="000000"/>
          <w:sz w:val="28"/>
          <w:szCs w:val="28"/>
          <w:lang w:eastAsia="ru-RU"/>
        </w:rPr>
        <w:t>РК</w:t>
      </w:r>
      <w:r w:rsidR="00B45F08">
        <w:rPr>
          <w:rFonts w:eastAsia="Times New Roman" w:cstheme="minorHAnsi"/>
          <w:color w:val="000000"/>
          <w:sz w:val="28"/>
          <w:szCs w:val="28"/>
          <w:lang w:eastAsia="ru-RU"/>
        </w:rPr>
        <w:t xml:space="preserve"> </w:t>
      </w:r>
      <w:r w:rsidR="00D12B1F" w:rsidRPr="00D12B1F">
        <w:rPr>
          <w:rFonts w:eastAsia="Times New Roman" w:cstheme="minorHAnsi"/>
          <w:color w:val="000000"/>
          <w:sz w:val="28"/>
          <w:szCs w:val="28"/>
          <w:lang w:eastAsia="ru-RU"/>
        </w:rPr>
        <w:t>№</w:t>
      </w:r>
      <w:r w:rsidR="00920361">
        <w:rPr>
          <w:rFonts w:eastAsia="Times New Roman" w:cstheme="minorHAnsi"/>
          <w:color w:val="000000"/>
          <w:sz w:val="28"/>
          <w:szCs w:val="28"/>
          <w:lang w:eastAsia="ru-RU"/>
        </w:rPr>
        <w:t>2</w:t>
      </w:r>
    </w:p>
    <w:p w:rsidR="00D12B1F" w:rsidRPr="00D12B1F" w:rsidRDefault="00D12B1F" w:rsidP="00D12B1F">
      <w:pPr>
        <w:jc w:val="right"/>
        <w:rPr>
          <w:rFonts w:eastAsia="Times New Roman" w:cstheme="minorHAnsi"/>
          <w:color w:val="000000"/>
          <w:sz w:val="28"/>
          <w:szCs w:val="28"/>
          <w:lang w:eastAsia="ru-RU"/>
        </w:rPr>
      </w:pPr>
    </w:p>
    <w:p w:rsidR="00671BDF" w:rsidRPr="00920361" w:rsidRDefault="00920361" w:rsidP="00671BDF">
      <w:pPr>
        <w:rPr>
          <w:rFonts w:eastAsia="Times New Roman" w:cstheme="minorHAnsi"/>
          <w:b/>
          <w:sz w:val="44"/>
          <w:lang w:eastAsia="ru-RU"/>
        </w:rPr>
      </w:pPr>
      <w:r w:rsidRPr="00920361">
        <w:rPr>
          <w:rFonts w:eastAsia="Times New Roman" w:cstheme="minorHAnsi"/>
          <w:b/>
          <w:color w:val="000000"/>
          <w:sz w:val="32"/>
          <w:szCs w:val="20"/>
          <w:shd w:val="clear" w:color="auto" w:fill="FFFFFF"/>
          <w:lang w:eastAsia="ru-RU"/>
        </w:rPr>
        <w:t xml:space="preserve">Какое описание на основе ключевого слова </w:t>
      </w:r>
      <w:proofErr w:type="spellStart"/>
      <w:r w:rsidRPr="00920361">
        <w:rPr>
          <w:rFonts w:eastAsia="Times New Roman" w:cstheme="minorHAnsi"/>
          <w:b/>
          <w:color w:val="000000"/>
          <w:sz w:val="32"/>
          <w:szCs w:val="20"/>
          <w:shd w:val="clear" w:color="auto" w:fill="FFFFFF"/>
          <w:lang w:eastAsia="ru-RU"/>
        </w:rPr>
        <w:t>delegate</w:t>
      </w:r>
      <w:proofErr w:type="spellEnd"/>
      <w:r w:rsidRPr="00920361">
        <w:rPr>
          <w:rFonts w:eastAsia="Times New Roman" w:cstheme="minorHAnsi"/>
          <w:b/>
          <w:color w:val="000000"/>
          <w:sz w:val="32"/>
          <w:szCs w:val="20"/>
          <w:shd w:val="clear" w:color="auto" w:fill="FFFFFF"/>
          <w:lang w:eastAsia="ru-RU"/>
        </w:rPr>
        <w:t xml:space="preserve"> соответствует следующему лямбда-выражению: (</w:t>
      </w:r>
      <w:proofErr w:type="spellStart"/>
      <w:r w:rsidRPr="00920361">
        <w:rPr>
          <w:rFonts w:eastAsia="Times New Roman" w:cstheme="minorHAnsi"/>
          <w:b/>
          <w:color w:val="000000"/>
          <w:sz w:val="32"/>
          <w:szCs w:val="20"/>
          <w:shd w:val="clear" w:color="auto" w:fill="FFFFFF"/>
          <w:lang w:eastAsia="ru-RU"/>
        </w:rPr>
        <w:t>int</w:t>
      </w:r>
      <w:proofErr w:type="spellEnd"/>
      <w:r w:rsidRPr="00920361">
        <w:rPr>
          <w:rFonts w:eastAsia="Times New Roman" w:cstheme="minorHAnsi"/>
          <w:b/>
          <w:color w:val="000000"/>
          <w:sz w:val="32"/>
          <w:szCs w:val="20"/>
          <w:shd w:val="clear" w:color="auto" w:fill="FFFFFF"/>
          <w:lang w:eastAsia="ru-RU"/>
        </w:rPr>
        <w:t xml:space="preserve"> a, </w:t>
      </w:r>
      <w:proofErr w:type="spellStart"/>
      <w:r w:rsidRPr="00920361">
        <w:rPr>
          <w:rFonts w:eastAsia="Times New Roman" w:cstheme="minorHAnsi"/>
          <w:b/>
          <w:color w:val="000000"/>
          <w:sz w:val="32"/>
          <w:szCs w:val="20"/>
          <w:shd w:val="clear" w:color="auto" w:fill="FFFFFF"/>
          <w:lang w:eastAsia="ru-RU"/>
        </w:rPr>
        <w:t>int</w:t>
      </w:r>
      <w:proofErr w:type="spellEnd"/>
      <w:r w:rsidRPr="00920361">
        <w:rPr>
          <w:rFonts w:eastAsia="Times New Roman" w:cstheme="minorHAnsi"/>
          <w:b/>
          <w:color w:val="000000"/>
          <w:sz w:val="32"/>
          <w:szCs w:val="20"/>
          <w:shd w:val="clear" w:color="auto" w:fill="FFFFFF"/>
          <w:lang w:eastAsia="ru-RU"/>
        </w:rPr>
        <w:t xml:space="preserve"> b, </w:t>
      </w:r>
      <w:proofErr w:type="spellStart"/>
      <w:r w:rsidRPr="00920361">
        <w:rPr>
          <w:rFonts w:eastAsia="Times New Roman" w:cstheme="minorHAnsi"/>
          <w:b/>
          <w:color w:val="000000"/>
          <w:sz w:val="32"/>
          <w:szCs w:val="20"/>
          <w:shd w:val="clear" w:color="auto" w:fill="FFFFFF"/>
          <w:lang w:eastAsia="ru-RU"/>
        </w:rPr>
        <w:t>int</w:t>
      </w:r>
      <w:proofErr w:type="spellEnd"/>
      <w:r w:rsidRPr="00920361">
        <w:rPr>
          <w:rFonts w:eastAsia="Times New Roman" w:cstheme="minorHAnsi"/>
          <w:b/>
          <w:color w:val="000000"/>
          <w:sz w:val="32"/>
          <w:szCs w:val="20"/>
          <w:shd w:val="clear" w:color="auto" w:fill="FFFFFF"/>
          <w:lang w:eastAsia="ru-RU"/>
        </w:rPr>
        <w:t xml:space="preserve"> c) =&gt; </w:t>
      </w:r>
      <w:proofErr w:type="gramStart"/>
      <w:r w:rsidRPr="00920361">
        <w:rPr>
          <w:rFonts w:eastAsia="Times New Roman" w:cstheme="minorHAnsi"/>
          <w:b/>
          <w:color w:val="000000"/>
          <w:sz w:val="32"/>
          <w:szCs w:val="20"/>
          <w:shd w:val="clear" w:color="auto" w:fill="FFFFFF"/>
          <w:lang w:eastAsia="ru-RU"/>
        </w:rPr>
        <w:t xml:space="preserve">{ </w:t>
      </w:r>
      <w:proofErr w:type="spellStart"/>
      <w:r w:rsidRPr="00920361">
        <w:rPr>
          <w:rFonts w:eastAsia="Times New Roman" w:cstheme="minorHAnsi"/>
          <w:b/>
          <w:color w:val="000000"/>
          <w:sz w:val="32"/>
          <w:szCs w:val="20"/>
          <w:shd w:val="clear" w:color="auto" w:fill="FFFFFF"/>
          <w:lang w:eastAsia="ru-RU"/>
        </w:rPr>
        <w:t>return</w:t>
      </w:r>
      <w:proofErr w:type="spellEnd"/>
      <w:proofErr w:type="gramEnd"/>
      <w:r w:rsidRPr="00920361">
        <w:rPr>
          <w:rFonts w:eastAsia="Times New Roman" w:cstheme="minorHAnsi"/>
          <w:b/>
          <w:color w:val="000000"/>
          <w:sz w:val="32"/>
          <w:szCs w:val="20"/>
          <w:shd w:val="clear" w:color="auto" w:fill="FFFFFF"/>
          <w:lang w:eastAsia="ru-RU"/>
        </w:rPr>
        <w:t xml:space="preserve"> 123.123; }</w:t>
      </w:r>
    </w:p>
    <w:p w:rsidR="00D12B1F" w:rsidRDefault="00D12B1F">
      <w:pPr>
        <w:rPr>
          <w:rFonts w:cstheme="minorHAnsi"/>
          <w:sz w:val="28"/>
          <w:szCs w:val="28"/>
        </w:rPr>
      </w:pPr>
    </w:p>
    <w:p w:rsidR="00296BD5" w:rsidRDefault="00296BD5" w:rsidP="00296BD5">
      <w:pPr>
        <w:rPr>
          <w:rFonts w:ascii="Times New Roman" w:eastAsia="Times New Roman" w:hAnsi="Times New Roman" w:cs="Times New Roman"/>
          <w:lang w:eastAsia="ru-RU"/>
        </w:rPr>
      </w:pPr>
      <w:r w:rsidRPr="00296BD5">
        <w:rPr>
          <w:rFonts w:ascii="Times New Roman" w:eastAsia="Times New Roman" w:hAnsi="Times New Roman" w:cs="Times New Roman"/>
          <w:lang w:eastAsia="ru-RU"/>
        </w:rPr>
        <w:fldChar w:fldCharType="begin"/>
      </w:r>
      <w:r w:rsidRPr="00296BD5">
        <w:rPr>
          <w:rFonts w:ascii="Times New Roman" w:eastAsia="Times New Roman" w:hAnsi="Times New Roman" w:cs="Times New Roman"/>
          <w:lang w:eastAsia="ru-RU"/>
        </w:rPr>
        <w:instrText xml:space="preserve"> INCLUDEPICTURE "/var/folders/10/90jjc37s78b68gyq3zldc4q00000gn/T/com.microsoft.Word/WebArchiveCopyPasteTempFiles/0jIPQYDanJk.jpg?size=477x51&amp;quality=96&amp;proxy=1&amp;sign=5519a3f194162dbbc974f0de9052d031&amp;type=album" \* MERGEFORMATINET </w:instrText>
      </w:r>
      <w:r w:rsidRPr="00296BD5">
        <w:rPr>
          <w:rFonts w:ascii="Times New Roman" w:eastAsia="Times New Roman" w:hAnsi="Times New Roman" w:cs="Times New Roman"/>
          <w:lang w:eastAsia="ru-RU"/>
        </w:rPr>
        <w:fldChar w:fldCharType="separate"/>
      </w:r>
      <w:r w:rsidRPr="00296BD5">
        <w:rPr>
          <w:rFonts w:ascii="Times New Roman" w:eastAsia="Times New Roman" w:hAnsi="Times New Roman" w:cs="Times New Roman"/>
          <w:noProof/>
          <w:lang w:eastAsia="ru-RU"/>
        </w:rPr>
        <w:drawing>
          <wp:inline distT="0" distB="0" distL="0" distR="0">
            <wp:extent cx="5936615" cy="636905"/>
            <wp:effectExtent l="0" t="0" r="0" b="0"/>
            <wp:docPr id="1" name="Рисунок 1" descr="/var/folders/10/90jjc37s78b68gyq3zldc4q00000gn/T/com.microsoft.Word/WebArchiveCopyPasteTempFiles/0jIPQYDanJk.jpg?size=477x51&amp;quality=96&amp;proxy=1&amp;sign=5519a3f194162dbbc974f0de9052d031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/var/folders/10/90jjc37s78b68gyq3zldc4q00000gn/T/com.microsoft.Word/WebArchiveCopyPasteTempFiles/0jIPQYDanJk.jpg?size=477x51&amp;quality=96&amp;proxy=1&amp;sign=5519a3f194162dbbc974f0de9052d031&amp;type=album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636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96BD5">
        <w:rPr>
          <w:rFonts w:ascii="Times New Roman" w:eastAsia="Times New Roman" w:hAnsi="Times New Roman" w:cs="Times New Roman"/>
          <w:lang w:eastAsia="ru-RU"/>
        </w:rPr>
        <w:fldChar w:fldCharType="end"/>
      </w:r>
    </w:p>
    <w:p w:rsidR="00296BD5" w:rsidRPr="00296BD5" w:rsidRDefault="00296BD5" w:rsidP="00296BD5">
      <w:pPr>
        <w:rPr>
          <w:rFonts w:ascii="Times New Roman" w:eastAsia="Times New Roman" w:hAnsi="Times New Roman" w:cs="Times New Roman"/>
          <w:lang w:eastAsia="ru-RU"/>
        </w:rPr>
      </w:pPr>
    </w:p>
    <w:p w:rsidR="00296BD5" w:rsidRDefault="00296BD5" w:rsidP="00296BD5">
      <w:pPr>
        <w:rPr>
          <w:rFonts w:eastAsia="Times New Roman" w:cstheme="minorHAnsi"/>
          <w:color w:val="000000"/>
          <w:sz w:val="28"/>
          <w:szCs w:val="20"/>
          <w:shd w:val="clear" w:color="auto" w:fill="F7F7FA"/>
          <w:lang w:eastAsia="ru-RU"/>
        </w:rPr>
      </w:pPr>
      <w:r>
        <w:rPr>
          <w:rFonts w:eastAsia="Times New Roman" w:cstheme="minorHAnsi"/>
          <w:color w:val="000000"/>
          <w:sz w:val="28"/>
          <w:szCs w:val="20"/>
          <w:shd w:val="clear" w:color="auto" w:fill="F7F7FA"/>
          <w:lang w:eastAsia="ru-RU"/>
        </w:rPr>
        <w:t>Д</w:t>
      </w:r>
      <w:r w:rsidRPr="00296BD5">
        <w:rPr>
          <w:rFonts w:eastAsia="Times New Roman" w:cstheme="minorHAnsi"/>
          <w:color w:val="000000"/>
          <w:sz w:val="28"/>
          <w:szCs w:val="20"/>
          <w:shd w:val="clear" w:color="auto" w:fill="F7F7FA"/>
          <w:lang w:eastAsia="ru-RU"/>
        </w:rPr>
        <w:t xml:space="preserve">елегаты </w:t>
      </w:r>
      <w:r>
        <w:rPr>
          <w:rFonts w:eastAsia="Times New Roman" w:cstheme="minorHAnsi"/>
          <w:color w:val="000000"/>
          <w:sz w:val="28"/>
          <w:szCs w:val="20"/>
          <w:shd w:val="clear" w:color="auto" w:fill="F7F7FA"/>
          <w:lang w:eastAsia="ru-RU"/>
        </w:rPr>
        <w:t>—</w:t>
      </w:r>
      <w:r w:rsidRPr="00296BD5">
        <w:rPr>
          <w:rFonts w:eastAsia="Times New Roman" w:cstheme="minorHAnsi"/>
          <w:color w:val="000000"/>
          <w:sz w:val="28"/>
          <w:szCs w:val="20"/>
          <w:shd w:val="clear" w:color="auto" w:fill="F7F7FA"/>
          <w:lang w:eastAsia="ru-RU"/>
        </w:rPr>
        <w:t xml:space="preserve"> это указатели на методы и с помощью делегатов мы можем вызвать данные методы.</w:t>
      </w:r>
    </w:p>
    <w:p w:rsidR="00296BD5" w:rsidRPr="00296BD5" w:rsidRDefault="00296BD5" w:rsidP="00296BD5">
      <w:pPr>
        <w:rPr>
          <w:rFonts w:eastAsia="Times New Roman" w:cstheme="minorHAnsi"/>
          <w:color w:val="000000"/>
          <w:sz w:val="28"/>
          <w:szCs w:val="20"/>
          <w:shd w:val="clear" w:color="auto" w:fill="F7F7FA"/>
          <w:lang w:eastAsia="ru-RU"/>
        </w:rPr>
      </w:pPr>
    </w:p>
    <w:p w:rsidR="00296BD5" w:rsidRPr="00296BD5" w:rsidRDefault="00296BD5" w:rsidP="00296BD5">
      <w:pPr>
        <w:rPr>
          <w:rFonts w:eastAsia="Times New Roman" w:cstheme="minorHAnsi"/>
          <w:sz w:val="40"/>
          <w:lang w:eastAsia="ru-RU"/>
        </w:rPr>
      </w:pPr>
      <w:r w:rsidRPr="00296BD5">
        <w:rPr>
          <w:rFonts w:eastAsia="Times New Roman" w:cstheme="minorHAnsi"/>
          <w:color w:val="000000"/>
          <w:sz w:val="28"/>
          <w:szCs w:val="20"/>
          <w:shd w:val="clear" w:color="auto" w:fill="F7F7FA"/>
          <w:lang w:eastAsia="ru-RU"/>
        </w:rPr>
        <w:t>Лямбда-выражения представляют упрощенную запись анонимных методов. Лямбда-выражения позволяют создать емкие лаконичные методы, которые могут возвращать некоторое значение и которые можно передать в качестве параметров в другие методы.</w:t>
      </w:r>
    </w:p>
    <w:p w:rsidR="00920361" w:rsidRPr="00D12B1F" w:rsidRDefault="00920361">
      <w:pPr>
        <w:rPr>
          <w:rFonts w:cstheme="minorHAnsi"/>
          <w:sz w:val="28"/>
          <w:szCs w:val="28"/>
        </w:rPr>
      </w:pPr>
      <w:bookmarkStart w:id="0" w:name="_GoBack"/>
      <w:bookmarkEnd w:id="0"/>
    </w:p>
    <w:sectPr w:rsidR="00920361" w:rsidRPr="00D12B1F" w:rsidSect="00A9698D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BDF"/>
    <w:rsid w:val="000F02BF"/>
    <w:rsid w:val="00296BD5"/>
    <w:rsid w:val="00542C5B"/>
    <w:rsid w:val="00671BDF"/>
    <w:rsid w:val="00901B2A"/>
    <w:rsid w:val="00911FDF"/>
    <w:rsid w:val="00920361"/>
    <w:rsid w:val="00A9698D"/>
    <w:rsid w:val="00B45F08"/>
    <w:rsid w:val="00D12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3C8B10"/>
  <w15:chartTrackingRefBased/>
  <w15:docId w15:val="{6CF665B4-8ED2-6A43-9C74-83FF38439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671BDF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paragraph" w:styleId="HTML">
    <w:name w:val="HTML Preformatted"/>
    <w:basedOn w:val="a"/>
    <w:link w:val="HTML0"/>
    <w:uiPriority w:val="99"/>
    <w:unhideWhenUsed/>
    <w:rsid w:val="00671BD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671BD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561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18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62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221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073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394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962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53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18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278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13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0098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214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8067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94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7789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353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5438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099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7153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98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8964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540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23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660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6117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795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460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728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585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348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417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127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671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879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758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607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230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8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34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308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308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936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42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291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837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838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617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99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92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794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99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7479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419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9847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585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5889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288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5343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476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942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454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8249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224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6780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134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7309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497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3944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37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6526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589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9016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86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8312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484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703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12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46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472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228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6348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300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5992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999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3518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714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588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06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70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295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882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0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44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405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2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562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501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85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67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886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000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2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02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30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420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339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31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145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593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96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25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676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965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947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494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167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611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023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389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2081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239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2169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437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5247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142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283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012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5395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073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4939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721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6487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850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0884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29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9930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67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0655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669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892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172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839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4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36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13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213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884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109</Words>
  <Characters>626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Елизавета Бредня</dc:creator>
  <cp:keywords/>
  <dc:description/>
  <cp:lastModifiedBy>Елизавета Бредня</cp:lastModifiedBy>
  <cp:revision>3</cp:revision>
  <dcterms:created xsi:type="dcterms:W3CDTF">2020-10-23T19:35:00Z</dcterms:created>
  <dcterms:modified xsi:type="dcterms:W3CDTF">2020-12-14T09:28:00Z</dcterms:modified>
</cp:coreProperties>
</file>