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D81" w:rsidRPr="006D1D81" w:rsidRDefault="006D1D81" w:rsidP="006D1D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D1D81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6D1D81" w:rsidRPr="006D1D81" w:rsidRDefault="006D1D81" w:rsidP="006D1D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D1D81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:rsidR="006D1D81" w:rsidRPr="006D1D81" w:rsidRDefault="006D1D81" w:rsidP="006D1D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D1D81" w:rsidRPr="006D1D81" w:rsidRDefault="006D1D81" w:rsidP="006D1D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D1D81" w:rsidRPr="006D1D81" w:rsidRDefault="006D1D81" w:rsidP="006D1D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D1D81" w:rsidRPr="006D1D81" w:rsidRDefault="006D1D81" w:rsidP="006D1D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D1D81" w:rsidRPr="006D1D81" w:rsidRDefault="006D1D81" w:rsidP="006D1D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D1D81" w:rsidRPr="006D1D81" w:rsidRDefault="006D1D81" w:rsidP="006D1D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D1D81" w:rsidRPr="006D1D81" w:rsidRDefault="006D1D81" w:rsidP="006D1D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D1D81" w:rsidRPr="006D1D81" w:rsidRDefault="006D1D81" w:rsidP="006D1D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D1D81" w:rsidRPr="006D1D81" w:rsidRDefault="006D1D81" w:rsidP="006D1D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D1D81" w:rsidRPr="006D1D81" w:rsidRDefault="006D1D81" w:rsidP="006D1D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D1D81">
        <w:rPr>
          <w:rFonts w:ascii="Times New Roman" w:hAnsi="Times New Roman" w:cs="Times New Roman"/>
          <w:sz w:val="28"/>
          <w:szCs w:val="28"/>
          <w:lang w:val="ru-RU"/>
        </w:rPr>
        <w:t>Основы защиты информации</w:t>
      </w:r>
    </w:p>
    <w:p w:rsidR="006D1D81" w:rsidRPr="006D1D81" w:rsidRDefault="006D1D81" w:rsidP="006D1D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D1D81" w:rsidRPr="006D1D81" w:rsidRDefault="006D1D81" w:rsidP="006D1D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D1D81" w:rsidRPr="006D1D81" w:rsidRDefault="006D1D81" w:rsidP="006D1D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D1D81" w:rsidRPr="006D1D81" w:rsidRDefault="006D1D81" w:rsidP="006D1D8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D1D81" w:rsidRPr="006D1D81" w:rsidRDefault="006D1D81" w:rsidP="006D1D8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D1D81" w:rsidRPr="006D1D81" w:rsidRDefault="006D1D81" w:rsidP="006D1D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D1D81" w:rsidRPr="006D1D81" w:rsidRDefault="006D1D81" w:rsidP="006D1D8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D1D81">
        <w:rPr>
          <w:rFonts w:ascii="Times New Roman" w:hAnsi="Times New Roman" w:cs="Times New Roman"/>
          <w:sz w:val="28"/>
          <w:szCs w:val="28"/>
          <w:lang w:val="ru-RU"/>
        </w:rPr>
        <w:t xml:space="preserve">Студентка: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Чепелева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Е.Г.</w:t>
      </w:r>
      <w:r w:rsidRPr="006D1D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D1D81" w:rsidRPr="006D1D81" w:rsidRDefault="006D1D81" w:rsidP="006D1D8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D1D81">
        <w:rPr>
          <w:rFonts w:ascii="Times New Roman" w:hAnsi="Times New Roman" w:cs="Times New Roman"/>
          <w:sz w:val="28"/>
          <w:szCs w:val="28"/>
          <w:lang w:val="ru-RU"/>
        </w:rPr>
        <w:t>ФИТ 2 курс 4 группа</w:t>
      </w:r>
    </w:p>
    <w:p w:rsidR="006D1D81" w:rsidRPr="006D1D81" w:rsidRDefault="006D1D81" w:rsidP="006D1D8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D1D81" w:rsidRPr="006D1D81" w:rsidRDefault="006D1D81" w:rsidP="006D1D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D1D81" w:rsidRPr="006D1D81" w:rsidRDefault="006D1D81" w:rsidP="006D1D8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D1D81" w:rsidRPr="006D1D81" w:rsidRDefault="006D1D81" w:rsidP="006D1D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D1D81" w:rsidRPr="006D1D81" w:rsidRDefault="006D1D81" w:rsidP="006D1D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D1D81" w:rsidRPr="006D1D81" w:rsidRDefault="006D1D81" w:rsidP="006D1D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D1D81"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:rsidR="006D1D81" w:rsidRPr="006D1D81" w:rsidRDefault="006D1D81" w:rsidP="006D1D81">
      <w:pPr>
        <w:shd w:val="clear" w:color="auto" w:fill="FFFFFF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6D1D81">
        <w:rPr>
          <w:lang w:val="ru-RU"/>
        </w:rPr>
        <w:lastRenderedPageBreak/>
        <w:tab/>
      </w:r>
      <w:r w:rsidRPr="006D1D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Практическое занятие №14</w:t>
      </w:r>
    </w:p>
    <w:p w:rsidR="006D1D81" w:rsidRPr="006D1D81" w:rsidRDefault="000A5DC0" w:rsidP="006D1D8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1D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Контрольные вопросы: </w:t>
      </w:r>
    </w:p>
    <w:p w:rsidR="000A5DC0" w:rsidRPr="006D1D81" w:rsidRDefault="000A5DC0" w:rsidP="000A5DC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D1D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Какие симметричные алгоритмы шифрования Вы знаете? </w:t>
      </w:r>
    </w:p>
    <w:p w:rsidR="000A5DC0" w:rsidRDefault="000A5DC0" w:rsidP="000A5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AES, RC5, IDEA, Blowfish, RC4, SEAL, WAKE</w:t>
      </w:r>
    </w:p>
    <w:p w:rsidR="006D1D81" w:rsidRPr="000A5DC0" w:rsidRDefault="006D1D81" w:rsidP="000A5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5DC0" w:rsidRPr="006D1D81" w:rsidRDefault="000A5DC0" w:rsidP="000A5DC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D1D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Какие ассиметричные алгоритмы шифрования Вы знаете? </w:t>
      </w:r>
    </w:p>
    <w:p w:rsidR="000A5DC0" w:rsidRPr="003152E5" w:rsidRDefault="000A5DC0" w:rsidP="000A5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5DC0">
        <w:rPr>
          <w:rFonts w:ascii="Times New Roman" w:hAnsi="Times New Roman" w:cs="Times New Roman"/>
          <w:sz w:val="28"/>
          <w:szCs w:val="28"/>
        </w:rPr>
        <w:t>RSA</w:t>
      </w:r>
      <w:r w:rsidRPr="006D1D81">
        <w:rPr>
          <w:rFonts w:ascii="Times New Roman" w:hAnsi="Times New Roman" w:cs="Times New Roman"/>
          <w:sz w:val="28"/>
          <w:szCs w:val="28"/>
          <w:lang w:val="ru-RU"/>
        </w:rPr>
        <w:t>, Эль-</w:t>
      </w:r>
      <w:proofErr w:type="spellStart"/>
      <w:r w:rsidRPr="006D1D81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 w:rsidRPr="006D1D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D1D81">
        <w:rPr>
          <w:rFonts w:ascii="Times New Roman" w:hAnsi="Times New Roman" w:cs="Times New Roman"/>
          <w:sz w:val="28"/>
          <w:szCs w:val="28"/>
          <w:lang w:val="ru-RU"/>
        </w:rPr>
        <w:t>Деффи-Хеллмана</w:t>
      </w:r>
      <w:proofErr w:type="spellEnd"/>
      <w:r w:rsidRPr="006D1D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DSA</w:t>
      </w:r>
      <w:r w:rsidRPr="006D1D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ECDSA</w:t>
      </w:r>
    </w:p>
    <w:p w:rsidR="006D1D81" w:rsidRPr="006D1D81" w:rsidRDefault="006D1D81" w:rsidP="000A5DC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A5DC0" w:rsidRPr="006D1D81" w:rsidRDefault="000A5DC0" w:rsidP="000A5DC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D1D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Основное назначение библиотеки </w:t>
      </w:r>
      <w:proofErr w:type="spellStart"/>
      <w:r w:rsidRPr="006D1D81">
        <w:rPr>
          <w:rFonts w:ascii="Times New Roman" w:hAnsi="Times New Roman" w:cs="Times New Roman"/>
          <w:b/>
          <w:sz w:val="28"/>
          <w:szCs w:val="28"/>
          <w:lang w:val="ru-RU"/>
        </w:rPr>
        <w:t>System.Security.Cryptography</w:t>
      </w:r>
      <w:proofErr w:type="spellEnd"/>
      <w:r w:rsidRPr="006D1D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</w:p>
    <w:p w:rsidR="000A5DC0" w:rsidRDefault="000A5DC0" w:rsidP="001418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188A"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Предоставляет криптографические </w:t>
      </w:r>
      <w:r w:rsidR="003152E5">
        <w:rPr>
          <w:rFonts w:ascii="Times New Roman" w:hAnsi="Times New Roman" w:cs="Times New Roman"/>
          <w:sz w:val="28"/>
          <w:szCs w:val="28"/>
          <w:lang w:val="ru-RU"/>
        </w:rPr>
        <w:t xml:space="preserve">услуги, включая кодирование и </w:t>
      </w:r>
      <w:proofErr w:type="spellStart"/>
      <w:r w:rsidR="003152E5">
        <w:rPr>
          <w:rFonts w:ascii="Times New Roman" w:hAnsi="Times New Roman" w:cs="Times New Roman"/>
          <w:sz w:val="28"/>
          <w:szCs w:val="28"/>
          <w:lang w:val="ru-RU"/>
        </w:rPr>
        <w:t>де</w:t>
      </w:r>
      <w:r w:rsidRPr="0014188A">
        <w:rPr>
          <w:rFonts w:ascii="Times New Roman" w:hAnsi="Times New Roman" w:cs="Times New Roman"/>
          <w:sz w:val="28"/>
          <w:szCs w:val="28"/>
          <w:lang w:val="ru-RU"/>
        </w:rPr>
        <w:t>кодированние</w:t>
      </w:r>
      <w:proofErr w:type="spellEnd"/>
      <w:r w:rsidRPr="0014188A">
        <w:rPr>
          <w:rFonts w:ascii="Times New Roman" w:hAnsi="Times New Roman" w:cs="Times New Roman"/>
          <w:sz w:val="28"/>
          <w:szCs w:val="28"/>
          <w:lang w:val="ru-RU"/>
        </w:rPr>
        <w:t xml:space="preserve"> данных, а также множество других операций, таких как </w:t>
      </w:r>
      <w:proofErr w:type="spellStart"/>
      <w:r w:rsidRPr="0014188A">
        <w:rPr>
          <w:rFonts w:ascii="Times New Roman" w:hAnsi="Times New Roman" w:cs="Times New Roman"/>
          <w:sz w:val="28"/>
          <w:szCs w:val="28"/>
          <w:lang w:val="ru-RU"/>
        </w:rPr>
        <w:t>хэширование</w:t>
      </w:r>
      <w:proofErr w:type="spellEnd"/>
      <w:r w:rsidRPr="0014188A">
        <w:rPr>
          <w:rFonts w:ascii="Times New Roman" w:hAnsi="Times New Roman" w:cs="Times New Roman"/>
          <w:sz w:val="28"/>
          <w:szCs w:val="28"/>
          <w:lang w:val="ru-RU"/>
        </w:rPr>
        <w:t xml:space="preserve">, генерация случайных чисел и аутентификация сообщений. </w:t>
      </w:r>
    </w:p>
    <w:p w:rsidR="006D1D81" w:rsidRPr="0014188A" w:rsidRDefault="006D1D81" w:rsidP="001418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A5DC0" w:rsidRPr="006D1D81" w:rsidRDefault="000A5DC0" w:rsidP="0014188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D1D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Влияет ли размер ключа на </w:t>
      </w:r>
      <w:proofErr w:type="spellStart"/>
      <w:r w:rsidRPr="006D1D81">
        <w:rPr>
          <w:rFonts w:ascii="Times New Roman" w:hAnsi="Times New Roman" w:cs="Times New Roman"/>
          <w:b/>
          <w:sz w:val="28"/>
          <w:szCs w:val="28"/>
          <w:lang w:val="ru-RU"/>
        </w:rPr>
        <w:t>криптостойкость</w:t>
      </w:r>
      <w:proofErr w:type="spellEnd"/>
      <w:r w:rsidRPr="006D1D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алгоритма? </w:t>
      </w:r>
    </w:p>
    <w:p w:rsidR="0014188A" w:rsidRDefault="0014188A" w:rsidP="001418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Да, так как чем больше ключ, тем больше времени требуется на реконструкцию такого ключа. Сильным называют шифрование с длиной ключа в 128 бит. Реконструкция такого ключа занимает времени больше, чем возраст Вселенной в миллионы раз. Это технически невозможно, если не известны какие-либо ещё данные для расшифровки ключа.</w:t>
      </w:r>
      <w:bookmarkStart w:id="0" w:name="_GoBack"/>
      <w:bookmarkEnd w:id="0"/>
    </w:p>
    <w:p w:rsidR="006D1D81" w:rsidRPr="0014188A" w:rsidRDefault="006D1D81" w:rsidP="001418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A5DC0" w:rsidRPr="006D1D81" w:rsidRDefault="000A5DC0" w:rsidP="0014188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D1D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Назовите основные классы библиотеки </w:t>
      </w:r>
      <w:r w:rsidRPr="006D1D81">
        <w:rPr>
          <w:rFonts w:ascii="Times New Roman" w:hAnsi="Times New Roman" w:cs="Times New Roman"/>
          <w:b/>
          <w:sz w:val="28"/>
          <w:szCs w:val="28"/>
        </w:rPr>
        <w:t>System</w:t>
      </w:r>
      <w:r w:rsidRPr="006D1D8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6D1D81">
        <w:rPr>
          <w:rFonts w:ascii="Times New Roman" w:hAnsi="Times New Roman" w:cs="Times New Roman"/>
          <w:b/>
          <w:sz w:val="28"/>
          <w:szCs w:val="28"/>
        </w:rPr>
        <w:t>Security</w:t>
      </w:r>
      <w:r w:rsidRPr="006D1D8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6D1D81">
        <w:rPr>
          <w:rFonts w:ascii="Times New Roman" w:hAnsi="Times New Roman" w:cs="Times New Roman"/>
          <w:b/>
          <w:sz w:val="28"/>
          <w:szCs w:val="28"/>
        </w:rPr>
        <w:t>Cryptography</w:t>
      </w:r>
      <w:r w:rsidRPr="006D1D81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:rsidR="006D1D81" w:rsidRPr="006D1D81" w:rsidRDefault="006D1D81" w:rsidP="006D1D81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3866" w:type="dxa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3866"/>
      </w:tblGrid>
      <w:tr w:rsidR="006D1D81" w:rsidRPr="006D1D81" w:rsidTr="006D1D81">
        <w:tc>
          <w:tcPr>
            <w:tcW w:w="386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D1D81" w:rsidRPr="006D1D81" w:rsidRDefault="006D1D81" w:rsidP="006D1D81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1D81">
              <w:rPr>
                <w:rStyle w:val="break-text"/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 – </w:t>
            </w:r>
            <w:hyperlink r:id="rId5" w:history="1">
              <w:r w:rsidRPr="006D1D81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CryptoStream</w:t>
              </w:r>
            </w:hyperlink>
          </w:p>
        </w:tc>
      </w:tr>
      <w:tr w:rsidR="006D1D81" w:rsidRPr="006D1D81" w:rsidTr="006D1D81">
        <w:tc>
          <w:tcPr>
            <w:tcW w:w="386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D1D81" w:rsidRPr="006D1D81" w:rsidRDefault="006D1D81">
            <w:pPr>
              <w:spacing w:line="256" w:lineRule="auto"/>
              <w:ind w:firstLine="12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1D81">
              <w:rPr>
                <w:rStyle w:val="break-text"/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– </w:t>
            </w:r>
            <w:hyperlink r:id="rId6" w:history="1">
              <w:r w:rsidRPr="006D1D81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CspParameters</w:t>
              </w:r>
            </w:hyperlink>
          </w:p>
        </w:tc>
      </w:tr>
      <w:tr w:rsidR="006D1D81" w:rsidRPr="006D1D81" w:rsidTr="006D1D81">
        <w:tc>
          <w:tcPr>
            <w:tcW w:w="386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D1D81" w:rsidRPr="006D1D81" w:rsidRDefault="006D1D81">
            <w:pPr>
              <w:spacing w:line="256" w:lineRule="auto"/>
              <w:ind w:firstLine="121"/>
              <w:rPr>
                <w:rFonts w:ascii="Times New Roman" w:hAnsi="Times New Roman" w:cs="Times New Roman"/>
                <w:sz w:val="28"/>
                <w:szCs w:val="28"/>
              </w:rPr>
            </w:pPr>
            <w:r w:rsidRPr="006D1D81">
              <w:rPr>
                <w:rStyle w:val="break-text"/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– </w:t>
            </w:r>
            <w:hyperlink r:id="rId7" w:history="1">
              <w:r w:rsidRPr="006D1D81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RijndaelManaged</w:t>
              </w:r>
            </w:hyperlink>
          </w:p>
        </w:tc>
      </w:tr>
      <w:tr w:rsidR="006D1D81" w:rsidRPr="006D1D81" w:rsidTr="006D1D81">
        <w:tc>
          <w:tcPr>
            <w:tcW w:w="386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D1D81" w:rsidRPr="006D1D81" w:rsidRDefault="006D1D81">
            <w:pPr>
              <w:spacing w:line="256" w:lineRule="auto"/>
              <w:ind w:firstLine="12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1D81">
              <w:rPr>
                <w:rStyle w:val="break-text"/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–</w:t>
            </w:r>
            <w:hyperlink r:id="rId8" w:history="1">
              <w:proofErr w:type="spellStart"/>
              <w:r w:rsidRPr="006D1D81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RSACryptoServiceProvider</w:t>
              </w:r>
              <w:proofErr w:type="spellEnd"/>
            </w:hyperlink>
          </w:p>
        </w:tc>
      </w:tr>
    </w:tbl>
    <w:p w:rsidR="006D1D81" w:rsidRDefault="006D1D81" w:rsidP="006D1D81">
      <w:pPr>
        <w:rPr>
          <w:sz w:val="28"/>
          <w:lang w:val="ru-RU"/>
        </w:rPr>
      </w:pPr>
    </w:p>
    <w:p w:rsidR="006D1D81" w:rsidRPr="006D1D81" w:rsidRDefault="006D1D81" w:rsidP="006D1D81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4188A" w:rsidRPr="006D1D81" w:rsidRDefault="0014188A" w:rsidP="001418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729F" w:rsidRPr="006D1D81" w:rsidRDefault="000F307A">
      <w:pPr>
        <w:rPr>
          <w:lang w:val="ru-RU"/>
        </w:rPr>
      </w:pPr>
    </w:p>
    <w:sectPr w:rsidR="00F0729F" w:rsidRPr="006D1D8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658A3"/>
    <w:multiLevelType w:val="hybridMultilevel"/>
    <w:tmpl w:val="08948CB8"/>
    <w:lvl w:ilvl="0" w:tplc="C15687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FE7"/>
    <w:rsid w:val="000A5DC0"/>
    <w:rsid w:val="000F307A"/>
    <w:rsid w:val="0014188A"/>
    <w:rsid w:val="003152E5"/>
    <w:rsid w:val="00573FE7"/>
    <w:rsid w:val="0059567E"/>
    <w:rsid w:val="00654F47"/>
    <w:rsid w:val="006D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EB985"/>
  <w15:chartTrackingRefBased/>
  <w15:docId w15:val="{525474A4-2A6E-4D4C-AB72-CEB79C3F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D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DC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D1D81"/>
    <w:rPr>
      <w:color w:val="0563C1" w:themeColor="hyperlink"/>
      <w:u w:val="single"/>
    </w:rPr>
  </w:style>
  <w:style w:type="character" w:customStyle="1" w:styleId="break-text">
    <w:name w:val="break-text"/>
    <w:basedOn w:val="a0"/>
    <w:rsid w:val="006D1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9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api/system.security.cryptography.rsacryptoserviceprovider?view=netstandard-2.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dotnet/api/system.security.cryptography.rijndaelmanaged?view=netstandard-2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dotnet/api/system.security.cryptography.cspparameters?view=netstandard-2.1" TargetMode="External"/><Relationship Id="rId5" Type="http://schemas.openxmlformats.org/officeDocument/2006/relationships/hyperlink" Target="https://docs.microsoft.com/ru-ru/dotnet/api/system.security.cryptography.cryptostream?view=netstandard-2.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2022-05-31T15:19:00Z</dcterms:created>
  <dcterms:modified xsi:type="dcterms:W3CDTF">2022-06-02T15:35:00Z</dcterms:modified>
</cp:coreProperties>
</file>