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4E320">
      <w:pPr>
        <w:pStyle w:val="3"/>
        <w:rPr>
          <w:rFonts w:ascii="Times New Roman" w:hAnsi="Times New Roman" w:eastAsia="Times New Roman" w:cs="Times New Roman"/>
          <w:b/>
          <w:bCs/>
          <w:sz w:val="44"/>
          <w:szCs w:val="44"/>
        </w:rPr>
      </w:pPr>
      <w:r>
        <w:rPr>
          <w:rFonts w:ascii="Times New Roman" w:hAnsi="Times New Roman" w:eastAsia="Times New Roman" w:cs="Times New Roman"/>
          <w:b/>
          <w:bCs/>
          <w:sz w:val="44"/>
          <w:szCs w:val="44"/>
        </w:rPr>
        <w:t xml:space="preserve"> Forensic Evidences Using </w:t>
      </w:r>
      <w:bookmarkStart w:id="1" w:name="_GoBack"/>
      <w:bookmarkEnd w:id="1"/>
      <w:r>
        <w:rPr>
          <w:rFonts w:ascii="Times New Roman" w:hAnsi="Times New Roman" w:eastAsia="Times New Roman" w:cs="Times New Roman"/>
          <w:b/>
          <w:bCs/>
          <w:sz w:val="44"/>
          <w:szCs w:val="44"/>
        </w:rPr>
        <w:t>Blockchain</w:t>
      </w:r>
    </w:p>
    <w:p w14:paraId="733D7969">
      <w:pPr>
        <w:pStyle w:val="3"/>
        <w:rPr>
          <w:rFonts w:ascii="Times New Roman" w:hAnsi="Times New Roman" w:eastAsia="Times New Roman" w:cs="Times New Roman"/>
          <w:sz w:val="44"/>
          <w:szCs w:val="44"/>
        </w:rPr>
      </w:pPr>
      <w:r>
        <w:rPr>
          <w:rFonts w:ascii="Times New Roman" w:hAnsi="Times New Roman" w:eastAsia="Times New Roman" w:cs="Times New Roman"/>
          <w:sz w:val="44"/>
          <w:szCs w:val="44"/>
        </w:rPr>
        <w:t>Abstract:</w:t>
      </w:r>
    </w:p>
    <w:p w14:paraId="217D928A">
      <w:pPr>
        <w:pStyle w:val="3"/>
        <w:rPr>
          <w:rFonts w:ascii="Times New Roman" w:hAnsi="Times New Roman" w:eastAsia="Times New Roman" w:cs="Times New Roman"/>
          <w:sz w:val="44"/>
          <w:szCs w:val="44"/>
        </w:rPr>
      </w:pPr>
    </w:p>
    <w:p w14:paraId="480D6545">
      <w:pPr>
        <w:pStyle w:val="3"/>
        <w:rPr>
          <w:rFonts w:ascii="Times New Roman" w:hAnsi="Times New Roman" w:eastAsia="Times New Roman" w:cs="Times New Roman"/>
          <w:sz w:val="44"/>
          <w:szCs w:val="44"/>
        </w:rPr>
      </w:pPr>
      <w:r>
        <w:rPr>
          <w:rFonts w:ascii="Times New Roman" w:hAnsi="Times New Roman" w:eastAsia="Times New Roman" w:cs="Times New Roman"/>
          <w:sz w:val="44"/>
          <w:szCs w:val="44"/>
        </w:rPr>
        <w:t>The Security Enhancement of Forensic Evidences Using Blockchain is an innovative and advanced system designed to revolutionize the security and integrity of forensic evidence in the criminal justice system. This blockchain-based solution aims to enhance trust, transparency, and efficiency in handling forensic evidence by leveraging the distributed and immutable nature of blockchain technology.</w:t>
      </w:r>
    </w:p>
    <w:p w14:paraId="2F161F5D">
      <w:pPr>
        <w:pStyle w:val="3"/>
        <w:rPr>
          <w:rFonts w:ascii="Times New Roman" w:hAnsi="Times New Roman" w:eastAsia="Times New Roman" w:cs="Times New Roman"/>
          <w:sz w:val="44"/>
          <w:szCs w:val="44"/>
        </w:rPr>
      </w:pPr>
    </w:p>
    <w:p w14:paraId="57205904">
      <w:pPr>
        <w:pStyle w:val="3"/>
        <w:rPr>
          <w:rFonts w:ascii="Times New Roman" w:hAnsi="Times New Roman" w:eastAsia="Times New Roman" w:cs="Times New Roman"/>
          <w:sz w:val="44"/>
          <w:szCs w:val="44"/>
        </w:rPr>
      </w:pPr>
      <w:r>
        <w:rPr>
          <w:rFonts w:ascii="Times New Roman" w:hAnsi="Times New Roman" w:eastAsia="Times New Roman" w:cs="Times New Roman"/>
          <w:sz w:val="44"/>
          <w:szCs w:val="44"/>
        </w:rPr>
        <w:t>The system is designed to cater to four main user roles: Admin, Court, Staff, and Police Station, each equipped with specific functionalities tailored to their roles.</w:t>
      </w:r>
    </w:p>
    <w:p w14:paraId="4414610B">
      <w:pPr>
        <w:pStyle w:val="3"/>
        <w:rPr>
          <w:rFonts w:ascii="Times New Roman" w:hAnsi="Times New Roman" w:eastAsia="Times New Roman" w:cs="Times New Roman"/>
          <w:sz w:val="44"/>
          <w:szCs w:val="44"/>
        </w:rPr>
      </w:pPr>
    </w:p>
    <w:p w14:paraId="70FBED01">
      <w:pPr>
        <w:pStyle w:val="3"/>
        <w:rPr>
          <w:rFonts w:ascii="Times New Roman" w:hAnsi="Times New Roman" w:eastAsia="Times New Roman" w:cs="Times New Roman"/>
          <w:sz w:val="44"/>
          <w:szCs w:val="44"/>
        </w:rPr>
      </w:pPr>
      <w:r>
        <w:rPr>
          <w:rFonts w:ascii="Times New Roman" w:hAnsi="Times New Roman" w:eastAsia="Times New Roman" w:cs="Times New Roman"/>
          <w:sz w:val="44"/>
          <w:szCs w:val="44"/>
        </w:rPr>
        <w:t>The Admin module provides a secure login system for authorized personnel. Admins can manage staff members, view the registered police personnel, and access crime-related data. They have the capability to assign staff members for evidence collection and examination tasks. The module also allows the Admin to view and manage court-related information, including requests for evidence submission to the court, which can be accepted or rejected as needed.</w:t>
      </w:r>
    </w:p>
    <w:p w14:paraId="3B1D5321">
      <w:pPr>
        <w:pStyle w:val="3"/>
        <w:rPr>
          <w:rFonts w:ascii="Times New Roman" w:hAnsi="Times New Roman" w:eastAsia="Times New Roman" w:cs="Times New Roman"/>
          <w:sz w:val="44"/>
          <w:szCs w:val="44"/>
        </w:rPr>
      </w:pPr>
    </w:p>
    <w:p w14:paraId="663C714D">
      <w:pPr>
        <w:pStyle w:val="3"/>
        <w:rPr>
          <w:rFonts w:ascii="Times New Roman" w:hAnsi="Times New Roman" w:eastAsia="Times New Roman" w:cs="Times New Roman"/>
          <w:sz w:val="44"/>
          <w:szCs w:val="44"/>
        </w:rPr>
      </w:pPr>
      <w:r>
        <w:rPr>
          <w:rFonts w:ascii="Times New Roman" w:hAnsi="Times New Roman" w:eastAsia="Times New Roman" w:cs="Times New Roman"/>
          <w:sz w:val="44"/>
          <w:szCs w:val="44"/>
        </w:rPr>
        <w:t>The Court module provides a login and registration process for court personnel. The court can request evidence from the system, ensuring proper documentation and verification of the request. They can also view the requested evidence and print relevant reports.</w:t>
      </w:r>
    </w:p>
    <w:p w14:paraId="04FE8548">
      <w:pPr>
        <w:pStyle w:val="3"/>
        <w:rPr>
          <w:rFonts w:ascii="Times New Roman" w:hAnsi="Times New Roman" w:eastAsia="Times New Roman" w:cs="Times New Roman"/>
          <w:sz w:val="44"/>
          <w:szCs w:val="44"/>
        </w:rPr>
      </w:pPr>
    </w:p>
    <w:p w14:paraId="3142C256">
      <w:pPr>
        <w:pStyle w:val="3"/>
        <w:rPr>
          <w:rFonts w:ascii="Times New Roman" w:hAnsi="Times New Roman" w:eastAsia="Times New Roman" w:cs="Times New Roman"/>
          <w:sz w:val="44"/>
          <w:szCs w:val="44"/>
        </w:rPr>
      </w:pPr>
      <w:r>
        <w:rPr>
          <w:rFonts w:ascii="Times New Roman" w:hAnsi="Times New Roman" w:eastAsia="Times New Roman" w:cs="Times New Roman"/>
          <w:sz w:val="44"/>
          <w:szCs w:val="44"/>
        </w:rPr>
        <w:t>Staff members are granted access to the system through their login credentials. They can update their profiles, view their allocated cases, and perform tasks related to evidence collection and verification. Staff members can also mark attendance for proper record-keeping.</w:t>
      </w:r>
    </w:p>
    <w:p w14:paraId="4FD5898E">
      <w:pPr>
        <w:pStyle w:val="3"/>
        <w:rPr>
          <w:rFonts w:ascii="Times New Roman" w:hAnsi="Times New Roman" w:eastAsia="Times New Roman" w:cs="Times New Roman"/>
          <w:sz w:val="44"/>
          <w:szCs w:val="44"/>
        </w:rPr>
      </w:pPr>
    </w:p>
    <w:p w14:paraId="5AA1B3B1">
      <w:pPr>
        <w:pStyle w:val="3"/>
        <w:rPr>
          <w:rFonts w:ascii="Times New Roman" w:hAnsi="Times New Roman" w:eastAsia="Times New Roman" w:cs="Times New Roman"/>
          <w:sz w:val="44"/>
          <w:szCs w:val="44"/>
        </w:rPr>
      </w:pPr>
      <w:r>
        <w:rPr>
          <w:rFonts w:ascii="Times New Roman" w:hAnsi="Times New Roman" w:eastAsia="Times New Roman" w:cs="Times New Roman"/>
          <w:sz w:val="44"/>
          <w:szCs w:val="44"/>
        </w:rPr>
        <w:t>Police Stations are provided with a login and registration system. They can add information about crimes that occur under their jurisdiction, view crime-related data, and generate reports for record-keeping and analysis.</w:t>
      </w:r>
    </w:p>
    <w:p w14:paraId="4F23C986">
      <w:pPr>
        <w:pStyle w:val="3"/>
        <w:rPr>
          <w:rFonts w:ascii="Times New Roman" w:hAnsi="Times New Roman" w:eastAsia="Times New Roman" w:cs="Times New Roman"/>
          <w:sz w:val="44"/>
          <w:szCs w:val="44"/>
        </w:rPr>
      </w:pPr>
    </w:p>
    <w:p w14:paraId="21701E46">
      <w:pPr>
        <w:pStyle w:val="3"/>
        <w:rPr>
          <w:rFonts w:ascii="Times New Roman" w:hAnsi="Times New Roman" w:eastAsia="Times New Roman" w:cs="Times New Roman"/>
          <w:sz w:val="44"/>
          <w:szCs w:val="44"/>
        </w:rPr>
      </w:pPr>
      <w:r>
        <w:rPr>
          <w:rFonts w:ascii="Times New Roman" w:hAnsi="Times New Roman" w:eastAsia="Times New Roman" w:cs="Times New Roman"/>
          <w:sz w:val="44"/>
          <w:szCs w:val="44"/>
        </w:rPr>
        <w:t>The Security Enhancement of Forensic Evidences Using Blockchain system leverages the decentralized and tamper-resistant features of blockchain to enhance the security and reliability of forensic evidence. By providing a secure and transparent platform for data management and interaction among stakeholders, the system aims to strengthen the criminal justice system's integrity and facilitate fair and just legal proceedings. It represents a significant advancement in forensic evidence management, offering a promising solution for addressing challenges related to evidence integrity and security.</w:t>
      </w:r>
    </w:p>
    <w:p w14:paraId="225E1892">
      <w:pPr>
        <w:pStyle w:val="3"/>
        <w:rPr>
          <w:rFonts w:ascii="Times New Roman" w:hAnsi="Times New Roman" w:eastAsia="Times New Roman" w:cs="Times New Roman"/>
          <w:sz w:val="36"/>
          <w:szCs w:val="36"/>
        </w:rPr>
      </w:pPr>
      <w:r>
        <w:rPr>
          <w:rFonts w:ascii="Times New Roman" w:hAnsi="Times New Roman" w:eastAsia="Times New Roman" w:cs="Times New Roman"/>
          <w:sz w:val="36"/>
          <w:szCs w:val="36"/>
        </w:rPr>
        <w:t>Admin</w:t>
      </w:r>
    </w:p>
    <w:p w14:paraId="7DA61A12">
      <w:pPr>
        <w:pStyle w:val="3"/>
        <w:numPr>
          <w:ilvl w:val="0"/>
          <w:numId w:val="1"/>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Login</w:t>
      </w:r>
    </w:p>
    <w:p w14:paraId="5E0CD682">
      <w:pPr>
        <w:pStyle w:val="3"/>
        <w:numPr>
          <w:ilvl w:val="0"/>
          <w:numId w:val="1"/>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Manage Staff</w:t>
      </w:r>
    </w:p>
    <w:p w14:paraId="784D38F4">
      <w:pPr>
        <w:pStyle w:val="3"/>
        <w:numPr>
          <w:ilvl w:val="0"/>
          <w:numId w:val="1"/>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View registered police</w:t>
      </w:r>
    </w:p>
    <w:p w14:paraId="60D8C7D3">
      <w:pPr>
        <w:pStyle w:val="3"/>
        <w:numPr>
          <w:ilvl w:val="0"/>
          <w:numId w:val="1"/>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View crimes</w:t>
      </w:r>
    </w:p>
    <w:p w14:paraId="26097420">
      <w:pPr>
        <w:pStyle w:val="3"/>
        <w:numPr>
          <w:ilvl w:val="1"/>
          <w:numId w:val="1"/>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 xml:space="preserve">Assign Staff for collection </w:t>
      </w:r>
    </w:p>
    <w:p w14:paraId="0479055D">
      <w:pPr>
        <w:pStyle w:val="3"/>
        <w:numPr>
          <w:ilvl w:val="1"/>
          <w:numId w:val="1"/>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Assign Staff for examination</w:t>
      </w:r>
    </w:p>
    <w:p w14:paraId="51DF7130">
      <w:pPr>
        <w:pStyle w:val="3"/>
        <w:numPr>
          <w:ilvl w:val="0"/>
          <w:numId w:val="1"/>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View court</w:t>
      </w:r>
    </w:p>
    <w:p w14:paraId="6A3CE178">
      <w:pPr>
        <w:pStyle w:val="3"/>
        <w:numPr>
          <w:ilvl w:val="0"/>
          <w:numId w:val="1"/>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View court request for evidence</w:t>
      </w:r>
    </w:p>
    <w:p w14:paraId="23C5E339">
      <w:pPr>
        <w:pStyle w:val="3"/>
        <w:numPr>
          <w:ilvl w:val="1"/>
          <w:numId w:val="1"/>
        </w:numPr>
        <w:pBdr>
          <w:top w:val="none" w:color="auto" w:sz="0" w:space="0"/>
          <w:left w:val="none" w:color="auto" w:sz="0" w:space="0"/>
          <w:bottom w:val="none" w:color="auto" w:sz="0" w:space="0"/>
          <w:right w:val="none" w:color="auto" w:sz="0" w:space="0"/>
          <w:between w:val="none" w:color="auto" w:sz="0" w:space="0"/>
        </w:pBdr>
        <w:rPr>
          <w:color w:val="000000"/>
          <w:sz w:val="36"/>
          <w:szCs w:val="36"/>
        </w:rPr>
      </w:pPr>
      <w:r>
        <w:rPr>
          <w:rFonts w:ascii="Times New Roman" w:hAnsi="Times New Roman" w:eastAsia="Times New Roman" w:cs="Times New Roman"/>
          <w:color w:val="000000"/>
          <w:sz w:val="36"/>
          <w:szCs w:val="36"/>
        </w:rPr>
        <w:t>Accept/Reject</w:t>
      </w:r>
    </w:p>
    <w:p w14:paraId="1B6D5429">
      <w:pPr>
        <w:pStyle w:val="3"/>
        <w:ind w:left="360"/>
        <w:rPr>
          <w:rFonts w:ascii="Times New Roman" w:hAnsi="Times New Roman" w:eastAsia="Times New Roman" w:cs="Times New Roman"/>
          <w:sz w:val="36"/>
          <w:szCs w:val="36"/>
        </w:rPr>
      </w:pPr>
    </w:p>
    <w:p w14:paraId="31859524">
      <w:pPr>
        <w:pStyle w:val="3"/>
        <w:rPr>
          <w:rFonts w:ascii="Times New Roman" w:hAnsi="Times New Roman" w:eastAsia="Times New Roman" w:cs="Times New Roman"/>
          <w:sz w:val="36"/>
          <w:szCs w:val="36"/>
        </w:rPr>
      </w:pPr>
      <w:r>
        <w:rPr>
          <w:rFonts w:ascii="Times New Roman" w:hAnsi="Times New Roman" w:eastAsia="Times New Roman" w:cs="Times New Roman"/>
          <w:sz w:val="36"/>
          <w:szCs w:val="36"/>
        </w:rPr>
        <w:t>Court</w:t>
      </w:r>
    </w:p>
    <w:p w14:paraId="0C9F5567">
      <w:pPr>
        <w:pStyle w:val="3"/>
        <w:numPr>
          <w:ilvl w:val="0"/>
          <w:numId w:val="2"/>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Login</w:t>
      </w:r>
    </w:p>
    <w:p w14:paraId="2B15F7A3">
      <w:pPr>
        <w:pStyle w:val="3"/>
        <w:numPr>
          <w:ilvl w:val="0"/>
          <w:numId w:val="2"/>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Register</w:t>
      </w:r>
    </w:p>
    <w:p w14:paraId="5A64ECAB">
      <w:pPr>
        <w:pStyle w:val="3"/>
        <w:numPr>
          <w:ilvl w:val="0"/>
          <w:numId w:val="2"/>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Request Evidence</w:t>
      </w:r>
    </w:p>
    <w:p w14:paraId="59E5E35A">
      <w:pPr>
        <w:pStyle w:val="3"/>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6"/>
          <w:szCs w:val="36"/>
        </w:rPr>
      </w:pPr>
    </w:p>
    <w:p w14:paraId="728E7529">
      <w:pPr>
        <w:pStyle w:val="3"/>
        <w:numPr>
          <w:ilvl w:val="0"/>
          <w:numId w:val="2"/>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View Evidence</w:t>
      </w:r>
    </w:p>
    <w:p w14:paraId="0315602C">
      <w:pPr>
        <w:pStyle w:val="3"/>
        <w:numPr>
          <w:ilvl w:val="1"/>
          <w:numId w:val="2"/>
        </w:numPr>
        <w:pBdr>
          <w:top w:val="none" w:color="auto" w:sz="0" w:space="0"/>
          <w:left w:val="none" w:color="auto" w:sz="0" w:space="0"/>
          <w:bottom w:val="none" w:color="auto" w:sz="0" w:space="0"/>
          <w:right w:val="none" w:color="auto" w:sz="0" w:space="0"/>
          <w:between w:val="none" w:color="auto" w:sz="0" w:space="0"/>
        </w:pBdr>
        <w:rPr>
          <w:color w:val="000000"/>
          <w:sz w:val="36"/>
          <w:szCs w:val="36"/>
        </w:rPr>
      </w:pPr>
      <w:r>
        <w:rPr>
          <w:rFonts w:ascii="Times New Roman" w:hAnsi="Times New Roman" w:eastAsia="Times New Roman" w:cs="Times New Roman"/>
          <w:color w:val="000000"/>
          <w:sz w:val="36"/>
          <w:szCs w:val="36"/>
        </w:rPr>
        <w:t>Print Report</w:t>
      </w:r>
    </w:p>
    <w:p w14:paraId="3F3DDCE7">
      <w:pPr>
        <w:pStyle w:val="3"/>
        <w:ind w:left="720"/>
        <w:rPr>
          <w:rFonts w:ascii="Times New Roman" w:hAnsi="Times New Roman" w:eastAsia="Times New Roman" w:cs="Times New Roman"/>
          <w:sz w:val="36"/>
          <w:szCs w:val="36"/>
        </w:rPr>
      </w:pPr>
      <w:bookmarkStart w:id="0" w:name="_gjdgxs" w:colFirst="0" w:colLast="0"/>
      <w:bookmarkEnd w:id="0"/>
    </w:p>
    <w:p w14:paraId="70141D60">
      <w:pPr>
        <w:pStyle w:val="3"/>
        <w:rPr>
          <w:rFonts w:ascii="Times New Roman" w:hAnsi="Times New Roman" w:eastAsia="Times New Roman" w:cs="Times New Roman"/>
          <w:sz w:val="36"/>
          <w:szCs w:val="36"/>
        </w:rPr>
      </w:pPr>
      <w:r>
        <w:rPr>
          <w:rFonts w:ascii="Times New Roman" w:hAnsi="Times New Roman" w:eastAsia="Times New Roman" w:cs="Times New Roman"/>
          <w:sz w:val="36"/>
          <w:szCs w:val="36"/>
        </w:rPr>
        <w:t>Staff</w:t>
      </w:r>
    </w:p>
    <w:p w14:paraId="608B3493">
      <w:pPr>
        <w:pStyle w:val="3"/>
        <w:numPr>
          <w:ilvl w:val="0"/>
          <w:numId w:val="3"/>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Login</w:t>
      </w:r>
    </w:p>
    <w:p w14:paraId="207414C0">
      <w:pPr>
        <w:pStyle w:val="3"/>
        <w:numPr>
          <w:ilvl w:val="0"/>
          <w:numId w:val="3"/>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Update Profile</w:t>
      </w:r>
    </w:p>
    <w:p w14:paraId="1F638A26">
      <w:pPr>
        <w:pStyle w:val="3"/>
        <w:numPr>
          <w:ilvl w:val="0"/>
          <w:numId w:val="3"/>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 xml:space="preserve">View allocated cases </w:t>
      </w:r>
    </w:p>
    <w:p w14:paraId="7DC46DD7">
      <w:pPr>
        <w:pStyle w:val="3"/>
        <w:numPr>
          <w:ilvl w:val="1"/>
          <w:numId w:val="3"/>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Collect evidence</w:t>
      </w:r>
    </w:p>
    <w:p w14:paraId="3E8A7190">
      <w:pPr>
        <w:pStyle w:val="3"/>
        <w:numPr>
          <w:ilvl w:val="1"/>
          <w:numId w:val="3"/>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Verify evidence</w:t>
      </w:r>
    </w:p>
    <w:p w14:paraId="5C3AD20B">
      <w:pPr>
        <w:pStyle w:val="3"/>
        <w:numPr>
          <w:ilvl w:val="0"/>
          <w:numId w:val="3"/>
        </w:numPr>
        <w:pBdr>
          <w:top w:val="none" w:color="auto" w:sz="0" w:space="0"/>
          <w:left w:val="none" w:color="auto" w:sz="0" w:space="0"/>
          <w:bottom w:val="none" w:color="auto" w:sz="0" w:space="0"/>
          <w:right w:val="none" w:color="auto" w:sz="0" w:space="0"/>
          <w:between w:val="none" w:color="auto" w:sz="0" w:space="0"/>
        </w:pBdr>
        <w:rPr>
          <w:color w:val="000000"/>
          <w:sz w:val="36"/>
          <w:szCs w:val="36"/>
        </w:rPr>
      </w:pPr>
      <w:r>
        <w:rPr>
          <w:rFonts w:ascii="Times New Roman" w:hAnsi="Times New Roman" w:eastAsia="Times New Roman" w:cs="Times New Roman"/>
          <w:color w:val="000000"/>
          <w:sz w:val="36"/>
          <w:szCs w:val="36"/>
        </w:rPr>
        <w:t>Mark Attendance</w:t>
      </w:r>
    </w:p>
    <w:p w14:paraId="7002BB48">
      <w:pPr>
        <w:pStyle w:val="3"/>
        <w:rPr>
          <w:rFonts w:ascii="Times New Roman" w:hAnsi="Times New Roman" w:eastAsia="Times New Roman" w:cs="Times New Roman"/>
          <w:sz w:val="36"/>
          <w:szCs w:val="36"/>
        </w:rPr>
      </w:pPr>
    </w:p>
    <w:p w14:paraId="44E28AF1">
      <w:pPr>
        <w:pStyle w:val="3"/>
        <w:rPr>
          <w:rFonts w:ascii="Times New Roman" w:hAnsi="Times New Roman" w:eastAsia="Times New Roman" w:cs="Times New Roman"/>
          <w:sz w:val="36"/>
          <w:szCs w:val="36"/>
        </w:rPr>
      </w:pPr>
      <w:r>
        <w:rPr>
          <w:rFonts w:ascii="Times New Roman" w:hAnsi="Times New Roman" w:eastAsia="Times New Roman" w:cs="Times New Roman"/>
          <w:sz w:val="36"/>
          <w:szCs w:val="36"/>
        </w:rPr>
        <w:t>Police Station</w:t>
      </w:r>
    </w:p>
    <w:p w14:paraId="71090414">
      <w:pPr>
        <w:pStyle w:val="3"/>
        <w:numPr>
          <w:ilvl w:val="0"/>
          <w:numId w:val="3"/>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login</w:t>
      </w:r>
    </w:p>
    <w:p w14:paraId="766E97F0">
      <w:pPr>
        <w:pStyle w:val="3"/>
        <w:numPr>
          <w:ilvl w:val="0"/>
          <w:numId w:val="3"/>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Register</w:t>
      </w:r>
    </w:p>
    <w:p w14:paraId="00CA6D82">
      <w:pPr>
        <w:pStyle w:val="3"/>
        <w:numPr>
          <w:ilvl w:val="0"/>
          <w:numId w:val="3"/>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Add Crime</w:t>
      </w:r>
    </w:p>
    <w:p w14:paraId="1251C5A0">
      <w:pPr>
        <w:pStyle w:val="3"/>
        <w:numPr>
          <w:ilvl w:val="0"/>
          <w:numId w:val="3"/>
        </w:numPr>
        <w:pBdr>
          <w:top w:val="none" w:color="auto" w:sz="0" w:space="0"/>
          <w:left w:val="none" w:color="auto" w:sz="0" w:space="0"/>
          <w:bottom w:val="none" w:color="auto" w:sz="0" w:space="0"/>
          <w:right w:val="none" w:color="auto" w:sz="0" w:space="0"/>
          <w:between w:val="none" w:color="auto" w:sz="0" w:space="0"/>
        </w:pBdr>
        <w:spacing w:after="0"/>
        <w:rPr>
          <w:color w:val="000000"/>
          <w:sz w:val="36"/>
          <w:szCs w:val="36"/>
        </w:rPr>
      </w:pPr>
      <w:r>
        <w:rPr>
          <w:rFonts w:ascii="Times New Roman" w:hAnsi="Times New Roman" w:eastAsia="Times New Roman" w:cs="Times New Roman"/>
          <w:color w:val="000000"/>
          <w:sz w:val="36"/>
          <w:szCs w:val="36"/>
        </w:rPr>
        <w:t>View Crime</w:t>
      </w:r>
    </w:p>
    <w:p w14:paraId="4324E624">
      <w:pPr>
        <w:pStyle w:val="3"/>
        <w:numPr>
          <w:ilvl w:val="0"/>
          <w:numId w:val="3"/>
        </w:numPr>
        <w:pBdr>
          <w:top w:val="none" w:color="auto" w:sz="0" w:space="0"/>
          <w:left w:val="none" w:color="auto" w:sz="0" w:space="0"/>
          <w:bottom w:val="none" w:color="auto" w:sz="0" w:space="0"/>
          <w:right w:val="none" w:color="auto" w:sz="0" w:space="0"/>
          <w:between w:val="none" w:color="auto" w:sz="0" w:space="0"/>
        </w:pBdr>
        <w:rPr>
          <w:color w:val="000000"/>
          <w:sz w:val="36"/>
          <w:szCs w:val="36"/>
        </w:rPr>
      </w:pPr>
      <w:r>
        <w:rPr>
          <w:rFonts w:ascii="Times New Roman" w:hAnsi="Times New Roman" w:eastAsia="Times New Roman" w:cs="Times New Roman"/>
          <w:color w:val="000000"/>
          <w:sz w:val="36"/>
          <w:szCs w:val="36"/>
        </w:rPr>
        <w:t>Print report</w:t>
      </w:r>
    </w:p>
    <w:p w14:paraId="2DC82D71">
      <w:pPr>
        <w:pStyle w:val="3"/>
        <w:rPr>
          <w:rFonts w:ascii="Times New Roman" w:hAnsi="Times New Roman" w:eastAsia="Times New Roman" w:cs="Times New Roman"/>
          <w:sz w:val="36"/>
          <w:szCs w:val="36"/>
        </w:rPr>
      </w:pPr>
    </w:p>
    <w:p w14:paraId="3F38166C">
      <w:pPr>
        <w:pStyle w:val="3"/>
        <w:rPr>
          <w:rFonts w:ascii="Times New Roman" w:hAnsi="Times New Roman" w:eastAsia="Times New Roman" w:cs="Times New Roman"/>
          <w:sz w:val="36"/>
          <w:szCs w:val="36"/>
        </w:rPr>
      </w:pPr>
    </w:p>
    <w:p w14:paraId="0A653FCC">
      <w:pPr>
        <w:pStyle w:val="13"/>
        <w:spacing w:after="160" w:line="312" w:lineRule="auto"/>
        <w:rPr>
          <w:rFonts w:ascii="Century Gothic" w:hAnsi="Century Gothic" w:eastAsia="Century Gothic" w:cs="Century Gothic"/>
          <w:b/>
          <w:bCs/>
          <w:sz w:val="24"/>
          <w:szCs w:val="24"/>
        </w:rPr>
      </w:pPr>
      <w:r>
        <w:rPr>
          <w:rFonts w:ascii="Century Gothic" w:hAnsi="Century Gothic"/>
          <w:b/>
          <w:bCs/>
          <w:sz w:val="24"/>
          <w:szCs w:val="24"/>
        </w:rPr>
        <w:t>SOFTWARE REQUIREMENTS</w:t>
      </w:r>
    </w:p>
    <w:p w14:paraId="07A3CA38">
      <w:pPr>
        <w:pStyle w:val="13"/>
        <w:spacing w:after="160" w:line="312" w:lineRule="auto"/>
        <w:jc w:val="both"/>
        <w:rPr>
          <w:rFonts w:ascii="Century Gothic" w:hAnsi="Century Gothic" w:eastAsia="Century Gothic" w:cs="Century Gothic"/>
          <w:sz w:val="24"/>
          <w:szCs w:val="24"/>
        </w:rPr>
      </w:pPr>
      <w:r>
        <w:rPr>
          <w:rFonts w:ascii="Century Gothic" w:hAnsi="Century Gothic" w:eastAsia="Century Gothic" w:cs="Century Gothic"/>
          <w:b/>
          <w:bCs/>
          <w:sz w:val="24"/>
          <w:szCs w:val="24"/>
        </w:rPr>
        <w:tab/>
      </w:r>
      <w:r>
        <w:rPr>
          <w:rFonts w:ascii="Century Gothic" w:hAnsi="Century Gothic"/>
          <w:sz w:val="24"/>
          <w:szCs w:val="24"/>
        </w:rPr>
        <w:t>A software requirement specification (SRS), a requirements specification for a software system, is a complete description of the behavior of a system to be developed and may include a set of use cases that describe interactions the users will have with the software. In addition it also contains non-functional requirements. Non-functional requirements impose constraints on the design or implementation (such as performance engineering requirements, quality standards, or design constraints) the software requirements specification document enlists all necessary requirements that are required for the project development. To derive the requirements we need to have clear and thorough understanding of the products to be developed. This is prepared after detailed communications with the project team and customer.</w:t>
      </w:r>
    </w:p>
    <w:p w14:paraId="3CF420A4">
      <w:pPr>
        <w:pStyle w:val="13"/>
        <w:spacing w:after="160" w:line="312" w:lineRule="auto"/>
        <w:jc w:val="both"/>
        <w:rPr>
          <w:rFonts w:ascii="Century Gothic" w:hAnsi="Century Gothic" w:eastAsia="Century Gothic" w:cs="Century Gothic"/>
          <w:sz w:val="24"/>
          <w:szCs w:val="24"/>
        </w:rPr>
      </w:pPr>
    </w:p>
    <w:p w14:paraId="5EC3083F">
      <w:pPr>
        <w:pStyle w:val="13"/>
        <w:spacing w:after="160" w:line="312" w:lineRule="auto"/>
        <w:jc w:val="both"/>
        <w:rPr>
          <w:rFonts w:hint="default" w:ascii="Century Gothic" w:hAnsi="Century Gothic"/>
          <w:sz w:val="24"/>
          <w:szCs w:val="24"/>
        </w:rPr>
      </w:pPr>
      <w:r>
        <w:rPr>
          <w:rFonts w:hint="default" w:ascii="Century Gothic" w:hAnsi="Century Gothic"/>
          <w:sz w:val="24"/>
          <w:szCs w:val="24"/>
        </w:rPr>
        <w:t>Operating System</w:t>
      </w:r>
      <w:r>
        <w:rPr>
          <w:rFonts w:hint="default" w:ascii="Century Gothic" w:hAnsi="Century Gothic"/>
          <w:sz w:val="24"/>
          <w:szCs w:val="24"/>
        </w:rPr>
        <w:tab/>
      </w:r>
      <w:r>
        <w:rPr>
          <w:rFonts w:hint="default" w:ascii="Century Gothic" w:hAnsi="Century Gothic"/>
          <w:sz w:val="24"/>
          <w:szCs w:val="24"/>
        </w:rPr>
        <w:t>:</w:t>
      </w:r>
      <w:r>
        <w:rPr>
          <w:rFonts w:hint="default" w:ascii="Century Gothic" w:hAnsi="Century Gothic"/>
          <w:sz w:val="24"/>
          <w:szCs w:val="24"/>
        </w:rPr>
        <w:tab/>
      </w:r>
      <w:r>
        <w:rPr>
          <w:rFonts w:hint="default" w:ascii="Century Gothic" w:hAnsi="Century Gothic"/>
          <w:sz w:val="24"/>
          <w:szCs w:val="24"/>
        </w:rPr>
        <w:t xml:space="preserve">Windows </w:t>
      </w:r>
      <w:r>
        <w:rPr>
          <w:rFonts w:hint="default" w:ascii="Century Gothic" w:hAnsi="Century Gothic"/>
          <w:sz w:val="24"/>
          <w:szCs w:val="24"/>
          <w:lang w:val="en-US"/>
        </w:rPr>
        <w:t xml:space="preserve">8 </w:t>
      </w:r>
      <w:r>
        <w:rPr>
          <w:rFonts w:hint="default" w:ascii="Century Gothic" w:hAnsi="Century Gothic"/>
          <w:sz w:val="24"/>
          <w:szCs w:val="24"/>
        </w:rPr>
        <w:t>or above.</w:t>
      </w:r>
    </w:p>
    <w:p w14:paraId="68B979FD">
      <w:pPr>
        <w:pStyle w:val="13"/>
        <w:spacing w:after="160" w:line="312" w:lineRule="auto"/>
        <w:jc w:val="both"/>
        <w:rPr>
          <w:rFonts w:hint="default" w:ascii="Century Gothic" w:hAnsi="Century Gothic"/>
          <w:sz w:val="24"/>
          <w:szCs w:val="24"/>
        </w:rPr>
      </w:pPr>
      <w:r>
        <w:rPr>
          <w:rFonts w:hint="default" w:ascii="Century Gothic" w:hAnsi="Century Gothic"/>
          <w:sz w:val="24"/>
          <w:szCs w:val="24"/>
        </w:rPr>
        <w:t>Technologies used</w:t>
      </w:r>
      <w:r>
        <w:rPr>
          <w:rFonts w:hint="default" w:ascii="Century Gothic" w:hAnsi="Century Gothic"/>
          <w:sz w:val="24"/>
          <w:szCs w:val="24"/>
        </w:rPr>
        <w:tab/>
      </w:r>
      <w:r>
        <w:rPr>
          <w:rFonts w:hint="default" w:ascii="Century Gothic" w:hAnsi="Century Gothic"/>
          <w:sz w:val="24"/>
          <w:szCs w:val="24"/>
        </w:rPr>
        <w:t>:</w:t>
      </w:r>
      <w:r>
        <w:rPr>
          <w:rFonts w:hint="default" w:ascii="Century Gothic" w:hAnsi="Century Gothic"/>
          <w:sz w:val="24"/>
          <w:szCs w:val="24"/>
        </w:rPr>
        <w:tab/>
      </w:r>
      <w:r>
        <w:rPr>
          <w:rFonts w:hint="default" w:ascii="Century Gothic" w:hAnsi="Century Gothic"/>
          <w:sz w:val="24"/>
          <w:szCs w:val="24"/>
        </w:rPr>
        <w:t>Android</w:t>
      </w:r>
    </w:p>
    <w:p w14:paraId="27164218">
      <w:pPr>
        <w:pStyle w:val="13"/>
        <w:spacing w:after="160" w:line="312" w:lineRule="auto"/>
        <w:jc w:val="both"/>
        <w:rPr>
          <w:rFonts w:hint="default" w:ascii="Century Gothic" w:hAnsi="Century Gothic"/>
          <w:sz w:val="24"/>
          <w:szCs w:val="24"/>
        </w:rPr>
      </w:pPr>
      <w:r>
        <w:rPr>
          <w:rFonts w:hint="default" w:ascii="Century Gothic" w:hAnsi="Century Gothic"/>
          <w:sz w:val="24"/>
          <w:szCs w:val="24"/>
        </w:rPr>
        <w:t xml:space="preserve">Front end </w:t>
      </w:r>
      <w:r>
        <w:rPr>
          <w:rFonts w:hint="default" w:ascii="Century Gothic" w:hAnsi="Century Gothic"/>
          <w:sz w:val="24"/>
          <w:szCs w:val="24"/>
        </w:rPr>
        <w:tab/>
      </w:r>
      <w:r>
        <w:rPr>
          <w:rFonts w:hint="default" w:ascii="Century Gothic" w:hAnsi="Century Gothic"/>
          <w:sz w:val="24"/>
          <w:szCs w:val="24"/>
        </w:rPr>
        <w:t>:</w:t>
      </w:r>
      <w:r>
        <w:rPr>
          <w:rFonts w:hint="default" w:ascii="Century Gothic" w:hAnsi="Century Gothic"/>
          <w:sz w:val="24"/>
          <w:szCs w:val="24"/>
        </w:rPr>
        <w:tab/>
      </w:r>
      <w:r>
        <w:rPr>
          <w:rFonts w:hint="default" w:ascii="Century Gothic" w:hAnsi="Century Gothic"/>
          <w:sz w:val="24"/>
          <w:szCs w:val="24"/>
        </w:rPr>
        <w:t>Html,css,bootstrap,JS</w:t>
      </w:r>
      <w:r>
        <w:rPr>
          <w:rFonts w:hint="default" w:ascii="Century Gothic" w:hAnsi="Century Gothic"/>
          <w:sz w:val="24"/>
          <w:szCs w:val="24"/>
        </w:rPr>
        <w:tab/>
      </w:r>
      <w:r>
        <w:rPr>
          <w:rFonts w:hint="default" w:ascii="Century Gothic" w:hAnsi="Century Gothic"/>
          <w:sz w:val="24"/>
          <w:szCs w:val="24"/>
        </w:rPr>
        <w:tab/>
      </w:r>
    </w:p>
    <w:p w14:paraId="76A18F09">
      <w:pPr>
        <w:pStyle w:val="13"/>
        <w:spacing w:after="160" w:line="312" w:lineRule="auto"/>
        <w:jc w:val="both"/>
        <w:rPr>
          <w:rFonts w:hint="default" w:ascii="Century Gothic" w:hAnsi="Century Gothic"/>
          <w:sz w:val="24"/>
          <w:szCs w:val="24"/>
        </w:rPr>
      </w:pPr>
      <w:r>
        <w:rPr>
          <w:rFonts w:hint="default" w:ascii="Century Gothic" w:hAnsi="Century Gothic"/>
          <w:sz w:val="24"/>
          <w:szCs w:val="24"/>
        </w:rPr>
        <w:t xml:space="preserve">Back End                    :         </w:t>
      </w:r>
      <w:r>
        <w:rPr>
          <w:rFonts w:hint="default" w:ascii="Century Gothic" w:hAnsi="Century Gothic"/>
          <w:sz w:val="24"/>
          <w:szCs w:val="24"/>
        </w:rPr>
        <w:tab/>
      </w:r>
      <w:r>
        <w:rPr>
          <w:rFonts w:hint="default" w:ascii="Century Gothic" w:hAnsi="Century Gothic"/>
          <w:sz w:val="24"/>
          <w:szCs w:val="24"/>
        </w:rPr>
        <w:t>Python-Django or Flutter/Java</w:t>
      </w:r>
    </w:p>
    <w:p w14:paraId="765FBACF">
      <w:pPr>
        <w:pStyle w:val="13"/>
        <w:spacing w:after="160" w:line="312" w:lineRule="auto"/>
        <w:jc w:val="both"/>
        <w:rPr>
          <w:rFonts w:ascii="Century Gothic" w:hAnsi="Century Gothic" w:eastAsia="Century Gothic" w:cs="Century Gothic"/>
          <w:sz w:val="24"/>
          <w:szCs w:val="24"/>
        </w:rPr>
      </w:pPr>
      <w:r>
        <w:rPr>
          <w:rFonts w:hint="default" w:ascii="Century Gothic" w:hAnsi="Century Gothic"/>
          <w:sz w:val="24"/>
          <w:szCs w:val="24"/>
        </w:rPr>
        <w:t>Database</w:t>
      </w:r>
      <w:r>
        <w:rPr>
          <w:rFonts w:hint="default" w:ascii="Century Gothic" w:hAnsi="Century Gothic"/>
          <w:sz w:val="24"/>
          <w:szCs w:val="24"/>
        </w:rPr>
        <w:tab/>
      </w:r>
      <w:r>
        <w:rPr>
          <w:rFonts w:hint="default" w:ascii="Century Gothic" w:hAnsi="Century Gothic"/>
          <w:sz w:val="24"/>
          <w:szCs w:val="24"/>
        </w:rPr>
        <w:t>:</w:t>
      </w:r>
      <w:r>
        <w:rPr>
          <w:rFonts w:hint="default" w:ascii="Century Gothic" w:hAnsi="Century Gothic"/>
          <w:sz w:val="24"/>
          <w:szCs w:val="24"/>
        </w:rPr>
        <w:tab/>
      </w:r>
      <w:r>
        <w:rPr>
          <w:rFonts w:hint="default" w:ascii="Century Gothic" w:hAnsi="Century Gothic"/>
          <w:sz w:val="24"/>
          <w:szCs w:val="24"/>
        </w:rPr>
        <w:t>Mysql</w:t>
      </w:r>
    </w:p>
    <w:p w14:paraId="75FE1A74">
      <w:pPr>
        <w:pStyle w:val="13"/>
        <w:spacing w:after="160" w:line="312" w:lineRule="auto"/>
        <w:jc w:val="both"/>
        <w:rPr>
          <w:rFonts w:ascii="Century Gothic" w:hAnsi="Century Gothic" w:eastAsia="Century Gothic" w:cs="Century Gothic"/>
          <w:b/>
          <w:bCs/>
          <w:sz w:val="24"/>
          <w:szCs w:val="24"/>
        </w:rPr>
      </w:pPr>
      <w:r>
        <w:rPr>
          <w:rFonts w:ascii="Century Gothic" w:hAnsi="Century Gothic"/>
          <w:b/>
          <w:bCs/>
          <w:sz w:val="24"/>
          <w:szCs w:val="24"/>
        </w:rPr>
        <w:t>HARDWARE REQUIREMENTS</w:t>
      </w:r>
    </w:p>
    <w:p w14:paraId="11F130E7">
      <w:pPr>
        <w:pStyle w:val="13"/>
        <w:spacing w:after="160" w:line="312" w:lineRule="auto"/>
        <w:jc w:val="both"/>
        <w:rPr>
          <w:rFonts w:ascii="Century Gothic" w:hAnsi="Century Gothic" w:eastAsia="Century Gothic" w:cs="Century Gothic"/>
          <w:sz w:val="24"/>
          <w:szCs w:val="24"/>
        </w:rPr>
      </w:pPr>
      <w:r>
        <w:rPr>
          <w:rFonts w:ascii="Century Gothic" w:hAnsi="Century Gothic" w:eastAsia="Century Gothic" w:cs="Century Gothic"/>
          <w:b/>
          <w:bCs/>
          <w:sz w:val="24"/>
          <w:szCs w:val="24"/>
        </w:rPr>
        <w:tab/>
      </w:r>
      <w:r>
        <w:rPr>
          <w:rFonts w:ascii="Century Gothic" w:hAnsi="Century Gothic"/>
          <w:sz w:val="24"/>
          <w:szCs w:val="24"/>
        </w:rPr>
        <w:t>The most common set of requirements defined by any operating system or software application is the physical computer resources, also known as hardware. A hardware requirements list is often accompanied by a hardware compatibility list (HCL), especially in case of operating systems. An HCL lists tested, compatible, and sometimes incompatible hardware devices for a particular operating system or application.</w:t>
      </w:r>
    </w:p>
    <w:p w14:paraId="05501E9C">
      <w:pPr>
        <w:pStyle w:val="13"/>
        <w:spacing w:after="160" w:line="312" w:lineRule="auto"/>
        <w:jc w:val="both"/>
        <w:rPr>
          <w:rFonts w:ascii="Century Gothic" w:hAnsi="Century Gothic" w:eastAsia="Century Gothic" w:cs="Century Gothic"/>
          <w:sz w:val="24"/>
          <w:szCs w:val="24"/>
        </w:rPr>
      </w:pPr>
    </w:p>
    <w:p w14:paraId="43AE7E98">
      <w:pPr>
        <w:pStyle w:val="13"/>
        <w:spacing w:after="160" w:line="312" w:lineRule="auto"/>
        <w:jc w:val="both"/>
        <w:rPr>
          <w:rFonts w:hint="default" w:ascii="Century Gothic" w:hAnsi="Century Gothic"/>
          <w:sz w:val="24"/>
          <w:szCs w:val="24"/>
        </w:rPr>
      </w:pPr>
      <w:r>
        <w:rPr>
          <w:rFonts w:hint="default" w:ascii="Century Gothic" w:hAnsi="Century Gothic"/>
          <w:sz w:val="24"/>
          <w:szCs w:val="24"/>
        </w:rPr>
        <w:t>•</w:t>
      </w:r>
      <w:r>
        <w:rPr>
          <w:rFonts w:hint="default" w:ascii="Century Gothic" w:hAnsi="Century Gothic"/>
          <w:sz w:val="24"/>
          <w:szCs w:val="24"/>
        </w:rPr>
        <w:tab/>
      </w:r>
      <w:r>
        <w:rPr>
          <w:rFonts w:hint="default" w:ascii="Century Gothic" w:hAnsi="Century Gothic"/>
          <w:sz w:val="24"/>
          <w:szCs w:val="24"/>
        </w:rPr>
        <w:t>Processor</w:t>
      </w:r>
      <w:r>
        <w:rPr>
          <w:rFonts w:hint="default" w:ascii="Century Gothic" w:hAnsi="Century Gothic"/>
          <w:sz w:val="24"/>
          <w:szCs w:val="24"/>
        </w:rPr>
        <w:tab/>
      </w:r>
      <w:r>
        <w:rPr>
          <w:rFonts w:hint="default" w:ascii="Century Gothic" w:hAnsi="Century Gothic"/>
          <w:sz w:val="24"/>
          <w:szCs w:val="24"/>
        </w:rPr>
        <w:t xml:space="preserve">             :</w:t>
      </w:r>
      <w:r>
        <w:rPr>
          <w:rFonts w:hint="default" w:ascii="Century Gothic" w:hAnsi="Century Gothic"/>
          <w:sz w:val="24"/>
          <w:szCs w:val="24"/>
        </w:rPr>
        <w:tab/>
      </w:r>
      <w:r>
        <w:rPr>
          <w:rFonts w:hint="default" w:ascii="Century Gothic" w:hAnsi="Century Gothic"/>
          <w:sz w:val="24"/>
          <w:szCs w:val="24"/>
        </w:rPr>
        <w:t>i3 or above.</w:t>
      </w:r>
    </w:p>
    <w:p w14:paraId="7F918EB3">
      <w:pPr>
        <w:pStyle w:val="13"/>
        <w:spacing w:after="160" w:line="312" w:lineRule="auto"/>
        <w:jc w:val="both"/>
        <w:rPr>
          <w:rFonts w:hint="default" w:ascii="Century Gothic" w:hAnsi="Century Gothic"/>
          <w:sz w:val="24"/>
          <w:szCs w:val="24"/>
        </w:rPr>
      </w:pPr>
      <w:r>
        <w:rPr>
          <w:rFonts w:hint="default" w:ascii="Century Gothic" w:hAnsi="Century Gothic"/>
          <w:sz w:val="24"/>
          <w:szCs w:val="24"/>
        </w:rPr>
        <w:t>•</w:t>
      </w:r>
      <w:r>
        <w:rPr>
          <w:rFonts w:hint="default" w:ascii="Century Gothic" w:hAnsi="Century Gothic"/>
          <w:sz w:val="24"/>
          <w:szCs w:val="24"/>
        </w:rPr>
        <w:tab/>
      </w:r>
      <w:r>
        <w:rPr>
          <w:rFonts w:hint="default" w:ascii="Century Gothic" w:hAnsi="Century Gothic"/>
          <w:sz w:val="24"/>
          <w:szCs w:val="24"/>
        </w:rPr>
        <w:t>System Bus                   :</w:t>
      </w:r>
      <w:r>
        <w:rPr>
          <w:rFonts w:hint="default" w:ascii="Century Gothic" w:hAnsi="Century Gothic"/>
          <w:sz w:val="24"/>
          <w:szCs w:val="24"/>
        </w:rPr>
        <w:tab/>
      </w:r>
      <w:r>
        <w:rPr>
          <w:rFonts w:hint="default" w:ascii="Century Gothic" w:hAnsi="Century Gothic"/>
          <w:sz w:val="24"/>
          <w:szCs w:val="24"/>
        </w:rPr>
        <w:t>32 Bit or 64 Bit</w:t>
      </w:r>
    </w:p>
    <w:p w14:paraId="3CE7A1C0">
      <w:pPr>
        <w:pStyle w:val="13"/>
        <w:spacing w:after="160" w:line="312" w:lineRule="auto"/>
        <w:jc w:val="both"/>
        <w:rPr>
          <w:rFonts w:hint="default" w:ascii="Century Gothic" w:hAnsi="Century Gothic"/>
          <w:sz w:val="24"/>
          <w:szCs w:val="24"/>
        </w:rPr>
      </w:pPr>
      <w:r>
        <w:rPr>
          <w:rFonts w:hint="default" w:ascii="Century Gothic" w:hAnsi="Century Gothic"/>
          <w:sz w:val="24"/>
          <w:szCs w:val="24"/>
        </w:rPr>
        <w:t>•</w:t>
      </w:r>
      <w:r>
        <w:rPr>
          <w:rFonts w:hint="default" w:ascii="Century Gothic" w:hAnsi="Century Gothic"/>
          <w:sz w:val="24"/>
          <w:szCs w:val="24"/>
        </w:rPr>
        <w:tab/>
      </w:r>
      <w:r>
        <w:rPr>
          <w:rFonts w:hint="default" w:ascii="Century Gothic" w:hAnsi="Century Gothic"/>
          <w:sz w:val="24"/>
          <w:szCs w:val="24"/>
        </w:rPr>
        <w:t>RAM</w:t>
      </w:r>
      <w:r>
        <w:rPr>
          <w:rFonts w:hint="default" w:ascii="Century Gothic" w:hAnsi="Century Gothic"/>
          <w:sz w:val="24"/>
          <w:szCs w:val="24"/>
        </w:rPr>
        <w:tab/>
      </w:r>
      <w:r>
        <w:rPr>
          <w:rFonts w:hint="default" w:ascii="Century Gothic" w:hAnsi="Century Gothic"/>
          <w:sz w:val="24"/>
          <w:szCs w:val="24"/>
        </w:rPr>
        <w:t xml:space="preserve">                          :</w:t>
      </w:r>
      <w:r>
        <w:rPr>
          <w:rFonts w:hint="default" w:ascii="Century Gothic" w:hAnsi="Century Gothic"/>
          <w:sz w:val="24"/>
          <w:szCs w:val="24"/>
        </w:rPr>
        <w:tab/>
      </w:r>
      <w:r>
        <w:rPr>
          <w:rFonts w:hint="default" w:ascii="Century Gothic" w:hAnsi="Century Gothic"/>
          <w:sz w:val="24"/>
          <w:szCs w:val="24"/>
        </w:rPr>
        <w:t>4GB or Above</w:t>
      </w:r>
    </w:p>
    <w:p w14:paraId="03751600">
      <w:pPr>
        <w:pStyle w:val="13"/>
        <w:spacing w:after="160" w:line="312" w:lineRule="auto"/>
        <w:jc w:val="both"/>
        <w:rPr>
          <w:rFonts w:hint="default" w:ascii="Century Gothic" w:hAnsi="Century Gothic"/>
          <w:sz w:val="24"/>
          <w:szCs w:val="24"/>
        </w:rPr>
      </w:pPr>
      <w:r>
        <w:rPr>
          <w:rFonts w:hint="default" w:ascii="Century Gothic" w:hAnsi="Century Gothic"/>
          <w:sz w:val="24"/>
          <w:szCs w:val="24"/>
        </w:rPr>
        <w:t>•</w:t>
      </w:r>
      <w:r>
        <w:rPr>
          <w:rFonts w:hint="default" w:ascii="Century Gothic" w:hAnsi="Century Gothic"/>
          <w:sz w:val="24"/>
          <w:szCs w:val="24"/>
        </w:rPr>
        <w:tab/>
      </w:r>
      <w:r>
        <w:rPr>
          <w:rFonts w:hint="default" w:ascii="Century Gothic" w:hAnsi="Century Gothic"/>
          <w:sz w:val="24"/>
          <w:szCs w:val="24"/>
        </w:rPr>
        <w:t>HDD</w:t>
      </w:r>
      <w:r>
        <w:rPr>
          <w:rFonts w:hint="default" w:ascii="Century Gothic" w:hAnsi="Century Gothic"/>
          <w:sz w:val="24"/>
          <w:szCs w:val="24"/>
        </w:rPr>
        <w:tab/>
      </w:r>
      <w:r>
        <w:rPr>
          <w:rFonts w:hint="default" w:ascii="Century Gothic" w:hAnsi="Century Gothic"/>
          <w:sz w:val="24"/>
          <w:szCs w:val="24"/>
        </w:rPr>
        <w:t xml:space="preserve">                          :</w:t>
      </w:r>
      <w:r>
        <w:rPr>
          <w:rFonts w:hint="default" w:ascii="Century Gothic" w:hAnsi="Century Gothic"/>
          <w:sz w:val="24"/>
          <w:szCs w:val="24"/>
        </w:rPr>
        <w:tab/>
      </w:r>
      <w:r>
        <w:rPr>
          <w:rFonts w:hint="default" w:ascii="Century Gothic" w:hAnsi="Century Gothic"/>
          <w:sz w:val="24"/>
          <w:szCs w:val="24"/>
        </w:rPr>
        <w:t>500 GB or Above</w:t>
      </w:r>
    </w:p>
    <w:p w14:paraId="2FB4EB89">
      <w:pPr>
        <w:pStyle w:val="13"/>
        <w:spacing w:after="160" w:line="312" w:lineRule="auto"/>
        <w:jc w:val="both"/>
        <w:rPr>
          <w:rFonts w:hint="default" w:ascii="Century Gothic" w:hAnsi="Century Gothic"/>
          <w:sz w:val="24"/>
          <w:szCs w:val="24"/>
        </w:rPr>
      </w:pPr>
      <w:r>
        <w:rPr>
          <w:rFonts w:hint="default" w:ascii="Century Gothic" w:hAnsi="Century Gothic"/>
          <w:sz w:val="24"/>
          <w:szCs w:val="24"/>
        </w:rPr>
        <w:t>•</w:t>
      </w:r>
      <w:r>
        <w:rPr>
          <w:rFonts w:hint="default" w:ascii="Century Gothic" w:hAnsi="Century Gothic"/>
          <w:sz w:val="24"/>
          <w:szCs w:val="24"/>
        </w:rPr>
        <w:tab/>
      </w:r>
      <w:r>
        <w:rPr>
          <w:rFonts w:hint="default" w:ascii="Century Gothic" w:hAnsi="Century Gothic"/>
          <w:sz w:val="24"/>
          <w:szCs w:val="24"/>
        </w:rPr>
        <w:t>Monitor</w:t>
      </w:r>
      <w:r>
        <w:rPr>
          <w:rFonts w:hint="default" w:ascii="Century Gothic" w:hAnsi="Century Gothic"/>
          <w:sz w:val="24"/>
          <w:szCs w:val="24"/>
        </w:rPr>
        <w:tab/>
      </w:r>
      <w:r>
        <w:rPr>
          <w:rFonts w:hint="default" w:ascii="Century Gothic" w:hAnsi="Century Gothic"/>
          <w:sz w:val="24"/>
          <w:szCs w:val="24"/>
        </w:rPr>
        <w:t xml:space="preserve">             :</w:t>
      </w:r>
      <w:r>
        <w:rPr>
          <w:rFonts w:hint="default" w:ascii="Century Gothic" w:hAnsi="Century Gothic"/>
          <w:sz w:val="24"/>
          <w:szCs w:val="24"/>
        </w:rPr>
        <w:tab/>
      </w:r>
      <w:r>
        <w:rPr>
          <w:rFonts w:hint="default" w:ascii="Century Gothic" w:hAnsi="Century Gothic"/>
          <w:sz w:val="24"/>
          <w:szCs w:val="24"/>
        </w:rPr>
        <w:t>14”LCD or Above</w:t>
      </w:r>
    </w:p>
    <w:p w14:paraId="67868845">
      <w:pPr>
        <w:pStyle w:val="13"/>
        <w:spacing w:after="160" w:line="312" w:lineRule="auto"/>
        <w:jc w:val="both"/>
        <w:rPr>
          <w:rFonts w:hint="default" w:ascii="Century Gothic" w:hAnsi="Century Gothic"/>
          <w:sz w:val="24"/>
          <w:szCs w:val="24"/>
        </w:rPr>
      </w:pPr>
      <w:r>
        <w:rPr>
          <w:rFonts w:hint="default" w:ascii="Century Gothic" w:hAnsi="Century Gothic"/>
          <w:sz w:val="24"/>
          <w:szCs w:val="24"/>
        </w:rPr>
        <w:t>•</w:t>
      </w:r>
      <w:r>
        <w:rPr>
          <w:rFonts w:hint="default" w:ascii="Century Gothic" w:hAnsi="Century Gothic"/>
          <w:sz w:val="24"/>
          <w:szCs w:val="24"/>
        </w:rPr>
        <w:tab/>
      </w:r>
      <w:r>
        <w:rPr>
          <w:rFonts w:hint="default" w:ascii="Century Gothic" w:hAnsi="Century Gothic"/>
          <w:sz w:val="24"/>
          <w:szCs w:val="24"/>
        </w:rPr>
        <w:t>Keyboard</w:t>
      </w:r>
      <w:r>
        <w:rPr>
          <w:rFonts w:hint="default" w:ascii="Century Gothic" w:hAnsi="Century Gothic"/>
          <w:sz w:val="24"/>
          <w:szCs w:val="24"/>
        </w:rPr>
        <w:tab/>
      </w:r>
      <w:r>
        <w:rPr>
          <w:rFonts w:hint="default" w:ascii="Century Gothic" w:hAnsi="Century Gothic"/>
          <w:sz w:val="24"/>
          <w:szCs w:val="24"/>
        </w:rPr>
        <w:t xml:space="preserve">             :</w:t>
      </w:r>
      <w:r>
        <w:rPr>
          <w:rFonts w:hint="default" w:ascii="Century Gothic" w:hAnsi="Century Gothic"/>
          <w:sz w:val="24"/>
          <w:szCs w:val="24"/>
        </w:rPr>
        <w:tab/>
      </w:r>
      <w:r>
        <w:rPr>
          <w:rFonts w:hint="default" w:ascii="Century Gothic" w:hAnsi="Century Gothic"/>
          <w:sz w:val="24"/>
          <w:szCs w:val="24"/>
        </w:rPr>
        <w:t>108 Keys</w:t>
      </w:r>
    </w:p>
    <w:p w14:paraId="382B6C25">
      <w:pPr>
        <w:pStyle w:val="13"/>
        <w:spacing w:after="160" w:line="312" w:lineRule="auto"/>
        <w:jc w:val="both"/>
        <w:rPr>
          <w:rFonts w:hint="default" w:ascii="Century Gothic" w:hAnsi="Century Gothic"/>
          <w:sz w:val="24"/>
          <w:szCs w:val="24"/>
        </w:rPr>
      </w:pPr>
      <w:r>
        <w:rPr>
          <w:rFonts w:hint="default" w:ascii="Century Gothic" w:hAnsi="Century Gothic"/>
          <w:sz w:val="24"/>
          <w:szCs w:val="24"/>
        </w:rPr>
        <w:t>•</w:t>
      </w:r>
      <w:r>
        <w:rPr>
          <w:rFonts w:hint="default" w:ascii="Century Gothic" w:hAnsi="Century Gothic"/>
          <w:sz w:val="24"/>
          <w:szCs w:val="24"/>
        </w:rPr>
        <w:tab/>
      </w:r>
      <w:r>
        <w:rPr>
          <w:rFonts w:hint="default" w:ascii="Century Gothic" w:hAnsi="Century Gothic"/>
          <w:sz w:val="24"/>
          <w:szCs w:val="24"/>
        </w:rPr>
        <w:t>Mouse</w:t>
      </w:r>
      <w:r>
        <w:rPr>
          <w:rFonts w:hint="default" w:ascii="Century Gothic" w:hAnsi="Century Gothic"/>
          <w:sz w:val="24"/>
          <w:szCs w:val="24"/>
        </w:rPr>
        <w:tab/>
      </w:r>
      <w:r>
        <w:rPr>
          <w:rFonts w:hint="default" w:ascii="Century Gothic" w:hAnsi="Century Gothic"/>
          <w:sz w:val="24"/>
          <w:szCs w:val="24"/>
        </w:rPr>
        <w:t xml:space="preserve">                          :</w:t>
      </w:r>
      <w:r>
        <w:rPr>
          <w:rFonts w:hint="default" w:ascii="Century Gothic" w:hAnsi="Century Gothic"/>
          <w:sz w:val="24"/>
          <w:szCs w:val="24"/>
        </w:rPr>
        <w:tab/>
      </w:r>
      <w:r>
        <w:rPr>
          <w:rFonts w:hint="default" w:ascii="Century Gothic" w:hAnsi="Century Gothic"/>
          <w:sz w:val="24"/>
          <w:szCs w:val="24"/>
        </w:rPr>
        <w:t>Any Type of mouse</w:t>
      </w:r>
    </w:p>
    <w:p w14:paraId="61EEE022">
      <w:pPr>
        <w:pStyle w:val="13"/>
        <w:spacing w:after="160" w:line="312" w:lineRule="auto"/>
        <w:jc w:val="both"/>
        <w:rPr>
          <w:rFonts w:hint="eastAsia"/>
        </w:rPr>
      </w:pPr>
      <w:r>
        <w:rPr>
          <w:rFonts w:hint="default" w:ascii="Century Gothic" w:hAnsi="Century Gothic"/>
          <w:sz w:val="24"/>
          <w:szCs w:val="24"/>
        </w:rPr>
        <w:t>•</w:t>
      </w:r>
      <w:r>
        <w:rPr>
          <w:rFonts w:hint="default" w:ascii="Century Gothic" w:hAnsi="Century Gothic"/>
          <w:sz w:val="24"/>
          <w:szCs w:val="24"/>
        </w:rPr>
        <w:tab/>
      </w:r>
      <w:r>
        <w:rPr>
          <w:rFonts w:hint="default" w:ascii="Century Gothic" w:hAnsi="Century Gothic"/>
          <w:sz w:val="24"/>
          <w:szCs w:val="24"/>
        </w:rPr>
        <w:t>Mobile</w:t>
      </w:r>
      <w:r>
        <w:rPr>
          <w:rFonts w:hint="default" w:ascii="Century Gothic" w:hAnsi="Century Gothic"/>
          <w:sz w:val="24"/>
          <w:szCs w:val="24"/>
        </w:rPr>
        <w:tab/>
      </w:r>
      <w:r>
        <w:rPr>
          <w:rFonts w:hint="default" w:ascii="Century Gothic" w:hAnsi="Century Gothic"/>
          <w:sz w:val="24"/>
          <w:szCs w:val="24"/>
        </w:rPr>
        <w:t xml:space="preserve">                          :</w:t>
      </w:r>
      <w:r>
        <w:rPr>
          <w:rFonts w:hint="default" w:ascii="Century Gothic" w:hAnsi="Century Gothic"/>
          <w:sz w:val="24"/>
          <w:szCs w:val="24"/>
        </w:rPr>
        <w:tab/>
      </w:r>
      <w:r>
        <w:rPr>
          <w:rFonts w:hint="default" w:ascii="Century Gothic" w:hAnsi="Century Gothic"/>
          <w:sz w:val="24"/>
          <w:szCs w:val="24"/>
        </w:rPr>
        <w:t>Android supported mobile phone</w:t>
      </w:r>
    </w:p>
    <w:p w14:paraId="666DE70A">
      <w:pPr>
        <w:pStyle w:val="3"/>
        <w:rPr>
          <w:rFonts w:ascii="Times New Roman" w:hAnsi="Times New Roman" w:eastAsia="Times New Roman" w:cs="Times New Roman"/>
          <w:sz w:val="36"/>
          <w:szCs w:val="36"/>
        </w:rPr>
      </w:pPr>
    </w:p>
    <w:p w14:paraId="01478F98">
      <w:pPr>
        <w:pStyle w:val="3"/>
        <w:rPr>
          <w:rFonts w:ascii="Times New Roman" w:hAnsi="Times New Roman" w:eastAsia="Times New Roman" w:cs="Times New Roman"/>
          <w:sz w:val="44"/>
          <w:szCs w:val="44"/>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Helvetica Neue">
    <w:altName w:val="Times New Roman"/>
    <w:panose1 w:val="00000000000000000000"/>
    <w:charset w:val="00"/>
    <w:family w:val="roman"/>
    <w:pitch w:val="default"/>
    <w:sig w:usb0="00000000" w:usb1="00000000" w:usb2="00000000" w:usb3="00000000" w:csb0="00000000" w:csb1="00000000"/>
  </w:font>
  <w:font w:name="Arial Unicode MS">
    <w:altName w:val="Arial"/>
    <w:panose1 w:val="020B0604020202020204"/>
    <w:charset w:val="80"/>
    <w:family w:val="swiss"/>
    <w:pitch w:val="default"/>
    <w:sig w:usb0="00000000" w:usb1="00000000" w:usb2="0000003F" w:usb3="00000000" w:csb0="003F01FF" w:csb1="00000000"/>
  </w:font>
  <w:font w:name="Noto Sans Symbols">
    <w:altName w:val="Times New Roman"/>
    <w:panose1 w:val="00000000000000000000"/>
    <w:charset w:val="00"/>
    <w:family w:val="auto"/>
    <w:pitch w:val="default"/>
    <w:sig w:usb0="00000000" w:usb1="00000000" w:usb2="00000000" w:usb3="00000000" w:csb0="00000000" w:csb1="00000000"/>
  </w:font>
  <w:font w:name="Century Gothic">
    <w:panose1 w:val="020B0502020202020204"/>
    <w:charset w:val="00"/>
    <w:family w:val="swiss"/>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417CF4"/>
    <w:multiLevelType w:val="multilevel"/>
    <w:tmpl w:val="3E417CF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434B472D"/>
    <w:multiLevelType w:val="multilevel"/>
    <w:tmpl w:val="434B472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5D5964CA"/>
    <w:multiLevelType w:val="multilevel"/>
    <w:tmpl w:val="5D5964C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A45961"/>
    <w:rsid w:val="00A45961"/>
    <w:rsid w:val="00E71C99"/>
    <w:rsid w:val="2623094D"/>
    <w:rsid w:val="66A55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en-US" w:bidi="ar-SA"/>
    </w:rPr>
  </w:style>
  <w:style w:type="paragraph" w:styleId="2">
    <w:name w:val="heading 1"/>
    <w:basedOn w:val="3"/>
    <w:next w:val="3"/>
    <w:uiPriority w:val="0"/>
    <w:pPr>
      <w:keepNext/>
      <w:keepLines/>
      <w:spacing w:before="480" w:after="120"/>
      <w:outlineLvl w:val="0"/>
    </w:pPr>
    <w:rPr>
      <w:b/>
      <w:sz w:val="48"/>
      <w:szCs w:val="48"/>
    </w:rPr>
  </w:style>
  <w:style w:type="paragraph" w:styleId="4">
    <w:name w:val="heading 2"/>
    <w:basedOn w:val="3"/>
    <w:next w:val="3"/>
    <w:qFormat/>
    <w:uiPriority w:val="0"/>
    <w:pPr>
      <w:keepNext/>
      <w:keepLines/>
      <w:spacing w:before="360" w:after="80"/>
      <w:outlineLvl w:val="1"/>
    </w:pPr>
    <w:rPr>
      <w:b/>
      <w:sz w:val="36"/>
      <w:szCs w:val="36"/>
    </w:rPr>
  </w:style>
  <w:style w:type="paragraph" w:styleId="5">
    <w:name w:val="heading 3"/>
    <w:basedOn w:val="3"/>
    <w:next w:val="3"/>
    <w:uiPriority w:val="0"/>
    <w:pPr>
      <w:keepNext/>
      <w:keepLines/>
      <w:spacing w:before="280" w:after="80"/>
      <w:outlineLvl w:val="2"/>
    </w:pPr>
    <w:rPr>
      <w:b/>
      <w:sz w:val="28"/>
      <w:szCs w:val="28"/>
    </w:rPr>
  </w:style>
  <w:style w:type="paragraph" w:styleId="6">
    <w:name w:val="heading 4"/>
    <w:basedOn w:val="3"/>
    <w:next w:val="3"/>
    <w:uiPriority w:val="0"/>
    <w:pPr>
      <w:keepNext/>
      <w:keepLines/>
      <w:spacing w:before="240" w:after="40"/>
      <w:outlineLvl w:val="3"/>
    </w:pPr>
    <w:rPr>
      <w:b/>
      <w:sz w:val="24"/>
      <w:szCs w:val="24"/>
    </w:rPr>
  </w:style>
  <w:style w:type="paragraph" w:styleId="7">
    <w:name w:val="heading 5"/>
    <w:basedOn w:val="3"/>
    <w:next w:val="3"/>
    <w:uiPriority w:val="0"/>
    <w:pPr>
      <w:keepNext/>
      <w:keepLines/>
      <w:spacing w:before="220" w:after="40"/>
      <w:outlineLvl w:val="4"/>
    </w:pPr>
    <w:rPr>
      <w:b/>
    </w:rPr>
  </w:style>
  <w:style w:type="paragraph" w:styleId="8">
    <w:name w:val="heading 6"/>
    <w:basedOn w:val="3"/>
    <w:next w:val="3"/>
    <w:uiPriority w:val="0"/>
    <w:pPr>
      <w:keepNext/>
      <w:keepLines/>
      <w:spacing w:before="200" w:after="40"/>
      <w:outlineLvl w:val="5"/>
    </w:pPr>
    <w:rPr>
      <w:b/>
      <w:sz w:val="20"/>
      <w:szCs w:val="20"/>
    </w:rPr>
  </w:style>
  <w:style w:type="character" w:default="1" w:styleId="9">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normal"/>
    <w:uiPriority w:val="0"/>
    <w:pPr>
      <w:spacing w:after="200" w:line="276" w:lineRule="auto"/>
    </w:pPr>
    <w:rPr>
      <w:rFonts w:ascii="Calibri" w:hAnsi="Calibri" w:eastAsia="Calibri" w:cs="Calibri"/>
      <w:sz w:val="22"/>
      <w:szCs w:val="22"/>
      <w:lang w:val="en-US" w:eastAsia="en-US" w:bidi="ar-SA"/>
    </w:rPr>
  </w:style>
  <w:style w:type="paragraph" w:styleId="11">
    <w:name w:val="Subtitle"/>
    <w:basedOn w:val="3"/>
    <w:next w:val="3"/>
    <w:uiPriority w:val="0"/>
    <w:pPr>
      <w:keepNext/>
      <w:keepLines/>
      <w:spacing w:before="360" w:after="80"/>
    </w:pPr>
    <w:rPr>
      <w:rFonts w:ascii="Georgia" w:hAnsi="Georgia" w:eastAsia="Georgia" w:cs="Georgia"/>
      <w:i/>
      <w:color w:val="666666"/>
      <w:sz w:val="48"/>
      <w:szCs w:val="48"/>
    </w:rPr>
  </w:style>
  <w:style w:type="paragraph" w:styleId="12">
    <w:name w:val="Title"/>
    <w:basedOn w:val="3"/>
    <w:next w:val="3"/>
    <w:uiPriority w:val="0"/>
    <w:pPr>
      <w:keepNext/>
      <w:keepLines/>
      <w:spacing w:before="480" w:after="120"/>
    </w:pPr>
    <w:rPr>
      <w:b/>
      <w:sz w:val="72"/>
      <w:szCs w:val="72"/>
    </w:rPr>
  </w:style>
  <w:style w:type="paragraph" w:customStyle="1" w:styleId="13">
    <w:name w:val="Default"/>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Helvetica Neue" w:hAnsi="Helvetica Neue" w:eastAsia="Arial Unicode MS" w:cs="Arial Unicode MS"/>
      <w:color w:val="000000"/>
      <w:sz w:val="22"/>
      <w:szCs w:val="22"/>
      <w:u w:color="000000"/>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691</Words>
  <Characters>3944</Characters>
  <Lines>32</Lines>
  <Paragraphs>9</Paragraphs>
  <TotalTime>2</TotalTime>
  <ScaleCrop>false</ScaleCrop>
  <LinksUpToDate>false</LinksUpToDate>
  <CharactersWithSpaces>4626</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2023-08-07T09:04:00Z</dcterms:created>
  <dc:creator>GAYATHRI</dc:creator>
  <cp:lastModifiedBy>Sankardas. N. 2g</cp:lastModifiedBy>
  <dcterms:modified xsi:type="dcterms:W3CDTF">2024-07-22T11:59:09Z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E5026B38D0CE425281A87E72DFD9B10A_12</vt:lpwstr>
  </property>
</Properties>
</file>