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D8DD" w14:textId="4FC9ECC6" w:rsidR="00BD559A" w:rsidRDefault="00E31AC2">
      <w:r>
        <w:t>Brian Wells,</w:t>
      </w:r>
    </w:p>
    <w:p w14:paraId="108D41B2" w14:textId="161E145F" w:rsidR="00E31AC2" w:rsidRDefault="00E31AC2"/>
    <w:p w14:paraId="1B0037A9" w14:textId="2B2FEC93" w:rsidR="00E31AC2" w:rsidRDefault="00E31AC2">
      <w:r>
        <w:t>Thank you for your time and effort in coordinating the review of our paper “Entanglement rates and population trends</w:t>
      </w:r>
      <w:r w:rsidRPr="00E31AC2">
        <w:t xml:space="preserve"> </w:t>
      </w:r>
      <w:r w:rsidRPr="00E31AC2">
        <w:t>of Steller (</w:t>
      </w:r>
      <w:r w:rsidRPr="00E31AC2">
        <w:rPr>
          <w:i/>
          <w:iCs/>
        </w:rPr>
        <w:t>Eumetopias jubatus</w:t>
      </w:r>
      <w:r w:rsidRPr="00E31AC2">
        <w:t>) and California (</w:t>
      </w:r>
      <w:r w:rsidRPr="00E31AC2">
        <w:rPr>
          <w:i/>
          <w:iCs/>
        </w:rPr>
        <w:t>Zalophus californianus</w:t>
      </w:r>
      <w:r w:rsidRPr="00E31AC2">
        <w:t>) sea lions on the north coast of Washington state</w:t>
      </w:r>
      <w:r>
        <w:t>”.</w:t>
      </w:r>
    </w:p>
    <w:p w14:paraId="12CE4F4D" w14:textId="0FC4FE2A" w:rsidR="00E31AC2" w:rsidRDefault="00E31AC2"/>
    <w:p w14:paraId="7350427F" w14:textId="0FDE119B" w:rsidR="008604A8" w:rsidRDefault="00E31AC2">
      <w:r>
        <w:t xml:space="preserve">I am looking to clarify what you mean by asking that we elevate the paper beyond a simple accounting of entanglements. </w:t>
      </w:r>
      <w:r w:rsidR="007727C0">
        <w:t xml:space="preserve">We feel that the analysis we performed was sufficient for our research question and that any attempt to perform more complex analysis would likely extend beyond the scope of the data. </w:t>
      </w:r>
      <w:r w:rsidR="00AF0D14">
        <w:t>The goal of the paper was to understand how often entanglement occurs off our coast and what the most prevalent sources of entangling materials were</w:t>
      </w:r>
      <w:r w:rsidR="00F95343">
        <w:t xml:space="preserve"> in order to build more targeted management and mitigation</w:t>
      </w:r>
      <w:r w:rsidR="00AF0D14">
        <w:t>. We have gone above and beyond our initial goal by adding context a</w:t>
      </w:r>
      <w:r w:rsidR="00F32CAD">
        <w:t>bout the</w:t>
      </w:r>
      <w:r w:rsidR="00AF0D14">
        <w:t xml:space="preserve"> health and survival of entangled individuals and sources of entangling materials through use of data from haulout counts, the stranding record, and</w:t>
      </w:r>
      <w:bookmarkStart w:id="0" w:name="_GoBack"/>
      <w:bookmarkEnd w:id="0"/>
      <w:r w:rsidR="00AF0D14">
        <w:t xml:space="preserve"> beach debris surveys. </w:t>
      </w:r>
      <w:r w:rsidR="007727C0">
        <w:t>Many recently published entanglement papers from respected journals contain much less contextual analysis</w:t>
      </w:r>
      <w:r w:rsidR="004921A5">
        <w:t xml:space="preserve"> and are still highly valuable resources to the entanglement community. </w:t>
      </w:r>
      <w:r w:rsidR="008604A8">
        <w:t>However, i</w:t>
      </w:r>
      <w:r w:rsidR="00F95343">
        <w:t xml:space="preserve">f you have in mind a way to elevate this paper further, please do not hesitate to share it with us. </w:t>
      </w:r>
      <w:r w:rsidR="008604A8">
        <w:t>We would be excited to improve this work with the help of an</w:t>
      </w:r>
      <w:r w:rsidR="00D166B2">
        <w:t>other</w:t>
      </w:r>
      <w:r w:rsidR="008604A8">
        <w:t xml:space="preserve"> perspective. </w:t>
      </w:r>
    </w:p>
    <w:p w14:paraId="40656CDF" w14:textId="77777777" w:rsidR="008604A8" w:rsidRDefault="008604A8"/>
    <w:p w14:paraId="6D6121BD" w14:textId="69140735" w:rsidR="00F95343" w:rsidRDefault="00D17465">
      <w:r>
        <w:t>We look forward to hearing from you soon.</w:t>
      </w:r>
    </w:p>
    <w:p w14:paraId="2577E78F" w14:textId="03FB1C77" w:rsidR="00D17465" w:rsidRDefault="00D17465"/>
    <w:p w14:paraId="537FA798" w14:textId="5871B9FD" w:rsidR="00D17465" w:rsidRDefault="00D17465">
      <w:r>
        <w:t>Thank you,</w:t>
      </w:r>
    </w:p>
    <w:p w14:paraId="1DF8FE85" w14:textId="74490576" w:rsidR="00D17465" w:rsidRDefault="00D17465"/>
    <w:p w14:paraId="30637535" w14:textId="612AB177" w:rsidR="00D17465" w:rsidRDefault="00D17465">
      <w:r>
        <w:t>Elizabeth Allyn and Jonathan Scordino</w:t>
      </w:r>
    </w:p>
    <w:sectPr w:rsidR="00D17465" w:rsidSect="009D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C2"/>
    <w:rsid w:val="002B1EED"/>
    <w:rsid w:val="003E166C"/>
    <w:rsid w:val="004921A5"/>
    <w:rsid w:val="006B7DEF"/>
    <w:rsid w:val="00701827"/>
    <w:rsid w:val="007727C0"/>
    <w:rsid w:val="008604A8"/>
    <w:rsid w:val="008D2487"/>
    <w:rsid w:val="00900087"/>
    <w:rsid w:val="009D0D0F"/>
    <w:rsid w:val="00AF0D14"/>
    <w:rsid w:val="00BB58E8"/>
    <w:rsid w:val="00BD559A"/>
    <w:rsid w:val="00D166B2"/>
    <w:rsid w:val="00D17465"/>
    <w:rsid w:val="00E31AC2"/>
    <w:rsid w:val="00F16B28"/>
    <w:rsid w:val="00F32CAD"/>
    <w:rsid w:val="00F9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8B6F"/>
  <w15:chartTrackingRefBased/>
  <w15:docId w15:val="{3CC3E9CF-2B95-6D48-941B-9B97184E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D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Allyn</dc:creator>
  <cp:keywords/>
  <dc:description/>
  <cp:lastModifiedBy>Liz Allyn</cp:lastModifiedBy>
  <cp:revision>17</cp:revision>
  <dcterms:created xsi:type="dcterms:W3CDTF">2020-06-05T16:05:00Z</dcterms:created>
  <dcterms:modified xsi:type="dcterms:W3CDTF">2020-06-05T16:34:00Z</dcterms:modified>
</cp:coreProperties>
</file>