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864"/>
          <w:sz w:val="56"/>
        </w:rPr>
        <w:t>VortexLake</w:t>
      </w:r>
    </w:p>
    <w:p>
      <w:pPr>
        <w:jc w:val="center"/>
      </w:pPr>
      <w:r>
        <w:rPr>
          <w:color w:val="555555"/>
          <w:sz w:val="36"/>
        </w:rPr>
        <w:t>직렬화 포맷 성능 벤치마크 보고서</w:t>
      </w:r>
    </w:p>
    <w:p/>
    <w:p>
      <w:pPr>
        <w:jc w:val="center"/>
      </w:pPr>
      <w:r>
        <w:rPr>
          <w:color w:val="777777"/>
          <w:sz w:val="26"/>
        </w:rPr>
        <w:t>Tar+JSON / Kryo / Parquet / Avro</w:t>
      </w:r>
    </w:p>
    <w:p/>
    <w:p/>
    <w:p/>
    <w:p/>
    <w:p>
      <w:pPr>
        <w:jc w:val="center"/>
      </w:pPr>
      <w:r>
        <w:rPr>
          <w:color w:val="999999"/>
          <w:sz w:val="20"/>
        </w:rPr>
        <w:t>2026-03-20  |  VortexLake Infrastructure Team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40"/>
      </w:pPr>
      <w:r>
        <w:t>1. 개요</w:t>
      </w:r>
    </w:p>
    <w:p>
      <w:pPr>
        <w:spacing w:after="40"/>
      </w:pPr>
      <w:r>
        <w:t>2. 테스트 환경</w:t>
      </w:r>
    </w:p>
    <w:p>
      <w:pPr>
        <w:spacing w:after="40"/>
      </w:pPr>
      <w:r>
        <w:t>3. 쓰기 벤치마크</w:t>
      </w:r>
    </w:p>
    <w:p>
      <w:pPr>
        <w:spacing w:after="40"/>
      </w:pPr>
      <w:r>
        <w:t xml:space="preserve">   3.1 처리 시간</w:t>
      </w:r>
    </w:p>
    <w:p>
      <w:pPr>
        <w:spacing w:after="40"/>
      </w:pPr>
      <w:r>
        <w:t xml:space="preserve">   3.2 용량 효율</w:t>
      </w:r>
    </w:p>
    <w:p>
      <w:pPr>
        <w:spacing w:after="40"/>
      </w:pPr>
      <w:r>
        <w:t>4. 읽기 벤치마크</w:t>
      </w:r>
    </w:p>
    <w:p>
      <w:pPr>
        <w:spacing w:after="40"/>
      </w:pPr>
      <w:r>
        <w:t xml:space="preserve">   4.1 전체 컨럼 읽기 (Step 1)</w:t>
      </w:r>
    </w:p>
    <w:p>
      <w:pPr>
        <w:spacing w:after="40"/>
      </w:pPr>
      <w:r>
        <w:t xml:space="preserve">   4.2 모듈별 최적화 읽기 비교</w:t>
      </w:r>
    </w:p>
    <w:p>
      <w:pPr>
        <w:spacing w:after="40"/>
      </w:pPr>
      <w:r>
        <w:t xml:space="preserve">   4.3 Parquet 컨럼 프루닝 심화</w:t>
      </w:r>
    </w:p>
    <w:p>
      <w:pPr>
        <w:spacing w:after="40"/>
      </w:pPr>
      <w:r>
        <w:t>5. 쓰기/읽기 종합 비교</w:t>
      </w:r>
    </w:p>
    <w:p>
      <w:pPr>
        <w:spacing w:after="40"/>
      </w:pPr>
      <w:r>
        <w:t>6. 발생 이슈 및 조치 사항</w:t>
      </w:r>
    </w:p>
    <w:p>
      <w:pPr>
        <w:spacing w:after="40"/>
      </w:pPr>
      <w:r>
        <w:t>7. 결론</w:t>
      </w:r>
    </w:p>
    <w:p>
      <w:r>
        <w:br w:type="page"/>
      </w:r>
    </w:p>
    <w:p>
      <w:pPr>
        <w:pStyle w:val="Heading1"/>
      </w:pPr>
      <w:r>
        <w:t>1. 개요</w:t>
      </w:r>
    </w:p>
    <w:p>
      <w:pPr>
        <w:pStyle w:val="Heading2"/>
      </w:pPr>
      <w:r>
        <w:t>1.1 벤치마크 목적</w:t>
      </w:r>
    </w:p>
    <w:p>
      <w:r>
        <w:t>VortexLake 로그 저장 파이프라인에서 사용 가능한 4가지 직렬화 포맷(Tar+JSON, Kryo, Parquet, Avro)의 성능을 실 운영 환경과 최대한 동일한 조건에서 측정하여, 포맷 선정에 필요한 정량적 근거를 제공하는 것이 목적이다.</w:t>
      </w:r>
    </w:p>
    <w:p>
      <w:pPr>
        <w:pStyle w:val="Heading2"/>
      </w:pPr>
      <w:r>
        <w:t>1.2 테스트 범위</w:t>
      </w:r>
    </w:p>
    <w:p>
      <w:r>
        <w:t>쓰기 경로(Read + Parse → Serialize → Compress → Save)와 읽기 경로(Decompress → Deserialize)를 모두 포함하며, 모든 포맷에 동일한 데이터셋, JVM 설정, 압축 알고리즘, I/O 패턴을 적용하여 공정한 비교를 보장하였다. 각 테스트는 JIT 움업 후 5~11회 반복 측정하여 안정적인 결과를 도출하였다.</w:t>
      </w:r>
    </w:p>
    <w:p>
      <w:pPr>
        <w:pStyle w:val="Heading1"/>
      </w:pPr>
      <w:r>
        <w:t>2. 테스트 환경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사양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JDK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Azul Zulu 21.0.2 (--enable-preview)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힙 메모리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4,096 MB (-Xms4g -Xmx4g, 고정)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Oracle Linux 8 (Kernel 5.15)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압축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zstd Level 1 (zstd-jni 1.5.6-8)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데이터셋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1,086개 .done 로그 파일, 총 5.3 GB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레코드 수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4,741,381건 (RegularLog, 56개 필드)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쓰기 반복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포맷당 11회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읽기 반복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포맷/단계당 5회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움업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30개 파일 (~138,000건) / 실행당</w:t>
            </w:r>
          </w:p>
        </w:tc>
      </w:tr>
    </w:tbl>
    <w:p/>
    <w:p>
      <w:pPr>
        <w:pStyle w:val="Heading3"/>
      </w:pPr>
      <w:r>
        <w:t>데이터셋 선정 사유</w:t>
      </w:r>
    </w:p>
    <w:p>
      <w:r>
        <w:t>합성 데이터가 아닌 실제 운영 환경의 보안 로그 파일(.done 포맷)을 사용하였다. 실제 데이터를 사용해야 필드 분포, null 비율, 문자열 길이 등이 운영 환경을 반영하며, 총 용량 5.3 GB(약 474만 건)는 실제 배치 처리 창(batch window) 규모에 해당한다.</w:t>
      </w:r>
    </w:p>
    <w:p>
      <w:pPr>
        <w:pStyle w:val="Heading3"/>
      </w:pPr>
      <w:r>
        <w:t>JVM 움업 전략</w:t>
      </w:r>
    </w:p>
    <w:p>
      <w:r>
        <w:t>각 실행마다 측정 전 30개 파일(약 138,000건)을 움업으로 처리한다. JVM JIT 컴파일 수명 주기를 고려한 것으로, C1 컴파일은 약 1,500회 호출 시, C2는 약 10,000회 시 트리거되며, 이후 deoptimization/재컴파일 주기까지 완료되어야 안정적인 측정이 가능하다. 30개 파일 시점에서 JIT가 완전히 안정화되며, 이는 장시간 운영되는 프로덕션 데몬의 상태와 일치한다. 4개 포맷 모두 동일한 움업 횟수를 적용하여 공정성을 유지하였다.</w:t>
      </w:r>
    </w:p>
    <w:p>
      <w:r>
        <w:br w:type="page"/>
      </w:r>
    </w:p>
    <w:p>
      <w:pPr>
        <w:pStyle w:val="Heading1"/>
      </w:pPr>
      <w:r>
        <w:t>3. 쓰기 벤치마크</w:t>
      </w:r>
    </w:p>
    <w:p>
      <w:r>
        <w:t>쓰기 파이프라인은 로그 파일을 4개 단계로 순차 처리한다: 읽기+파싱, 직렬화, 압축(zstd L1), 저장. 각 단계는 System.nanoTime() 기반으로 독립적으로 시간을 측정하였다.</w:t>
      </w:r>
    </w:p>
    <w:p>
      <w:pPr>
        <w:pStyle w:val="Heading2"/>
      </w:pPr>
      <w:r>
        <w:t>3.1 처리 시간</w:t>
      </w:r>
    </w:p>
    <w:p>
      <w:r>
        <w:drawing>
          <wp:inline xmlns:a="http://schemas.openxmlformats.org/drawingml/2006/main" xmlns:pic="http://schemas.openxmlformats.org/drawingml/2006/picture">
            <wp:extent cx="5303520" cy="3007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e_stack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7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6"/>
        </w:rPr>
        <w:t>그림 1. 쓰기 파이프라인 단계별 소요시간 (11회 평균)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포맷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읽기+파싱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직렬화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압축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저장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전체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Tar+JSON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48,376 ms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100,244 ms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10,524 ms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183 ms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181,028 ms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Kryo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46,446 ms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12,858 ms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7,800 ms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162 ms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77,621 ms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Parquet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46,748 ms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71,418 ms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6,147 ms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125 ms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124,545 ms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Avro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46,604 ms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28,976 ms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7,278 ms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150 ms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85,868 ms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1. 쓰기 벤치마크 평균 시간 (ms)</w:t>
      </w:r>
    </w:p>
    <w:p/>
    <w:p>
      <w:r>
        <w:t>읽기+파싱 시간은 모든 포맷에서 거의 동일하다(약 47초). 이는 공통 LogReader를 사용하기 때문이며, 포맷 간 차이는 직렬화 단계에서 발생한다.</w:t>
      </w:r>
    </w:p>
    <w:p>
      <w:pPr>
        <w:pStyle w:val="ListBullet"/>
      </w:pPr>
      <w:r>
        <w:t>Kryo: 가장 빠른 직렬화(12.9초). 스키마 오버헤드 없는 콤팩트 바이너리 인코딩.</w:t>
      </w:r>
    </w:p>
    <w:p>
      <w:pPr>
        <w:pStyle w:val="ListBullet"/>
      </w:pPr>
      <w:r>
        <w:t>Avro: 29.0초. 스키마 기반 바이너리 인코딩(ReflectDatumWriter).</w:t>
      </w:r>
    </w:p>
    <w:p>
      <w:pPr>
        <w:pStyle w:val="ListBullet"/>
      </w:pPr>
      <w:r>
        <w:t>Parquet: 71.4초. 컨럼별 딕셔너리/RLE 인코딩으로 인해 느림.</w:t>
      </w:r>
    </w:p>
    <w:p>
      <w:pPr>
        <w:pStyle w:val="ListBullet"/>
      </w:pPr>
      <w:r>
        <w:t>Tar+JSON: 100.2초. JSON 텍스트 직렬화의 높은 출력량으로 가장 느림.</w:t>
      </w:r>
    </w:p>
    <w:p>
      <w:pPr>
        <w:pStyle w:val="Heading2"/>
      </w:pPr>
      <w:r>
        <w:t>3.2 용량 효율</w:t>
      </w:r>
    </w:p>
    <w:p>
      <w:r>
        <w:drawing>
          <wp:inline xmlns:a="http://schemas.openxmlformats.org/drawingml/2006/main" xmlns:pic="http://schemas.openxmlformats.org/drawingml/2006/picture">
            <wp:extent cx="5303520" cy="3020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e_siz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6"/>
        </w:rPr>
        <w:t>그림 2. 직렬화/압축 후 용량 비교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포맷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원본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직렬화 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직렬화 비율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압축 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최종 절감률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Tar+JSON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5,427 MB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6,784 MB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125.0%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293 MB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94.6%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Kryo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5,427 MB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2,710 MB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49.9%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266 MB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95.1%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Parquet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5,427 MB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1,649 MB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30.4%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206 MB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96.2%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Avro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5,427 MB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2,835 MB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52.2%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241 MB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95.6%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2. 포맷별 용량 효율</w:t>
      </w:r>
    </w:p>
    <w:p/>
    <w:p>
      <w:r>
        <w:t>Parquet는 컨럼형 인코딩으로 직렬화 단계에서 이미 원본의 30.4%로 줄여, zstd 압축 후 최종 96.2% 절감으로 가장 높은 저장 효율을 달성하였다. Tar+JSON은 JSON 텍스트의 장황성으로 직렬화 시 125%로 확대되지만, zstd가 반복적인 텍스트 패턴을 효과적으로 압축하여(95.7%) 최종 용량은 경쟁적이다.</w:t>
      </w:r>
    </w:p>
    <w:p>
      <w:r>
        <w:br w:type="page"/>
      </w:r>
    </w:p>
    <w:p>
      <w:pPr>
        <w:pStyle w:val="Heading1"/>
      </w:pPr>
      <w:r>
        <w:t>4. 읽기 벤치마크</w:t>
      </w:r>
    </w:p>
    <w:p>
      <w:r>
        <w:t>읽기 파이프라인은 .zst 파일을 해제한 후 원본 RegularLog 객체로 역직렬화하는 과정을 측정한다. 기본 성능과 포맷별 최적화 효과를 함께 평가하기 위해 단계별로 테스트를 수행하였다.</w:t>
      </w:r>
    </w:p>
    <w:p>
      <w:pPr>
        <w:pStyle w:val="Heading3"/>
      </w:pPr>
      <w:r>
        <w:t>읽기 대상 데이터</w:t>
      </w:r>
    </w:p>
    <w:p>
      <w:r>
        <w:t>로그 제너레이터로 생성한 원본 .done 파일은 총 5,000,000줄이다. 그러나 일부 레코드의 original_log, attack_nm 필드에 포함된 한글 텍스트에서 개행 문자(\n)가 발생하여, 하나의 JSON 레코드가 2~3줄로 쪤개지는 현상이 있었다. LogReader는 줄 단위로 JSON을 파싱하므로, 쪤개진 줄은 유효한 JSON이 아니어서 파싱에 실패하고 원본 레코드 자체도 함께 제외되었다.</w:t>
      </w:r>
    </w:p>
    <w:p>
      <w:r>
        <w:t>결과적으로 쓰기 벤치마크에서 실제로 직렬화된 레코드는 4,741,381건이며, 읽기 벤치마크에서도 동일하게 4,741,381건이 복원되었다. 4개 포맷 모두 동일한 건수를 처리하였으므로 비교의 공정성에는 영향이 없다.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건수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로그 제너레이터 생성량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5,000,000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개행 포함으로 인한 파싱 실패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258,619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실제 벤치마크 대상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4,741,381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3-0. 읽기 벤치마크 대상 데이터 건수</w:t>
      </w:r>
    </w:p>
    <w:p/>
    <w:p>
      <w:pPr>
        <w:pStyle w:val="Heading2"/>
      </w:pPr>
      <w:r>
        <w:t>4.1 전체 컨럼 읽기 (Step 1)</w:t>
      </w:r>
    </w:p>
    <w:p>
      <w:r>
        <w:drawing>
          <wp:inline xmlns:a="http://schemas.openxmlformats.org/drawingml/2006/main" xmlns:pic="http://schemas.openxmlformats.org/drawingml/2006/picture">
            <wp:extent cx="5303520" cy="2848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_ste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6"/>
        </w:rPr>
        <w:t>그림 3. 읽기 벤치마크 Step 1 - 전체 컨럼 역직렬화 (5회 평균)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포맷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해제(zstd)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역직렬화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전체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Tar+JSON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89,357 ms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44,546 ms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134,719 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Kryo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38,524 ms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6,854 ms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45,715 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Parquet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21,716 ms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27,823 ms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50,085 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Avro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39,630 ms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23,578 ms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63,554 ms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3. 읽기 벤치마크 Step 1 평균 시간 (ms)</w:t>
      </w:r>
    </w:p>
    <w:p/>
    <w:p>
      <w:r>
        <w:t>Kryo가 총 45.7초로 가장 빠르며, 특히 역직렬화가 6.9초로 압도적이다. 스키마 해석 없이 POJO 필드에 직접 매핑하는 바이너리 구조 덕분이다. Parquet는 총 시간(50.1초)에서 경쟁력이 있는데, 압축 파일이 가장 작아(207 MB) 해제 시간이 빠르기 때문이다. 다만 컨럼-로우 변환 과정으로 역직렬화는 느리다. Tar+JSON은 134.7초로 가장 느리다. JSON 텍스트 파싱의 CPU 부하와 큰 압축 파일(307 MB)로 인한 해제 시간 증가가 원인이다.</w:t>
      </w:r>
    </w:p>
    <w:p>
      <w:pPr>
        <w:pStyle w:val="Heading2"/>
      </w:pPr>
      <w:r>
        <w:t>4.2 모듈별 최적화 읽기 비교</w:t>
      </w:r>
    </w:p>
    <w:p>
      <w:r>
        <w:t>모든 포맷은 56개 필드가 전부 저장된 동일한 파일을 대상으로, 읽는 컨럼 수를 56(전체) → 40 → 20 → 10으로 줄여가며 성능을 측정하였다. 각 포맷은 자체 최적화 기법을 적용한다.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포맷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적용 최적화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Tar+JSON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  <w:t>없음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  <w:t>행 지향 + JSON 텍스트 구조로 최적화 불가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Kryo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  <w:t>POJO 재사용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  <w:t>동일 객체에 필드 덮어쓰기, GC 부담 감소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Parquet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  <w:t>컨럼 프루닝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  <w:t>지정된 컨럼만 디스크에서 읽기 (I/O 절감)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Avro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  <w:t>SpecificDatumReader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  <w:t>코드젼 클래스로 직접 접근 (리플렉션 제거)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3-1. 포맷별 적용 최적화 기법</w:t>
      </w:r>
    </w:p>
    <w:p/>
    <w:p>
      <w:r>
        <w:drawing>
          <wp:inline xmlns:a="http://schemas.openxmlformats.org/drawingml/2006/main" xmlns:pic="http://schemas.openxmlformats.org/drawingml/2006/picture">
            <wp:extent cx="5303520" cy="29372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ed_re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7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6"/>
        </w:rPr>
        <w:t>그림 4. 모듈별 최적화 전후 역직렬화 시간 비교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포맷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56col</w:t>
              <w:br/>
              <w:t>(전체)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40col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개선율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20col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개선율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10col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개선율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Tar+JSON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44,546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44,053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-1.1%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44,053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-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44,053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Kryo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6,854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6,783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-1.0%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6,783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-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6,783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Parquet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27,823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19,453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-30.1%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9,482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-65.9%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4,609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-83.4%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Avro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23,578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17,853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-24.3%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17,853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-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17,853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-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3-2. 역직렬화 시간(ms) - 전체 56개 필드 저장 대상, 읽는 컨럼 수별 비교</w:t>
      </w:r>
    </w:p>
    <w:p/>
    <w:p>
      <w:r>
        <w:t>Parquet만이 컨럼 수가 줄어들수록 역직렬화 시간이 선형적으로 감소한다. 이는 컨럼형 저장의 근본적인 강점으로, 필요한 컨럼만 디스크에서 읽기 때문이다. 반면 Tar+JSON, Kryo, Avro는 행 지향 포맷이므로 컨럼 수를 줄여도 전체 데이터를 읽어야 하며, 각자의 최적화(POJO 재사용, SpecificDatumReader)를 적용해도 컨럼 수 변화와는 무관하게 동일한 성능을 보인다.</w:t>
      </w:r>
    </w:p>
    <w:p/>
    <w:p>
      <w:r>
        <w:t>역직렬화 시간은 컨럼 수에 거의 선형적으로 비례한다. 10개 컨럼(전체의 18%)만 읽을 경우 역직렬화가 4.6초로, 전체 컨럼 대비 83% 개선된다. 이는 일부 필드만 조회하는 분석/모니터링 쿼리에 직접적인 이점을 제공한다. 참고로 해제 시간은 .zst 파일 전체를 풀어야 하므로 컨럼 수와 무관하게 일정하다.</w:t>
      </w:r>
    </w:p>
    <w:p>
      <w:r>
        <w:br w:type="page"/>
      </w:r>
    </w:p>
    <w:p>
      <w:pPr>
        <w:pStyle w:val="Heading1"/>
      </w:pPr>
      <w:r>
        <w:t>5. 쓰기/읽기 종합 비교</w:t>
      </w:r>
    </w:p>
    <w:p>
      <w:r>
        <w:drawing>
          <wp:inline xmlns:a="http://schemas.openxmlformats.org/drawingml/2006/main" xmlns:pic="http://schemas.openxmlformats.org/drawingml/2006/picture">
            <wp:extent cx="5303520" cy="28144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_r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4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6"/>
        </w:rPr>
        <w:t>그림 6. 쓰기 vs 읽기 전체 시간 비교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포맷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쓰기 전체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읽기 전체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쓰기/읽기 비율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Tar+JSON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181,028 ms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134,719 ms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1.3x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Kryo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77,621 ms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45,715 ms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1.7x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Parquet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124,545 ms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50,085 ms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2.5x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Avro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85,868 ms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63,554 ms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  <w:t>1.4x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5. 포맷별 쓰기/읽기 시간 비율</w:t>
      </w:r>
    </w:p>
    <w:p/>
    <w:p>
      <w:r>
        <w:t>모든 포맷이 쓰기 &gt; 읽기 특성을 보인다. 쓰기에는 파싱과 직렬화가 모두 포함되는 반면 읽기는 역직렬화만 필요하기 때문이다. Kryo가 가장 균형 잡힌 프로파일(1.7x)을 보이며, 읽기/쓰기가 모두 빈번한 파이프라인에 적합하다.</w:t>
      </w:r>
    </w:p>
    <w:p>
      <w:r>
        <w:br w:type="page"/>
      </w:r>
    </w:p>
    <w:p>
      <w:pPr>
        <w:pStyle w:val="Heading1"/>
      </w:pPr>
      <w:r>
        <w:t>6. 발생 이슈 및 조치 사항</w:t>
      </w:r>
    </w:p>
    <w:p>
      <w:r>
        <w:t>벤치마크 개발 과정에서 발생한 기술적 이슈와 해결 과정을 기록한다. 모든 조치는 4개 포맷 간 측정 공정성을 유지하는 방향으로 설계되었다.</w:t>
      </w:r>
    </w:p>
    <w:p>
      <w:pPr>
        <w:pStyle w:val="Heading2"/>
      </w:pPr>
      <w:r>
        <w:t>6.1 OutOfMemoryError - ByteArrayOutputStream (2GB 배열 한계)</w:t>
      </w:r>
    </w:p>
    <w:p>
      <w:r>
        <w:rPr>
          <w:b/>
        </w:rPr>
        <w:t xml:space="preserve">현상: </w:t>
      </w:r>
      <w:r>
        <w:t>초기 구현에서 ByteArrayOutputStream으로 직렬화 데이터를 메모리에 축적하였다. 1,086개 파일(5.3 GB) 처리 시 Java의 ~2 GB 배열 크기 한계를 초과하였고, toByteArray() 호출 시 메모리가 2배로 증가하여(데이터 + 복사본 = ~6.6 GB vs 4 GB 힙) OOM이 발생하였다.</w:t>
      </w:r>
    </w:p>
    <w:p>
      <w:r>
        <w:rPr>
          <w:b/>
        </w:rPr>
        <w:t xml:space="preserve">조치: </w:t>
      </w:r>
      <w:r>
        <w:t>메모리 버퍼 대신 임시 파일 쓰기(FileOutputStream + BufferedOutputStream)로 전환하였다. 4개 인코더 모두에 동일하게 적용하였으며, 임시 파일은 스트림 close 시 자동 삭제된다. OS 페이지 캐시가 디스크 I/O 부담을 완화한다.</w:t>
      </w:r>
    </w:p>
    <w:p/>
    <w:p>
      <w:pPr>
        <w:pStyle w:val="Heading2"/>
      </w:pPr>
      <w:r>
        <w:t>6.2 OutOfMemoryError - 전체 로딩 메모리 부족 (~26 GB)</w:t>
      </w:r>
    </w:p>
    <w:p>
      <w:r>
        <w:rPr>
          <w:b/>
        </w:rPr>
        <w:t xml:space="preserve">현상: </w:t>
      </w:r>
      <w:r>
        <w:t>약 500만 건의 RegularLog 객체를 List에 전체 로딩한 후 직렬화하는 방식으로, 약 26 GB 메모리가 필요하여 4 GB 힙을 초과하였다.</w:t>
      </w:r>
    </w:p>
    <w:p>
      <w:r>
        <w:rPr>
          <w:b/>
        </w:rPr>
        <w:t xml:space="preserve">조치: </w:t>
      </w:r>
      <w:r>
        <w:t>파일 단위 스트리밍 처리로 전환하였다. 1,086개 파일(파일당 약 4,600건)을 하나씩 읽고, 파싱하고, 직렬화하며, nanoTime()으로 각 단계 시간을 누적 측정한다. 피크 메모리가 약 25 MB(힙의 0.6%)로 감소하였으며, 4개 포맷 모두 동일하게 적용하였다.</w:t>
      </w:r>
    </w:p>
    <w:p/>
    <w:p>
      <w:pPr>
        <w:pStyle w:val="Heading2"/>
      </w:pPr>
      <w:r>
        <w:t>6.3 Tar+JSON 벤치마크 공정성 - StringBuilder OOM</w:t>
      </w:r>
    </w:p>
    <w:p>
      <w:r>
        <w:rPr>
          <w:b/>
        </w:rPr>
        <w:t xml:space="preserve">현상: </w:t>
      </w:r>
      <w:r>
        <w:t>TarMain에서 StringBuilder로 모든 JSON 문자열을 메모리에 연결하여 500만 건 기준 약 7 GB가 필요하였다. OOM 발생 및 과도한 GC로 인해 tar의 직렬화 시간이 불공정하게 부풀려졌다.</w:t>
      </w:r>
    </w:p>
    <w:p>
      <w:r>
        <w:rPr>
          <w:b/>
        </w:rPr>
        <w:t xml:space="preserve">조치: </w:t>
      </w:r>
      <w:r>
        <w:t>순차적 디스크 쓰기(POJO → JSON bytes → BufferedOutputStream → 임시 파일)로 전환하여 Kryo, Parquet, Avro와 동일한 I/O 패턴을 적용하였다. OOM 위험과 GC 편향을 제거하였다.</w:t>
      </w:r>
    </w:p>
    <w:p/>
    <w:p>
      <w:pPr>
        <w:pStyle w:val="Heading2"/>
      </w:pPr>
      <w:r>
        <w:t>6.4 Avro NullPointerException - Null 필드 처리</w:t>
      </w:r>
    </w:p>
    <w:p>
      <w:r>
        <w:rPr>
          <w:b/>
        </w:rPr>
        <w:t xml:space="preserve">현상: </w:t>
      </w:r>
      <w:r>
        <w:t>Avro의 기본 스키마는 non-null String을 강제한다. RegularLog 필드에 null 값이 포함되면 NullPointerException이 발생하였다. 다른 포맷(Kryo, Parquet, Tar)은 null을 자체적으로 처리한다.</w:t>
      </w:r>
    </w:p>
    <w:p>
      <w:r>
        <w:rPr>
          <w:b/>
        </w:rPr>
        <w:t xml:space="preserve">조치: </w:t>
      </w:r>
      <w:r>
        <w:t>LogReader.fillNulls() 전처리를 추가하여 모든 null String 필드를 빈 문자열("")로 대체하였다. 인코더 전단계에 전역적으로 적용하여 4개 포맷이 동일한 데이터를 처리하도록 하였다.</w:t>
      </w:r>
    </w:p>
    <w:p/>
    <w:p>
      <w:pPr>
        <w:pStyle w:val="Heading2"/>
      </w:pPr>
      <w:r>
        <w:t>6.5 Parquet 읽기 ClassCastException - 스키마 네임스페이스 불일치</w:t>
      </w:r>
    </w:p>
    <w:p>
      <w:r>
        <w:rPr>
          <w:b/>
        </w:rPr>
        <w:t xml:space="preserve">현상: </w:t>
      </w:r>
      <w:r>
        <w:t>Parquet 읽기 벤치마크에서 ClassCastException이 발생하였다. GenericData$Record를 RegularLog로 캐스팅할 수 없는 오류로, 근본 원인은 Parquet 파일에 내장된 쓰기 스키마의 네임스페이스(com.vortexlake.bench.model)와 읽기 POJO의 네임스페이스(com.vortexlake.readbench.model)가 달랐기 때문이다. ReflectData가 쓰기 스키마의 클래스를 찾지 못해 Generic 모드로 자동 전환되었다.</w:t>
      </w:r>
    </w:p>
    <w:p>
      <w:r>
        <w:rPr>
          <w:b/>
        </w:rPr>
        <w:t xml:space="preserve">조치: </w:t>
      </w:r>
      <w:r>
        <w:t>AvroReadSupport.setAvroReadSchema()로 읽기 스키마를 명시적으로 지정하고, conf.setClass()로 ReflectDataSupplier를 강제 설정하여 Reflect 모드를 유지하였다. 컨럼 프루닝(Step 2~4)에는 AvroReadSupport.setRequestedProjection()을 사용하였다.</w:t>
      </w:r>
    </w:p>
    <w:p/>
    <w:p>
      <w:r>
        <w:br w:type="page"/>
      </w:r>
    </w:p>
    <w:p>
      <w:pPr>
        <w:pStyle w:val="Heading1"/>
      </w:pPr>
      <w:r>
        <w:t>7. 결론</w:t>
      </w:r>
    </w:p>
    <w:p>
      <w:r>
        <w:t>쓰기/읽기 벤치마크 결과를 종합하면, 각 포맷은 운영 우선순위에 따라 다른 강점을 보인다.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포맷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평가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Kryo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가장 빠른 쓰기(77.6초)/읽기(45.7초) 성능. 콤팩트 바이너리 포맷으로 직렬화 후 원본의 49.9%. 고속 처리가 필요한 파이프라인에 적합. 제한: 컨럼 프루닝 불가, 스키마 진화 시 주의 필요.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Parquet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최고 저장 효율(96.2% 절감) 및 컨럼 프루닝 지원. 10개 컨럼 읽기 시 역직렬화 83% 개선. 쓰기 속도는 보통(124.5초). 분석 중심 워크로드에 최적.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Avro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균형 잡힌 성능. 쓰기 85.9초, 읽기 63.6초. SpecificDatumReader 최적화 가능. 스키마 진화 및 크로스 언어 호환성이 중요한 경우 적합.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Tar+JSON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쓰기(181.0초)/읽기(134.7초) 모두 가장 느림. JSON 텍스트의 반복 패턴으로 zstd 압축률은 우수(95.7%). 사람이 읽을 수 있는 중간 출력물 생성. 아카이브/디버깅 용도에 적합.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6. 포맷별 적합성 요약</w:t>
      </w:r>
    </w:p>
    <w:p/>
    <w:p>
      <w:pPr>
        <w:pStyle w:val="Heading2"/>
      </w:pPr>
      <w:r>
        <w:t>권고 전략</w:t>
      </w:r>
    </w:p>
    <w:p>
      <w:r>
        <w:t>VortexLake 로그 저장 파이프라인에는 이중 포맷 전략을 권고한다. 실시간 수집 경로(Hot Path)에는 Kryo를 적용하여 최대 처리량을 확보하고, 장기 분석 저장소(Cold/Analytics Path)에는 Parquet를 적용하여 컨럼 프루닝으로 하위 쿼리 성능을 극대화하는 방안이다.</w:t>
      </w:r>
    </w:p>
    <w:p>
      <w:r>
        <w:br w:type="page"/>
      </w:r>
    </w:p>
    <w:p>
      <w:pPr>
        <w:pStyle w:val="Heading1"/>
      </w:pPr>
      <w:r>
        <w:t>부록 A. RegularLog 필드 명세</w:t>
      </w:r>
    </w:p>
    <w:p>
      <w:r>
        <w:t>RegularLog는 보안 로그를 정규화한 POJO 클래스로, 총 56개 필드로 구성된다. 모든 필드는 String 타입이며, 기능별로 8개 그룹으로 분류된다.</w:t>
      </w:r>
    </w:p>
    <w:p>
      <w:pPr>
        <w:pStyle w:val="Heading2"/>
      </w:pPr>
      <w:r>
        <w:t>A.1 전체 필드 목록 (56개)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필드명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설명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필드명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설명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eqpIp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장비 IP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srcBlackipSeverity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출발지 블랙IP 심각도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eqpDt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장비 일시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srcAssetGroupCd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출발지 자산그룹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recvTime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수신 시간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srcAssetId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출발지 자산ID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agentIp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에이전트 IP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srcAssetNm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출발지 자산명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connectIp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접속 IP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dstnIp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목적지 IP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macAddr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MAC 주소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dstnPort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목적지 포트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logType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로그 유형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dstnCountryCode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목적지 국가코드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dataType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데이터 유형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dstnCountryName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목적지 국가명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normalizeResult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정규화 결과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dstnBlackip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목적지 블랙IP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key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키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dstnBlackipSeverity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목적지 블랙IP 심각도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parserKey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파서 키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dstnAssetGroupCd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목적지 자산그룹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eqpDtYear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연도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dstnAssetId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목적지 자산ID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eqpDtMonth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dstnAssetNm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목적지 자산명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eqpDtDate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날짜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prtc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프로토콜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eqpDtDayOfMonth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일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msg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메시지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eqpDtDayOfWeek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요일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attackNm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공격명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eqpDtHour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시간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액션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eqpDtTime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시각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faultMsg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장애 메시지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eqpDtHolidayYn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공휴일 여부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inOut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내/외부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startTime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시작 시간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사용자 ID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endTime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종료 시간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instCd1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기관코드 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eventTime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이벤트 시간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instCd2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기관코드 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gatherEtime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수집 종료 시간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카운트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srcIp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출발지 IP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건수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srcPort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출발지 포트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originalLog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원본 로그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srcCountryCode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출발지 국가코드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parseFailMsg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파싱 실패 메시지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srcCountryName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출발지 국가명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테스트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srcBlackip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출발지 블랙IP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test1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테스트 1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A-1. RegularLog 전체 56개 필드 목록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그룹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필드 범위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필드 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장비/수집 기본 정보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#1 ~ #11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날짜/시간 분해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#12 ~ #19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이벤트 시간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#20 ~ #23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출발지 정보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#24 ~ #32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목적지 정보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#33 ~ #41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프로토콜/이벤트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#42 ~ #48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기관/카운트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#49 ~ #52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원본/테스트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#53 ~ #56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A-2. 필드 그룹 분류</w:t>
      </w:r>
    </w:p>
    <w:p>
      <w:r>
        <w:br w:type="page"/>
      </w:r>
    </w:p>
    <w:p>
      <w:pPr>
        <w:pStyle w:val="Heading1"/>
      </w:pPr>
      <w:r>
        <w:t>부록 B. 컨럼 프루닝 필드 명세</w:t>
      </w:r>
    </w:p>
    <w:p>
      <w:r>
        <w:t>Parquet 읽기 벤치마크의 Step 2~4에서는 ALL_FIELDS 배열 순서대로 앞에서부터 40/20/10개를 선택하여 컨럼 프루닝을 수행한다. 이 방식은 실제 운영에서 기본 정보 + 시간 + 주요 필드 순으로 우선순위가 높은 필드부터 선택하는 시나리오를 반영한다.</w:t>
      </w:r>
    </w:p>
    <w:p>
      <w:pPr>
        <w:pStyle w:val="Heading2"/>
      </w:pPr>
      <w:r>
        <w:t>B.1 Step 2 - 40개 컨럼</w:t>
      </w:r>
    </w:p>
    <w:p>
      <w:r>
        <w:t>전체 56개 중 앞에서 40개를 선택한다. 장비/수집 기본, 날짜/시간, 이벤트 시간, 출발지, 목적지 정보까지 포함된다. 제외되는 16개: #41(dstnAssetNm) ~ #56(test1).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#1~10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#11~20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#21~30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#31~40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 eqpIp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11. parserKey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21. endTime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31. srcAssetId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2. eqpDt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12. eqpDtYear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22. eventTime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32. srcAssetNm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3. recvTime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13. eqpDtMonth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23. gatherEtime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33. dstnIp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4. agentIp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14. eqpDtDate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24. srcIp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34. dstnPort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5. connectIp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15. eqpDtDayOfMonth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25. srcPort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35. dstnCountryCode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6. macAddr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16. eqpDtDayOfWeek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26. srcCountryCode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36. dstnCountryName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7. logType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17. eqpDtHour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27. srcCountryName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37. dstnBlackip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8. dataType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18. eqpDtTime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28. srcBlackip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38. dstnBlackipSeverity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9. normalizeResult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19. eqpDtHolidayYn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29. srcBlackipSeverity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39. dstnAssetGroupCd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10. 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20. startTime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30. srcAssetGroupCd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40. dstnAssetId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B-1. Step 2 선택 필드 (40개)</w:t>
      </w:r>
    </w:p>
    <w:p/>
    <w:p>
      <w:pPr>
        <w:pStyle w:val="Heading2"/>
      </w:pPr>
      <w:r>
        <w:t>B.2 Step 3 - 20개 컨럼</w:t>
      </w:r>
    </w:p>
    <w:p>
      <w:r>
        <w:t>전체 56개 중 앞에서 20개를 선택한다. 장비/수집 기본 정보(11개) + 날짜/시간 분해(8개) + 시작시간(1개)이 포함된다. 제외되는 36개: #21(endTime) ~ #56(test1).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6"/>
              </w:rPr>
              <w:t>#1~10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6"/>
              </w:rPr>
              <w:t>#11~20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1. eqpIp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11. parserKey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2. eqpDt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12. eqpDtYear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3. recvTime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13. eqpDtMonth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4. agentIp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14. eqpDtDate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5. connectIp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15. eqpDtDayOfMonth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6. macAddr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16. eqpDtDayOfWeek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7. logType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17. eqpDtHour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8. dataType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18. eqpDtTime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9. normalizeResult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19. eqpDtHolidayYn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10. key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20. startTime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B-2. Step 3 선택 필드 (20개)</w:t>
      </w:r>
    </w:p>
    <w:p/>
    <w:p>
      <w:pPr>
        <w:pStyle w:val="Heading2"/>
      </w:pPr>
      <w:r>
        <w:t>B.3 Step 4 - 10개 컨럼</w:t>
      </w:r>
    </w:p>
    <w:p>
      <w:r>
        <w:t>전체 56개 중 앞에서 10개만 선택한다. 장비/수집 기본 정보의 핵심 필드만 포함되며, 날짜 분해, 네트워크, 이벤트 정보는 모두 제외된다.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필드명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eqpIp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eqpDt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recvTime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agentIp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connectIp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macAddr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logType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dataType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normalizeResult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key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B-3. Step 4 선택 필드 (10개)</w:t>
      </w:r>
    </w:p>
    <w:p/>
    <w:p>
      <w:pPr>
        <w:pStyle w:val="Heading2"/>
      </w:pPr>
      <w:r>
        <w:t>B.4 단계별 포함 그룹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단계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컨럼 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포함 그룹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제외 시작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역직렬화 시간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Step 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6"/>
              </w:rPr>
              <w:t>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전체 (8개 그룹)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6"/>
              </w:rPr>
              <w:t>27,823 ms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Step 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6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장비~목적지 (5개 그룹)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#41 dstnAssetNm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6"/>
              </w:rPr>
              <w:t>19,453 ms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Step 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장비~시작시간 (3개 그룹)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#21 endTime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6"/>
              </w:rPr>
              <w:t>9,482 ms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Step 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장비/수집 기본 (1개 그룹)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#11 parserKey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6"/>
              </w:rPr>
              <w:t>4,609 ms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B-4. 컨럼 프루닝 단계별 포함 범위 요약</w:t>
      </w:r>
    </w:p>
    <w:p>
      <w:r>
        <w:br w:type="page"/>
      </w:r>
    </w:p>
    <w:p>
      <w:pPr>
        <w:pStyle w:val="Heading1"/>
      </w:pPr>
      <w:r>
        <w:t>부록 C. 쓰기 벤치마크 실측 데이터</w:t>
      </w:r>
    </w:p>
    <w:p>
      <w:r>
        <w:t>쓰기 벤치마크의 포맷별 개별 실행 결과이다. 모든 실행은 동일한 데이터셋(4,741,381건, 5,427 MB)을 대상으로 하였다.</w:t>
      </w:r>
    </w:p>
    <w:p>
      <w:pPr>
        <w:pStyle w:val="Heading2"/>
      </w:pPr>
      <w:r>
        <w:t>C.1 Tar+JSON</w:t>
      </w:r>
    </w:p>
    <w:p>
      <w:r>
        <w:t>직렬화 후 용량: 7,114,035,200 bytes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회차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읽기+파싱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직렬화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압축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저장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전체(ms)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압축후(bytes)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46,545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104,332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9,803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183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181,594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306,762,497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47,299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97,671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10,248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176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177,038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306,762,497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49,112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97,597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10,530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189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178,026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306,762,498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47,004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100,195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10,699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186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178,042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306,762,498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50,004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103,257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10,737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189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183,606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306,762,497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50,293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103,696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11,073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185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187,668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306,762,497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47,200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96,423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10,244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184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177,690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306,762,497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49,374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100,651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10,382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179,243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306,762,498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47,079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96,771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11,205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169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190,518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306,762,497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48,750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104,193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10,740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182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182,475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306,762,498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51,481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97,903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11,947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188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182,410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306,762,497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4"/>
              </w:rPr>
              <w:t>평균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48,558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100,244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10,692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183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181,665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-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C-1. Tar+JSON 쓰기 벤치마크 11회 실측 결과</w:t>
      </w:r>
    </w:p>
    <w:p/>
    <w:p>
      <w:pPr>
        <w:pStyle w:val="Heading2"/>
      </w:pPr>
      <w:r>
        <w:t>C.2 Kryo</w:t>
      </w:r>
    </w:p>
    <w:p>
      <w:r>
        <w:t>직렬화 후 용량: 2,841,639,885 bytes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회차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읽기+파싱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직렬화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압축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저장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전체(ms)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압축후(bytes)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46,090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13,181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7,266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79,350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278,787,788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46,205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12,397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8,576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165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77,841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278,787,788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46,378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12,940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8,091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78,867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278,787,788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47,025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13,672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8,294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79,862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278,787,788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45,676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7,258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161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76,105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278,787,788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46,852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12,518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7,351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163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76,831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278,787,788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46,520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13,164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8,275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171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78,097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278,787,788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46,842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13,293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7,198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76,847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278,787,788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46,606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12,405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7,216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75,076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278,787,788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45,904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13,397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7,274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75,841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278,787,788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46,812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12,369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8,295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168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80,119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278,787,788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4"/>
              </w:rPr>
              <w:t>평균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46,446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12,858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7,736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162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77,712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-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C-2. Kryo 쓰기 벤치마크 11회 실측 결과</w:t>
      </w:r>
    </w:p>
    <w:p/>
    <w:p>
      <w:pPr>
        <w:pStyle w:val="Heading2"/>
      </w:pPr>
      <w:r>
        <w:t>C.3 Parquet</w:t>
      </w:r>
    </w:p>
    <w:p>
      <w:r>
        <w:t>직렬화 후 용량: 1,728,613,619 bytes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회차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읽기+파싱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직렬화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압축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저장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전체(ms)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압축후(bytes)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47,319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71,255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5,162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123,953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216,465,236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46,886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71,470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5,672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124,255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216,465,236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47,180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71,968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6,596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125,964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216,465,236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47,087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71,664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6,753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125,729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216,465,236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48,032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72,240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4,938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125,440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216,465,236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45,817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71,595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6,331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123,965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216,465,236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46,608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71,852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6,023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124,709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216,465,236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46,332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71,157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6,953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124,665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216,465,238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45,788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71,450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6,983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124,445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216,465,236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47,252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70,049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6,612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124,160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216,465,208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45,926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70,897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5,592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122,707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216,465,236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4"/>
              </w:rPr>
              <w:t>평균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46,748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71,418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6,147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125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124,545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-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C-3. Parquet 쓰기 벤치마크 11회 실측 결과</w:t>
      </w:r>
    </w:p>
    <w:p/>
    <w:p>
      <w:pPr>
        <w:pStyle w:val="Heading2"/>
      </w:pPr>
      <w:r>
        <w:t>C.4 Avro</w:t>
      </w:r>
    </w:p>
    <w:p>
      <w:r>
        <w:t>직렬화 후 용량: 2,972,934,910 bytes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회차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읽기+파싱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직렬화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압축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저장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전체(ms)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압축후(bytes)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46,644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29,277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6,846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144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85,075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252,357,873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46,744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28,198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6,882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142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85,665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252,376,271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46,936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28,472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6,773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144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83,711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252,373,660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46,814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28,763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7,056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144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85,003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252,357,836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46,544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29,496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8,064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146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87,463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252,377,120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47,192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27,998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7,034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144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84,232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252,375,558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47,072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29,287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7,631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90,329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252,356,589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45,114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28,870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7,498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86,581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252,387,272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46,269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29,309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7,575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85,952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252,364,419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46,603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29,547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7,410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92,532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252,387,267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46,715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29,516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7,285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153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86,010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4"/>
              </w:rPr>
              <w:t>252,354,858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4"/>
              </w:rPr>
              <w:t>평균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46,604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28,976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7,278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149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86,596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4"/>
              </w:rPr>
              <w:t>-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C-4. Avro 쓰기 벤치마크 11회 실측 결과</w:t>
      </w:r>
    </w:p>
    <w:p/>
    <w:p>
      <w:r>
        <w:br w:type="page"/>
      </w:r>
    </w:p>
    <w:p>
      <w:pPr>
        <w:pStyle w:val="Heading1"/>
      </w:pPr>
      <w:r>
        <w:t>부록 D. 읽기 벤치마크 실측 데이터</w:t>
      </w:r>
    </w:p>
    <w:p>
      <w:r>
        <w:t>읽기 벤치마크의 포맷/단계별 개별 실행 결과이다. 모든 실행은 동일한 .zst 파일을 해제한 후 역직렬화하였다. 복원 로그 건수는 모두 4,741,381건이다.</w:t>
      </w:r>
    </w:p>
    <w:p>
      <w:pPr>
        <w:pStyle w:val="Heading2"/>
      </w:pPr>
      <w:r>
        <w:t>D.1 Tar+JSON</w:t>
      </w:r>
    </w:p>
    <w:p>
      <w:r>
        <w:t>압축 파일: 306,762,497 bytes / 해제 후: 7,114,035,200 bytes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회차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해제(zstd)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역직렬화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전체(ms)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98,915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45,522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145,287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95,299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44,554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140,615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101,607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43,132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145,599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72,480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45,114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118,436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78,484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44,407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123,656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4"/>
              </w:rPr>
              <w:t>평균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89,357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44,546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134,719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D-1. Tar+JSON Step 1 - 전체 읽기 (5회)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회차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해제(zstd)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역직렬화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전체(ms)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72,019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45,063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117,839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77,186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43,430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121,368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72,783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43,367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116,996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72,503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43,719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116,963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89,949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44,684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135,530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4"/>
              </w:rPr>
              <w:t>평균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76,888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44,053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121,739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D-2. Tar+JSON Step 2 - 최적화 읽기 (최적화 없음) (5회)</w:t>
      </w:r>
    </w:p>
    <w:p/>
    <w:p>
      <w:pPr>
        <w:pStyle w:val="Heading2"/>
      </w:pPr>
      <w:r>
        <w:t>D.2 Kryo</w:t>
      </w:r>
    </w:p>
    <w:p>
      <w:r>
        <w:t>압축 파일: 278,787,788 bytes / 해제 후: 2,841,639,885 bytes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회차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해제(zstd)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역직렬화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전체(ms)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37,355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6,732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44,429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36,962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6,838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44,145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35,511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7,029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42,845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38,579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6,805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45,728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44,215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6,867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51,428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4"/>
              </w:rPr>
              <w:t>평균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38,524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6,854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45,715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D-3. Kryo Step 1 - 전체 읽기 (5회)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회차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해제(zstd)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역직렬화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전체(ms)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39,662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6,763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46,737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43,922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6,753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50,989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40,490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6,865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47,717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49,330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6,659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56,322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44,230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6,877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51,465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4"/>
              </w:rPr>
              <w:t>평균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43,527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6,783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50,646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D-4. Kryo Step 2 - 최적화 읽기 (POJO 재사용) (5회)</w:t>
      </w:r>
    </w:p>
    <w:p/>
    <w:p>
      <w:pPr>
        <w:pStyle w:val="Heading2"/>
      </w:pPr>
      <w:r>
        <w:t>D.3 Parquet</w:t>
      </w:r>
    </w:p>
    <w:p>
      <w:r>
        <w:t>압축 파일: 216,465,236 bytes / 해제 후: 1,728,613,619 bytes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회차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해제(zstd)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역직렬화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전체(ms)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21,558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27,818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49,640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21,336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27,778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49,291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19,271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27,963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47,405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20,172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27,897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48,252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18,872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27,640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46,685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4"/>
              </w:rPr>
              <w:t>평균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20,242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27,819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48,255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D-5. Parquet Step 1 - 전체 읽기 (5회)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회차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해제(zstd)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역직렬화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전체(ms)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20,409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19,145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39,751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17,987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19,428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37,588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21,328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19,310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40,834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18,969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19,539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38,689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18,686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19,543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38,414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4"/>
              </w:rPr>
              <w:t>평균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19,476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19,393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39,055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D-6. Parquet Step 2 - 최적화 읽기 (40컨럼 프루닝) (5회)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회차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해제(zstd)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역직렬화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전체(ms)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18,404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9,485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28,070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20,883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9,500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30,577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23,178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9,528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32,902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24,173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9,378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33,768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24,433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9,520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34,145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4"/>
              </w:rPr>
              <w:t>평균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22,214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9,482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31,892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D-7. Parquet Step 3 - 20컨럼 프루닝 (5회)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회차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해제(zstd)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역직렬화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전체(ms)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27,431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4,593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32,253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28,658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4,607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33,457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29,414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4,592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34,222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26,272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4,617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31,113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27,998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4,635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32,856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4"/>
              </w:rPr>
              <w:t>평균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27,955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4,609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32,780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D-8. Parquet Step 4 - 10컨럼 프루닝 (5회)</w:t>
      </w:r>
    </w:p>
    <w:p/>
    <w:p>
      <w:pPr>
        <w:pStyle w:val="Heading2"/>
      </w:pPr>
      <w:r>
        <w:t>D.4 Avro</w:t>
      </w:r>
    </w:p>
    <w:p>
      <w:r>
        <w:t>압축 파일: 252,354,858 bytes / 해제 후: 2,972,934,910 bytes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회차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해제(zstd)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역직렬화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전체(ms)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42,373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23,046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65,785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40,036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23,468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63,828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38,628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23,514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62,463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37,111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23,656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61,127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40,001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24,205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64,567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4"/>
              </w:rPr>
              <w:t>평균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39,630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23,578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63,554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D-9. Avro Step 1 - 전체 읽기 (5회)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회차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해제(zstd)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역직렬화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4"/>
              </w:rPr>
              <w:t>전체(ms)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40,414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16,349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57,123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57,748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19,357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4"/>
              </w:rPr>
              <w:t>77,396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4"/>
              </w:rPr>
              <w:t>평균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49,081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17,853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4"/>
              </w:rPr>
              <w:t>67,260</w:t>
            </w:r>
          </w:p>
        </w:tc>
      </w:tr>
    </w:tbl>
    <w:p>
      <w:pPr>
        <w:jc w:val="center"/>
      </w:pPr>
      <w:r>
        <w:rPr>
          <w:i/>
          <w:color w:val="777777"/>
          <w:sz w:val="16"/>
        </w:rPr>
        <w:t>표 D-10. Avro Step 2 - 최적화 읽기 (SpecificDatumReader) (2회)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