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3BF77" w14:textId="4187A2D3" w:rsidR="00F92359" w:rsidRDefault="00F92359">
      <w:pPr>
        <w:rPr>
          <w:rFonts w:ascii="Arial" w:hAnsi="Arial" w:cs="Arial"/>
          <w:b/>
        </w:rPr>
      </w:pPr>
      <w:r>
        <w:rPr>
          <w:rFonts w:ascii="Arial" w:hAnsi="Arial" w:cs="Arial"/>
          <w:b/>
          <w:noProof/>
          <w:lang w:val="en-US"/>
        </w:rPr>
        <w:drawing>
          <wp:anchor distT="0" distB="0" distL="114300" distR="114300" simplePos="0" relativeHeight="251658240" behindDoc="0" locked="0" layoutInCell="1" allowOverlap="1" wp14:anchorId="0F9D7C87" wp14:editId="0996CD48">
            <wp:simplePos x="0" y="0"/>
            <wp:positionH relativeFrom="column">
              <wp:posOffset>457090</wp:posOffset>
            </wp:positionH>
            <wp:positionV relativeFrom="paragraph">
              <wp:posOffset>475</wp:posOffset>
            </wp:positionV>
            <wp:extent cx="4695825" cy="864235"/>
            <wp:effectExtent l="0" t="0" r="3175" b="0"/>
            <wp:wrapTight wrapText="bothSides">
              <wp:wrapPolygon edited="0">
                <wp:start x="0" y="0"/>
                <wp:lineTo x="0" y="20949"/>
                <wp:lineTo x="21498" y="20949"/>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TEC-2010.jpg"/>
                    <pic:cNvPicPr/>
                  </pic:nvPicPr>
                  <pic:blipFill>
                    <a:blip r:embed="rId9">
                      <a:extLst>
                        <a:ext uri="{28A0092B-C50C-407E-A947-70E740481C1C}">
                          <a14:useLocalDpi xmlns:a14="http://schemas.microsoft.com/office/drawing/2010/main" val="0"/>
                        </a:ext>
                      </a:extLst>
                    </a:blip>
                    <a:stretch>
                      <a:fillRect/>
                    </a:stretch>
                  </pic:blipFill>
                  <pic:spPr>
                    <a:xfrm>
                      <a:off x="0" y="0"/>
                      <a:ext cx="4695825" cy="864235"/>
                    </a:xfrm>
                    <a:prstGeom prst="rect">
                      <a:avLst/>
                    </a:prstGeom>
                  </pic:spPr>
                </pic:pic>
              </a:graphicData>
            </a:graphic>
            <wp14:sizeRelH relativeFrom="page">
              <wp14:pctWidth>0</wp14:pctWidth>
            </wp14:sizeRelH>
            <wp14:sizeRelV relativeFrom="page">
              <wp14:pctHeight>0</wp14:pctHeight>
            </wp14:sizeRelV>
          </wp:anchor>
        </w:drawing>
      </w:r>
    </w:p>
    <w:p w14:paraId="3AF500C3" w14:textId="67D6E7D7" w:rsidR="00F92359" w:rsidRDefault="00F92359">
      <w:pPr>
        <w:rPr>
          <w:rFonts w:ascii="Arial" w:hAnsi="Arial" w:cs="Arial"/>
          <w:b/>
        </w:rPr>
      </w:pPr>
    </w:p>
    <w:p w14:paraId="23FA73F3" w14:textId="2E7C920C" w:rsidR="007742B2" w:rsidRDefault="007742B2">
      <w:pPr>
        <w:rPr>
          <w:rFonts w:ascii="Arial" w:hAnsi="Arial" w:cs="Arial"/>
          <w:b/>
        </w:rPr>
      </w:pPr>
    </w:p>
    <w:p w14:paraId="5140516E" w14:textId="3281C9A2" w:rsidR="00D252EE" w:rsidRDefault="00D252EE">
      <w:pPr>
        <w:rPr>
          <w:rFonts w:ascii="Arial" w:hAnsi="Arial" w:cs="Arial"/>
          <w:color w:val="002060"/>
          <w:sz w:val="24"/>
          <w:szCs w:val="24"/>
        </w:rPr>
      </w:pPr>
    </w:p>
    <w:p w14:paraId="38F437CD" w14:textId="2C6FAA71" w:rsidR="00DF4F2C" w:rsidRPr="00D252EE" w:rsidRDefault="00DF4F2C">
      <w:pPr>
        <w:rPr>
          <w:rFonts w:ascii="Arial" w:hAnsi="Arial" w:cs="Arial"/>
          <w:color w:val="002060"/>
          <w:sz w:val="24"/>
          <w:szCs w:val="24"/>
        </w:rPr>
      </w:pPr>
    </w:p>
    <w:p w14:paraId="1ABDA1FE" w14:textId="39B9DB14" w:rsidR="00F92359" w:rsidRPr="00580DC2" w:rsidRDefault="00DF4F2C" w:rsidP="00DF4F2C">
      <w:pPr>
        <w:spacing w:line="480" w:lineRule="auto"/>
        <w:jc w:val="center"/>
        <w:rPr>
          <w:rFonts w:ascii="Arial" w:hAnsi="Arial" w:cs="Arial"/>
          <w:b/>
          <w:color w:val="002060"/>
          <w:sz w:val="36"/>
          <w:szCs w:val="28"/>
        </w:rPr>
      </w:pPr>
      <w:r w:rsidRPr="00580DC2">
        <w:rPr>
          <w:rFonts w:ascii="Arial" w:hAnsi="Arial" w:cs="Arial"/>
          <w:b/>
          <w:color w:val="002060"/>
          <w:sz w:val="36"/>
          <w:szCs w:val="28"/>
        </w:rPr>
        <w:t>Tecnol</w:t>
      </w:r>
      <w:r w:rsidRPr="00580DC2">
        <w:rPr>
          <w:rFonts w:ascii="Arial" w:eastAsia="Lucida Grande" w:hAnsi="Arial" w:cs="Arial"/>
          <w:b/>
          <w:color w:val="002060"/>
          <w:sz w:val="36"/>
          <w:szCs w:val="28"/>
        </w:rPr>
        <w:t>ó</w:t>
      </w:r>
      <w:r w:rsidRPr="00580DC2">
        <w:rPr>
          <w:rFonts w:ascii="Arial" w:hAnsi="Arial" w:cs="Arial"/>
          <w:b/>
          <w:color w:val="002060"/>
          <w:sz w:val="36"/>
          <w:szCs w:val="28"/>
        </w:rPr>
        <w:t>gico de Costa Rica</w:t>
      </w:r>
    </w:p>
    <w:p w14:paraId="0CE0C454" w14:textId="5C2BF812" w:rsidR="00DF4F2C" w:rsidRPr="00580DC2" w:rsidRDefault="00DF4F2C" w:rsidP="00DF4F2C">
      <w:pPr>
        <w:spacing w:line="480" w:lineRule="auto"/>
        <w:jc w:val="center"/>
        <w:rPr>
          <w:rFonts w:ascii="Arial" w:hAnsi="Arial" w:cs="Arial"/>
          <w:b/>
          <w:color w:val="002060"/>
          <w:sz w:val="36"/>
          <w:szCs w:val="28"/>
        </w:rPr>
      </w:pPr>
      <w:r w:rsidRPr="00580DC2">
        <w:rPr>
          <w:rFonts w:ascii="Arial" w:hAnsi="Arial" w:cs="Arial"/>
          <w:b/>
          <w:color w:val="002060"/>
          <w:sz w:val="36"/>
          <w:szCs w:val="28"/>
        </w:rPr>
        <w:t xml:space="preserve">Curso: </w:t>
      </w:r>
      <w:r w:rsidR="00D252EE" w:rsidRPr="00580DC2">
        <w:rPr>
          <w:rFonts w:ascii="Arial" w:hAnsi="Arial" w:cs="Arial"/>
          <w:b/>
          <w:color w:val="002060"/>
          <w:sz w:val="36"/>
          <w:szCs w:val="28"/>
        </w:rPr>
        <w:t xml:space="preserve">IC-3101 </w:t>
      </w:r>
      <w:r w:rsidRPr="00580DC2">
        <w:rPr>
          <w:rFonts w:ascii="Arial" w:hAnsi="Arial" w:cs="Arial"/>
          <w:b/>
          <w:color w:val="002060"/>
          <w:sz w:val="36"/>
          <w:szCs w:val="28"/>
        </w:rPr>
        <w:t>Arquitectura de Computadores</w:t>
      </w:r>
    </w:p>
    <w:p w14:paraId="7D9448DF" w14:textId="3E46D101" w:rsidR="00DF4F2C" w:rsidRPr="00580DC2" w:rsidRDefault="00DF4F2C" w:rsidP="00DF4F2C">
      <w:pPr>
        <w:spacing w:line="480" w:lineRule="auto"/>
        <w:jc w:val="center"/>
        <w:rPr>
          <w:rFonts w:ascii="Arial" w:hAnsi="Arial" w:cs="Arial"/>
          <w:b/>
          <w:color w:val="002060"/>
          <w:sz w:val="36"/>
          <w:szCs w:val="28"/>
        </w:rPr>
      </w:pPr>
      <w:r w:rsidRPr="00580DC2">
        <w:rPr>
          <w:rFonts w:ascii="Arial" w:hAnsi="Arial" w:cs="Arial"/>
          <w:b/>
          <w:color w:val="002060"/>
          <w:sz w:val="36"/>
          <w:szCs w:val="28"/>
        </w:rPr>
        <w:t>Profesor: Erick Hern</w:t>
      </w:r>
      <w:r w:rsidRPr="00580DC2">
        <w:rPr>
          <w:rFonts w:ascii="Arial" w:eastAsia="Lucida Grande" w:hAnsi="Arial" w:cs="Arial"/>
          <w:b/>
          <w:color w:val="002060"/>
          <w:sz w:val="36"/>
          <w:szCs w:val="28"/>
        </w:rPr>
        <w:t>á</w:t>
      </w:r>
      <w:r w:rsidRPr="00580DC2">
        <w:rPr>
          <w:rFonts w:ascii="Arial" w:hAnsi="Arial" w:cs="Arial"/>
          <w:b/>
          <w:color w:val="002060"/>
          <w:sz w:val="36"/>
          <w:szCs w:val="28"/>
        </w:rPr>
        <w:t>ndez Bonilla</w:t>
      </w:r>
    </w:p>
    <w:p w14:paraId="07275F19" w14:textId="71A826D7" w:rsidR="00BD7148" w:rsidRPr="00580DC2" w:rsidRDefault="00580DC2" w:rsidP="00580DC2">
      <w:pPr>
        <w:tabs>
          <w:tab w:val="center" w:pos="4419"/>
          <w:tab w:val="left" w:pos="8154"/>
        </w:tabs>
        <w:spacing w:line="480" w:lineRule="auto"/>
        <w:rPr>
          <w:rFonts w:ascii="Arial" w:hAnsi="Arial" w:cs="Arial"/>
          <w:b/>
          <w:color w:val="002060"/>
          <w:sz w:val="36"/>
          <w:szCs w:val="28"/>
        </w:rPr>
      </w:pPr>
      <w:r>
        <w:rPr>
          <w:rFonts w:ascii="Arial" w:hAnsi="Arial" w:cs="Arial"/>
          <w:b/>
          <w:color w:val="002060"/>
          <w:sz w:val="36"/>
          <w:szCs w:val="28"/>
        </w:rPr>
        <w:tab/>
      </w:r>
      <w:r w:rsidR="00BD7148" w:rsidRPr="00580DC2">
        <w:rPr>
          <w:rFonts w:ascii="Arial" w:hAnsi="Arial" w:cs="Arial"/>
          <w:b/>
          <w:color w:val="002060"/>
          <w:sz w:val="36"/>
          <w:szCs w:val="28"/>
        </w:rPr>
        <w:t>Alumnos</w:t>
      </w:r>
      <w:r w:rsidR="00DF4F2C" w:rsidRPr="00580DC2">
        <w:rPr>
          <w:rFonts w:ascii="Arial" w:hAnsi="Arial" w:cs="Arial"/>
          <w:b/>
          <w:color w:val="002060"/>
          <w:sz w:val="36"/>
          <w:szCs w:val="28"/>
        </w:rPr>
        <w:t>:</w:t>
      </w:r>
      <w:r>
        <w:rPr>
          <w:rFonts w:ascii="Arial" w:hAnsi="Arial" w:cs="Arial"/>
          <w:b/>
          <w:color w:val="002060"/>
          <w:sz w:val="36"/>
          <w:szCs w:val="28"/>
        </w:rPr>
        <w:tab/>
      </w:r>
    </w:p>
    <w:p w14:paraId="29E637EF" w14:textId="70BF4292" w:rsidR="00BD7148" w:rsidRPr="00580DC2" w:rsidRDefault="00BF25BA" w:rsidP="00045602">
      <w:pPr>
        <w:spacing w:line="240" w:lineRule="auto"/>
        <w:jc w:val="center"/>
        <w:rPr>
          <w:rFonts w:ascii="Arial" w:hAnsi="Arial" w:cs="Arial"/>
          <w:b/>
          <w:color w:val="002060"/>
          <w:sz w:val="36"/>
          <w:szCs w:val="28"/>
        </w:rPr>
      </w:pPr>
      <w:r w:rsidRPr="00580DC2">
        <w:rPr>
          <w:rFonts w:ascii="Arial" w:hAnsi="Arial" w:cs="Arial"/>
          <w:b/>
          <w:noProof/>
          <w:color w:val="002060"/>
          <w:sz w:val="36"/>
          <w:szCs w:val="36"/>
          <w:lang w:val="en-US"/>
        </w:rPr>
        <w:drawing>
          <wp:anchor distT="0" distB="0" distL="114300" distR="114300" simplePos="0" relativeHeight="251657215" behindDoc="1" locked="0" layoutInCell="1" allowOverlap="1" wp14:anchorId="701D42DD" wp14:editId="7629C581">
            <wp:simplePos x="0" y="0"/>
            <wp:positionH relativeFrom="column">
              <wp:posOffset>3089172</wp:posOffset>
            </wp:positionH>
            <wp:positionV relativeFrom="paragraph">
              <wp:posOffset>113178</wp:posOffset>
            </wp:positionV>
            <wp:extent cx="3398258" cy="3921067"/>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nilo decorativo árbol circuitos.png"/>
                    <pic:cNvPicPr/>
                  </pic:nvPicPr>
                  <pic:blipFill rotWithShape="1">
                    <a:blip r:embed="rId10">
                      <a:extLst>
                        <a:ext uri="{28A0092B-C50C-407E-A947-70E740481C1C}">
                          <a14:useLocalDpi xmlns:a14="http://schemas.microsoft.com/office/drawing/2010/main" val="0"/>
                        </a:ext>
                      </a:extLst>
                    </a:blip>
                    <a:srcRect/>
                    <a:stretch/>
                  </pic:blipFill>
                  <pic:spPr>
                    <a:xfrm>
                      <a:off x="0" y="0"/>
                      <a:ext cx="3398258" cy="3921067"/>
                    </a:xfrm>
                    <a:prstGeom prst="rect">
                      <a:avLst/>
                    </a:prstGeom>
                  </pic:spPr>
                </pic:pic>
              </a:graphicData>
            </a:graphic>
            <wp14:sizeRelH relativeFrom="page">
              <wp14:pctWidth>0</wp14:pctWidth>
            </wp14:sizeRelH>
            <wp14:sizeRelV relativeFrom="page">
              <wp14:pctHeight>0</wp14:pctHeight>
            </wp14:sizeRelV>
          </wp:anchor>
        </w:drawing>
      </w:r>
      <w:r w:rsidR="0042304F">
        <w:rPr>
          <w:rFonts w:ascii="Arial" w:hAnsi="Arial" w:cs="Arial"/>
          <w:b/>
          <w:color w:val="002060"/>
          <w:sz w:val="36"/>
          <w:szCs w:val="28"/>
        </w:rPr>
        <w:t>Adrián Garro Sánchez</w:t>
      </w:r>
      <w:r w:rsidR="00C416B1" w:rsidRPr="00580DC2">
        <w:rPr>
          <w:rFonts w:ascii="Arial" w:hAnsi="Arial" w:cs="Arial"/>
          <w:b/>
          <w:color w:val="002060"/>
          <w:sz w:val="36"/>
          <w:szCs w:val="28"/>
        </w:rPr>
        <w:t xml:space="preserve"> </w:t>
      </w:r>
      <w:r w:rsidR="005D0781" w:rsidRPr="005D0781">
        <w:rPr>
          <w:rFonts w:ascii="Arial" w:hAnsi="Arial" w:cs="Arial"/>
          <w:b/>
          <w:color w:val="002060"/>
          <w:sz w:val="36"/>
          <w:szCs w:val="28"/>
        </w:rPr>
        <w:t>2014088081</w:t>
      </w:r>
    </w:p>
    <w:p w14:paraId="5F66F66E" w14:textId="3AB98B38" w:rsidR="00BD7148" w:rsidRPr="00580DC2" w:rsidRDefault="00580DC2" w:rsidP="00045602">
      <w:pPr>
        <w:tabs>
          <w:tab w:val="left" w:pos="804"/>
          <w:tab w:val="center" w:pos="4419"/>
        </w:tabs>
        <w:spacing w:line="240" w:lineRule="auto"/>
        <w:rPr>
          <w:rFonts w:ascii="Arial" w:hAnsi="Arial" w:cs="Arial"/>
          <w:b/>
          <w:color w:val="002060"/>
          <w:sz w:val="36"/>
          <w:szCs w:val="36"/>
        </w:rPr>
      </w:pPr>
      <w:r>
        <w:rPr>
          <w:rFonts w:ascii="Arial" w:hAnsi="Arial" w:cs="Arial"/>
          <w:b/>
          <w:color w:val="002060"/>
          <w:sz w:val="36"/>
          <w:szCs w:val="28"/>
        </w:rPr>
        <w:tab/>
      </w:r>
      <w:r>
        <w:rPr>
          <w:rFonts w:ascii="Arial" w:hAnsi="Arial" w:cs="Arial"/>
          <w:b/>
          <w:color w:val="002060"/>
          <w:sz w:val="36"/>
          <w:szCs w:val="28"/>
        </w:rPr>
        <w:tab/>
      </w:r>
      <w:r w:rsidR="00BD7148" w:rsidRPr="00580DC2">
        <w:rPr>
          <w:rFonts w:ascii="Arial" w:hAnsi="Arial" w:cs="Arial"/>
          <w:b/>
          <w:color w:val="002060"/>
          <w:sz w:val="36"/>
          <w:szCs w:val="36"/>
        </w:rPr>
        <w:t xml:space="preserve">Liza Chaves Carranza </w:t>
      </w:r>
      <w:r w:rsidR="00C416B1" w:rsidRPr="00580DC2">
        <w:rPr>
          <w:rFonts w:ascii="Arial" w:hAnsi="Arial" w:cs="Arial"/>
          <w:b/>
          <w:color w:val="002060"/>
          <w:sz w:val="36"/>
          <w:szCs w:val="36"/>
        </w:rPr>
        <w:t>2013016573</w:t>
      </w:r>
    </w:p>
    <w:p w14:paraId="789DB98B" w14:textId="141A6214" w:rsidR="00DF4F2C" w:rsidRDefault="00580DC2" w:rsidP="00045602">
      <w:pPr>
        <w:tabs>
          <w:tab w:val="left" w:pos="352"/>
          <w:tab w:val="center" w:pos="4419"/>
        </w:tabs>
        <w:spacing w:line="240" w:lineRule="auto"/>
        <w:rPr>
          <w:rFonts w:ascii="Arial" w:hAnsi="Arial" w:cs="Arial"/>
          <w:b/>
          <w:color w:val="002060"/>
          <w:sz w:val="36"/>
          <w:szCs w:val="36"/>
        </w:rPr>
      </w:pPr>
      <w:r w:rsidRPr="00580DC2">
        <w:rPr>
          <w:rFonts w:ascii="Arial" w:hAnsi="Arial" w:cs="Arial"/>
          <w:b/>
          <w:color w:val="002060"/>
          <w:sz w:val="36"/>
          <w:szCs w:val="36"/>
        </w:rPr>
        <w:tab/>
      </w:r>
      <w:r w:rsidRPr="00580DC2">
        <w:rPr>
          <w:rFonts w:ascii="Arial" w:hAnsi="Arial" w:cs="Arial"/>
          <w:b/>
          <w:color w:val="002060"/>
          <w:sz w:val="36"/>
          <w:szCs w:val="36"/>
        </w:rPr>
        <w:tab/>
      </w:r>
      <w:r w:rsidR="0042304F">
        <w:rPr>
          <w:rFonts w:ascii="Arial" w:hAnsi="Arial" w:cs="Arial"/>
          <w:b/>
          <w:color w:val="002060"/>
          <w:sz w:val="36"/>
          <w:szCs w:val="36"/>
        </w:rPr>
        <w:t>Marisol González</w:t>
      </w:r>
      <w:r w:rsidR="005D0781">
        <w:rPr>
          <w:rFonts w:ascii="Arial" w:hAnsi="Arial" w:cs="Arial"/>
          <w:b/>
          <w:color w:val="002060"/>
          <w:sz w:val="36"/>
          <w:szCs w:val="36"/>
        </w:rPr>
        <w:t xml:space="preserve"> Coto</w:t>
      </w:r>
      <w:r w:rsidR="00C416B1" w:rsidRPr="00580DC2">
        <w:rPr>
          <w:rFonts w:ascii="Arial" w:hAnsi="Arial" w:cs="Arial"/>
          <w:b/>
          <w:color w:val="002060"/>
          <w:sz w:val="36"/>
          <w:szCs w:val="36"/>
        </w:rPr>
        <w:t xml:space="preserve"> </w:t>
      </w:r>
      <w:r w:rsidR="005D0781" w:rsidRPr="005D0781">
        <w:rPr>
          <w:rFonts w:ascii="Arial" w:hAnsi="Arial" w:cs="Arial"/>
          <w:b/>
          <w:color w:val="002060"/>
          <w:sz w:val="36"/>
          <w:szCs w:val="36"/>
        </w:rPr>
        <w:t>2014160604</w:t>
      </w:r>
    </w:p>
    <w:p w14:paraId="469DF781" w14:textId="77777777" w:rsidR="00045602" w:rsidRPr="00580DC2" w:rsidRDefault="00045602" w:rsidP="00045602">
      <w:pPr>
        <w:tabs>
          <w:tab w:val="left" w:pos="352"/>
          <w:tab w:val="center" w:pos="4419"/>
        </w:tabs>
        <w:spacing w:line="240" w:lineRule="auto"/>
        <w:rPr>
          <w:rFonts w:ascii="Arial" w:hAnsi="Arial" w:cs="Arial"/>
          <w:b/>
          <w:color w:val="002060"/>
          <w:sz w:val="36"/>
          <w:szCs w:val="36"/>
        </w:rPr>
      </w:pPr>
    </w:p>
    <w:p w14:paraId="282F8B88" w14:textId="65CA1994" w:rsidR="00DF4F2C" w:rsidRPr="00580DC2" w:rsidRDefault="0042304F" w:rsidP="00DF4F2C">
      <w:pPr>
        <w:spacing w:line="480" w:lineRule="auto"/>
        <w:jc w:val="center"/>
        <w:rPr>
          <w:rFonts w:ascii="Arial" w:hAnsi="Arial" w:cs="Arial"/>
          <w:b/>
          <w:color w:val="002060"/>
          <w:sz w:val="36"/>
          <w:szCs w:val="36"/>
        </w:rPr>
      </w:pPr>
      <w:r>
        <w:rPr>
          <w:rFonts w:ascii="Arial" w:hAnsi="Arial" w:cs="Arial"/>
          <w:b/>
          <w:color w:val="002060"/>
          <w:sz w:val="36"/>
          <w:szCs w:val="36"/>
        </w:rPr>
        <w:t>Primer Proyecto: Validador de Documentos</w:t>
      </w:r>
    </w:p>
    <w:p w14:paraId="55B72E88" w14:textId="33847F5F" w:rsidR="00DF4F2C" w:rsidRPr="00580DC2" w:rsidRDefault="00DF4F2C" w:rsidP="00DF4F2C">
      <w:pPr>
        <w:spacing w:line="480" w:lineRule="auto"/>
        <w:jc w:val="center"/>
        <w:rPr>
          <w:rFonts w:ascii="Arial" w:hAnsi="Arial" w:cs="Arial"/>
          <w:b/>
          <w:color w:val="002060"/>
          <w:sz w:val="36"/>
          <w:szCs w:val="36"/>
        </w:rPr>
      </w:pPr>
      <w:r w:rsidRPr="00580DC2">
        <w:rPr>
          <w:rFonts w:ascii="Arial" w:hAnsi="Arial" w:cs="Arial"/>
          <w:b/>
          <w:color w:val="002060"/>
          <w:sz w:val="36"/>
          <w:szCs w:val="36"/>
        </w:rPr>
        <w:t xml:space="preserve">Fecha de Entrega: </w:t>
      </w:r>
      <w:r w:rsidR="00BD7148" w:rsidRPr="00580DC2">
        <w:rPr>
          <w:rFonts w:ascii="Arial" w:hAnsi="Arial" w:cs="Arial"/>
          <w:b/>
          <w:color w:val="002060"/>
          <w:sz w:val="36"/>
          <w:szCs w:val="36"/>
        </w:rPr>
        <w:t>17 de abril</w:t>
      </w:r>
    </w:p>
    <w:p w14:paraId="70F7676C" w14:textId="56CC6993" w:rsidR="0045448F" w:rsidRPr="00580DC2" w:rsidRDefault="00580DC2" w:rsidP="00580DC2">
      <w:pPr>
        <w:tabs>
          <w:tab w:val="left" w:pos="2562"/>
          <w:tab w:val="center" w:pos="4419"/>
        </w:tabs>
        <w:spacing w:line="480" w:lineRule="auto"/>
        <w:rPr>
          <w:rFonts w:ascii="Arial" w:hAnsi="Arial" w:cs="Arial"/>
          <w:b/>
          <w:color w:val="002060"/>
          <w:sz w:val="36"/>
          <w:szCs w:val="36"/>
        </w:rPr>
      </w:pPr>
      <w:r w:rsidRPr="00580DC2">
        <w:rPr>
          <w:rFonts w:ascii="Arial" w:hAnsi="Arial" w:cs="Arial"/>
          <w:b/>
          <w:color w:val="002060"/>
          <w:sz w:val="36"/>
          <w:szCs w:val="36"/>
        </w:rPr>
        <w:tab/>
      </w:r>
      <w:r w:rsidRPr="00580DC2">
        <w:rPr>
          <w:rFonts w:ascii="Arial" w:hAnsi="Arial" w:cs="Arial"/>
          <w:b/>
          <w:color w:val="002060"/>
          <w:sz w:val="36"/>
          <w:szCs w:val="36"/>
        </w:rPr>
        <w:tab/>
      </w:r>
      <w:r w:rsidR="00BF25BA">
        <w:rPr>
          <w:rFonts w:ascii="Arial" w:hAnsi="Arial" w:cs="Arial"/>
          <w:b/>
          <w:color w:val="002060"/>
          <w:sz w:val="36"/>
          <w:szCs w:val="36"/>
        </w:rPr>
        <w:t>I Semestre 2016</w:t>
      </w:r>
    </w:p>
    <w:p w14:paraId="0A34425F" w14:textId="77777777" w:rsidR="00580DC2" w:rsidRDefault="00580DC2" w:rsidP="00587D43">
      <w:pPr>
        <w:spacing w:line="480" w:lineRule="auto"/>
        <w:jc w:val="center"/>
        <w:rPr>
          <w:rFonts w:ascii="Arial" w:hAnsi="Arial" w:cs="Arial"/>
          <w:b/>
          <w:color w:val="002060"/>
          <w:sz w:val="28"/>
          <w:szCs w:val="28"/>
        </w:rPr>
      </w:pPr>
    </w:p>
    <w:sdt>
      <w:sdtPr>
        <w:rPr>
          <w:rFonts w:asciiTheme="minorHAnsi" w:eastAsiaTheme="minorHAnsi" w:hAnsiTheme="minorHAnsi" w:cstheme="minorBidi"/>
          <w:b w:val="0"/>
          <w:bCs w:val="0"/>
          <w:color w:val="auto"/>
          <w:sz w:val="22"/>
          <w:szCs w:val="22"/>
          <w:lang w:val="es-CR"/>
        </w:rPr>
        <w:id w:val="-1935822007"/>
        <w:docPartObj>
          <w:docPartGallery w:val="Table of Contents"/>
          <w:docPartUnique/>
        </w:docPartObj>
      </w:sdtPr>
      <w:sdtEndPr>
        <w:rPr>
          <w:noProof/>
        </w:rPr>
      </w:sdtEndPr>
      <w:sdtContent>
        <w:p w14:paraId="4EE601E3" w14:textId="0CE25799" w:rsidR="00E84C19" w:rsidRDefault="009036A7">
          <w:pPr>
            <w:pStyle w:val="TOCHeading"/>
          </w:pPr>
          <w:r>
            <w:t>Tabla de Contenidos</w:t>
          </w:r>
        </w:p>
        <w:p w14:paraId="77C40708" w14:textId="77777777" w:rsidR="00D5571E" w:rsidRDefault="00E84C19">
          <w:pPr>
            <w:pStyle w:val="TOC1"/>
            <w:tabs>
              <w:tab w:val="right" w:leader="dot" w:pos="8828"/>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51186395" w:history="1">
            <w:r w:rsidR="00D5571E" w:rsidRPr="00C4381F">
              <w:rPr>
                <w:rStyle w:val="Hyperlink"/>
                <w:noProof/>
              </w:rPr>
              <w:t>Introducción</w:t>
            </w:r>
            <w:r w:rsidR="00D5571E">
              <w:rPr>
                <w:noProof/>
                <w:webHidden/>
              </w:rPr>
              <w:tab/>
            </w:r>
            <w:r w:rsidR="00D5571E">
              <w:rPr>
                <w:noProof/>
                <w:webHidden/>
              </w:rPr>
              <w:fldChar w:fldCharType="begin"/>
            </w:r>
            <w:r w:rsidR="00D5571E">
              <w:rPr>
                <w:noProof/>
                <w:webHidden/>
              </w:rPr>
              <w:instrText xml:space="preserve"> PAGEREF _Toc451186395 \h </w:instrText>
            </w:r>
            <w:r w:rsidR="00D5571E">
              <w:rPr>
                <w:noProof/>
                <w:webHidden/>
              </w:rPr>
            </w:r>
            <w:r w:rsidR="00D5571E">
              <w:rPr>
                <w:noProof/>
                <w:webHidden/>
              </w:rPr>
              <w:fldChar w:fldCharType="separate"/>
            </w:r>
            <w:r w:rsidR="00D5571E">
              <w:rPr>
                <w:noProof/>
                <w:webHidden/>
              </w:rPr>
              <w:t>3</w:t>
            </w:r>
            <w:r w:rsidR="00D5571E">
              <w:rPr>
                <w:noProof/>
                <w:webHidden/>
              </w:rPr>
              <w:fldChar w:fldCharType="end"/>
            </w:r>
          </w:hyperlink>
        </w:p>
        <w:p w14:paraId="364EBBCA" w14:textId="77777777" w:rsidR="00D5571E" w:rsidRDefault="00D5571E">
          <w:pPr>
            <w:pStyle w:val="TOC1"/>
            <w:tabs>
              <w:tab w:val="right" w:leader="dot" w:pos="8828"/>
            </w:tabs>
            <w:rPr>
              <w:rFonts w:eastAsiaTheme="minorEastAsia"/>
              <w:b w:val="0"/>
              <w:bCs w:val="0"/>
              <w:noProof/>
              <w:lang w:val="en-US"/>
            </w:rPr>
          </w:pPr>
          <w:hyperlink w:anchor="_Toc451186396" w:history="1">
            <w:r w:rsidRPr="00C4381F">
              <w:rPr>
                <w:rStyle w:val="Hyperlink"/>
                <w:noProof/>
              </w:rPr>
              <w:t>Arquitectura</w:t>
            </w:r>
            <w:r>
              <w:rPr>
                <w:noProof/>
                <w:webHidden/>
              </w:rPr>
              <w:tab/>
            </w:r>
            <w:r>
              <w:rPr>
                <w:noProof/>
                <w:webHidden/>
              </w:rPr>
              <w:fldChar w:fldCharType="begin"/>
            </w:r>
            <w:r>
              <w:rPr>
                <w:noProof/>
                <w:webHidden/>
              </w:rPr>
              <w:instrText xml:space="preserve"> PAGEREF _Toc451186396 \h </w:instrText>
            </w:r>
            <w:r>
              <w:rPr>
                <w:noProof/>
                <w:webHidden/>
              </w:rPr>
            </w:r>
            <w:r>
              <w:rPr>
                <w:noProof/>
                <w:webHidden/>
              </w:rPr>
              <w:fldChar w:fldCharType="separate"/>
            </w:r>
            <w:r>
              <w:rPr>
                <w:noProof/>
                <w:webHidden/>
              </w:rPr>
              <w:t>4</w:t>
            </w:r>
            <w:r>
              <w:rPr>
                <w:noProof/>
                <w:webHidden/>
              </w:rPr>
              <w:fldChar w:fldCharType="end"/>
            </w:r>
          </w:hyperlink>
        </w:p>
        <w:p w14:paraId="058704EF" w14:textId="77777777" w:rsidR="00D5571E" w:rsidRDefault="00D5571E">
          <w:pPr>
            <w:pStyle w:val="TOC1"/>
            <w:tabs>
              <w:tab w:val="right" w:leader="dot" w:pos="8828"/>
            </w:tabs>
            <w:rPr>
              <w:rFonts w:eastAsiaTheme="minorEastAsia"/>
              <w:b w:val="0"/>
              <w:bCs w:val="0"/>
              <w:noProof/>
              <w:lang w:val="en-US"/>
            </w:rPr>
          </w:pPr>
          <w:hyperlink w:anchor="_Toc451186397" w:history="1">
            <w:r w:rsidRPr="00C4381F">
              <w:rPr>
                <w:rStyle w:val="Hyperlink"/>
                <w:noProof/>
              </w:rPr>
              <w:t>Algoritmos de Verificación de Consistencia</w:t>
            </w:r>
            <w:r>
              <w:rPr>
                <w:noProof/>
                <w:webHidden/>
              </w:rPr>
              <w:tab/>
            </w:r>
            <w:r>
              <w:rPr>
                <w:noProof/>
                <w:webHidden/>
              </w:rPr>
              <w:fldChar w:fldCharType="begin"/>
            </w:r>
            <w:r>
              <w:rPr>
                <w:noProof/>
                <w:webHidden/>
              </w:rPr>
              <w:instrText xml:space="preserve"> PAGEREF _Toc451186397 \h </w:instrText>
            </w:r>
            <w:r>
              <w:rPr>
                <w:noProof/>
                <w:webHidden/>
              </w:rPr>
            </w:r>
            <w:r>
              <w:rPr>
                <w:noProof/>
                <w:webHidden/>
              </w:rPr>
              <w:fldChar w:fldCharType="separate"/>
            </w:r>
            <w:r>
              <w:rPr>
                <w:noProof/>
                <w:webHidden/>
              </w:rPr>
              <w:t>4</w:t>
            </w:r>
            <w:r>
              <w:rPr>
                <w:noProof/>
                <w:webHidden/>
              </w:rPr>
              <w:fldChar w:fldCharType="end"/>
            </w:r>
          </w:hyperlink>
        </w:p>
        <w:p w14:paraId="27D5026B" w14:textId="77777777" w:rsidR="00D5571E" w:rsidRDefault="00D5571E">
          <w:pPr>
            <w:pStyle w:val="TOC1"/>
            <w:tabs>
              <w:tab w:val="right" w:leader="dot" w:pos="8828"/>
            </w:tabs>
            <w:rPr>
              <w:rFonts w:eastAsiaTheme="minorEastAsia"/>
              <w:b w:val="0"/>
              <w:bCs w:val="0"/>
              <w:noProof/>
              <w:lang w:val="en-US"/>
            </w:rPr>
          </w:pPr>
          <w:hyperlink w:anchor="_Toc451186398" w:history="1">
            <w:r w:rsidRPr="00C4381F">
              <w:rPr>
                <w:rStyle w:val="Hyperlink"/>
                <w:noProof/>
              </w:rPr>
              <w:t>Apertura y Cerradura de Tags</w:t>
            </w:r>
            <w:r>
              <w:rPr>
                <w:noProof/>
                <w:webHidden/>
              </w:rPr>
              <w:tab/>
            </w:r>
            <w:r>
              <w:rPr>
                <w:noProof/>
                <w:webHidden/>
              </w:rPr>
              <w:fldChar w:fldCharType="begin"/>
            </w:r>
            <w:r>
              <w:rPr>
                <w:noProof/>
                <w:webHidden/>
              </w:rPr>
              <w:instrText xml:space="preserve"> PAGEREF _Toc451186398 \h </w:instrText>
            </w:r>
            <w:r>
              <w:rPr>
                <w:noProof/>
                <w:webHidden/>
              </w:rPr>
            </w:r>
            <w:r>
              <w:rPr>
                <w:noProof/>
                <w:webHidden/>
              </w:rPr>
              <w:fldChar w:fldCharType="separate"/>
            </w:r>
            <w:r>
              <w:rPr>
                <w:noProof/>
                <w:webHidden/>
              </w:rPr>
              <w:t>4</w:t>
            </w:r>
            <w:r>
              <w:rPr>
                <w:noProof/>
                <w:webHidden/>
              </w:rPr>
              <w:fldChar w:fldCharType="end"/>
            </w:r>
          </w:hyperlink>
        </w:p>
        <w:p w14:paraId="31CA8230" w14:textId="77777777" w:rsidR="00D5571E" w:rsidRDefault="00D5571E">
          <w:pPr>
            <w:pStyle w:val="TOC1"/>
            <w:tabs>
              <w:tab w:val="right" w:leader="dot" w:pos="8828"/>
            </w:tabs>
            <w:rPr>
              <w:rFonts w:eastAsiaTheme="minorEastAsia"/>
              <w:b w:val="0"/>
              <w:bCs w:val="0"/>
              <w:noProof/>
              <w:lang w:val="en-US"/>
            </w:rPr>
          </w:pPr>
          <w:hyperlink w:anchor="_Toc451186399" w:history="1">
            <w:r w:rsidRPr="00C4381F">
              <w:rPr>
                <w:rStyle w:val="Hyperlink"/>
                <w:noProof/>
              </w:rPr>
              <w:t>Comillas</w:t>
            </w:r>
            <w:r>
              <w:rPr>
                <w:noProof/>
                <w:webHidden/>
              </w:rPr>
              <w:tab/>
            </w:r>
            <w:r>
              <w:rPr>
                <w:noProof/>
                <w:webHidden/>
              </w:rPr>
              <w:fldChar w:fldCharType="begin"/>
            </w:r>
            <w:r>
              <w:rPr>
                <w:noProof/>
                <w:webHidden/>
              </w:rPr>
              <w:instrText xml:space="preserve"> PAGEREF _Toc451186399 \h </w:instrText>
            </w:r>
            <w:r>
              <w:rPr>
                <w:noProof/>
                <w:webHidden/>
              </w:rPr>
            </w:r>
            <w:r>
              <w:rPr>
                <w:noProof/>
                <w:webHidden/>
              </w:rPr>
              <w:fldChar w:fldCharType="separate"/>
            </w:r>
            <w:r>
              <w:rPr>
                <w:noProof/>
                <w:webHidden/>
              </w:rPr>
              <w:t>4</w:t>
            </w:r>
            <w:r>
              <w:rPr>
                <w:noProof/>
                <w:webHidden/>
              </w:rPr>
              <w:fldChar w:fldCharType="end"/>
            </w:r>
          </w:hyperlink>
        </w:p>
        <w:p w14:paraId="40F13192" w14:textId="77777777" w:rsidR="00D5571E" w:rsidRDefault="00D5571E">
          <w:pPr>
            <w:pStyle w:val="TOC1"/>
            <w:tabs>
              <w:tab w:val="right" w:leader="dot" w:pos="8828"/>
            </w:tabs>
            <w:rPr>
              <w:rFonts w:eastAsiaTheme="minorEastAsia"/>
              <w:b w:val="0"/>
              <w:bCs w:val="0"/>
              <w:noProof/>
              <w:lang w:val="en-US"/>
            </w:rPr>
          </w:pPr>
          <w:hyperlink w:anchor="_Toc451186400" w:history="1">
            <w:r w:rsidRPr="00C4381F">
              <w:rPr>
                <w:rStyle w:val="Hyperlink"/>
                <w:noProof/>
              </w:rPr>
              <w:t>Tags Anidados</w:t>
            </w:r>
            <w:r>
              <w:rPr>
                <w:noProof/>
                <w:webHidden/>
              </w:rPr>
              <w:tab/>
            </w:r>
            <w:r>
              <w:rPr>
                <w:noProof/>
                <w:webHidden/>
              </w:rPr>
              <w:fldChar w:fldCharType="begin"/>
            </w:r>
            <w:r>
              <w:rPr>
                <w:noProof/>
                <w:webHidden/>
              </w:rPr>
              <w:instrText xml:space="preserve"> PAGEREF _Toc451186400 \h </w:instrText>
            </w:r>
            <w:r>
              <w:rPr>
                <w:noProof/>
                <w:webHidden/>
              </w:rPr>
            </w:r>
            <w:r>
              <w:rPr>
                <w:noProof/>
                <w:webHidden/>
              </w:rPr>
              <w:fldChar w:fldCharType="separate"/>
            </w:r>
            <w:r>
              <w:rPr>
                <w:noProof/>
                <w:webHidden/>
              </w:rPr>
              <w:t>5</w:t>
            </w:r>
            <w:r>
              <w:rPr>
                <w:noProof/>
                <w:webHidden/>
              </w:rPr>
              <w:fldChar w:fldCharType="end"/>
            </w:r>
          </w:hyperlink>
        </w:p>
        <w:p w14:paraId="0007887B" w14:textId="77777777" w:rsidR="00D5571E" w:rsidRDefault="00D5571E">
          <w:pPr>
            <w:pStyle w:val="TOC1"/>
            <w:tabs>
              <w:tab w:val="right" w:leader="dot" w:pos="8828"/>
            </w:tabs>
            <w:rPr>
              <w:rFonts w:eastAsiaTheme="minorEastAsia"/>
              <w:b w:val="0"/>
              <w:bCs w:val="0"/>
              <w:noProof/>
              <w:lang w:val="en-US"/>
            </w:rPr>
          </w:pPr>
          <w:hyperlink w:anchor="_Toc451186401" w:history="1">
            <w:r w:rsidRPr="00C4381F">
              <w:rPr>
                <w:rStyle w:val="Hyperlink"/>
                <w:noProof/>
              </w:rPr>
              <w:t>Indentación de Líneas</w:t>
            </w:r>
            <w:r>
              <w:rPr>
                <w:noProof/>
                <w:webHidden/>
              </w:rPr>
              <w:tab/>
            </w:r>
            <w:r>
              <w:rPr>
                <w:noProof/>
                <w:webHidden/>
              </w:rPr>
              <w:fldChar w:fldCharType="begin"/>
            </w:r>
            <w:r>
              <w:rPr>
                <w:noProof/>
                <w:webHidden/>
              </w:rPr>
              <w:instrText xml:space="preserve"> PAGEREF _Toc451186401 \h </w:instrText>
            </w:r>
            <w:r>
              <w:rPr>
                <w:noProof/>
                <w:webHidden/>
              </w:rPr>
            </w:r>
            <w:r>
              <w:rPr>
                <w:noProof/>
                <w:webHidden/>
              </w:rPr>
              <w:fldChar w:fldCharType="separate"/>
            </w:r>
            <w:r>
              <w:rPr>
                <w:noProof/>
                <w:webHidden/>
              </w:rPr>
              <w:t>5</w:t>
            </w:r>
            <w:r>
              <w:rPr>
                <w:noProof/>
                <w:webHidden/>
              </w:rPr>
              <w:fldChar w:fldCharType="end"/>
            </w:r>
          </w:hyperlink>
        </w:p>
        <w:p w14:paraId="3C0B9360" w14:textId="77777777" w:rsidR="00D5571E" w:rsidRDefault="00D5571E">
          <w:pPr>
            <w:pStyle w:val="TOC1"/>
            <w:tabs>
              <w:tab w:val="right" w:leader="dot" w:pos="8828"/>
            </w:tabs>
            <w:rPr>
              <w:rFonts w:eastAsiaTheme="minorEastAsia"/>
              <w:b w:val="0"/>
              <w:bCs w:val="0"/>
              <w:noProof/>
              <w:lang w:val="en-US"/>
            </w:rPr>
          </w:pPr>
          <w:hyperlink w:anchor="_Toc451186402" w:history="1">
            <w:r w:rsidRPr="00C4381F">
              <w:rPr>
                <w:rStyle w:val="Hyperlink"/>
                <w:noProof/>
              </w:rPr>
              <w:t>Revisión de Comentarios</w:t>
            </w:r>
            <w:r>
              <w:rPr>
                <w:noProof/>
                <w:webHidden/>
              </w:rPr>
              <w:tab/>
            </w:r>
            <w:r>
              <w:rPr>
                <w:noProof/>
                <w:webHidden/>
              </w:rPr>
              <w:fldChar w:fldCharType="begin"/>
            </w:r>
            <w:r>
              <w:rPr>
                <w:noProof/>
                <w:webHidden/>
              </w:rPr>
              <w:instrText xml:space="preserve"> PAGEREF _Toc451186402 \h </w:instrText>
            </w:r>
            <w:r>
              <w:rPr>
                <w:noProof/>
                <w:webHidden/>
              </w:rPr>
            </w:r>
            <w:r>
              <w:rPr>
                <w:noProof/>
                <w:webHidden/>
              </w:rPr>
              <w:fldChar w:fldCharType="separate"/>
            </w:r>
            <w:r>
              <w:rPr>
                <w:noProof/>
                <w:webHidden/>
              </w:rPr>
              <w:t>5</w:t>
            </w:r>
            <w:r>
              <w:rPr>
                <w:noProof/>
                <w:webHidden/>
              </w:rPr>
              <w:fldChar w:fldCharType="end"/>
            </w:r>
          </w:hyperlink>
        </w:p>
        <w:p w14:paraId="2321A8AA" w14:textId="77777777" w:rsidR="00D5571E" w:rsidRDefault="00D5571E">
          <w:pPr>
            <w:pStyle w:val="TOC1"/>
            <w:tabs>
              <w:tab w:val="right" w:leader="dot" w:pos="8828"/>
            </w:tabs>
            <w:rPr>
              <w:rFonts w:eastAsiaTheme="minorEastAsia"/>
              <w:b w:val="0"/>
              <w:bCs w:val="0"/>
              <w:noProof/>
              <w:lang w:val="en-US"/>
            </w:rPr>
          </w:pPr>
          <w:hyperlink w:anchor="_Toc451186403" w:history="1">
            <w:r w:rsidRPr="00C4381F">
              <w:rPr>
                <w:rStyle w:val="Hyperlink"/>
                <w:noProof/>
              </w:rPr>
              <w:t>Manual de Usuario</w:t>
            </w:r>
            <w:r>
              <w:rPr>
                <w:noProof/>
                <w:webHidden/>
              </w:rPr>
              <w:tab/>
            </w:r>
            <w:r>
              <w:rPr>
                <w:noProof/>
                <w:webHidden/>
              </w:rPr>
              <w:fldChar w:fldCharType="begin"/>
            </w:r>
            <w:r>
              <w:rPr>
                <w:noProof/>
                <w:webHidden/>
              </w:rPr>
              <w:instrText xml:space="preserve"> PAGEREF _Toc451186403 \h </w:instrText>
            </w:r>
            <w:r>
              <w:rPr>
                <w:noProof/>
                <w:webHidden/>
              </w:rPr>
            </w:r>
            <w:r>
              <w:rPr>
                <w:noProof/>
                <w:webHidden/>
              </w:rPr>
              <w:fldChar w:fldCharType="separate"/>
            </w:r>
            <w:r>
              <w:rPr>
                <w:noProof/>
                <w:webHidden/>
              </w:rPr>
              <w:t>6</w:t>
            </w:r>
            <w:r>
              <w:rPr>
                <w:noProof/>
                <w:webHidden/>
              </w:rPr>
              <w:fldChar w:fldCharType="end"/>
            </w:r>
          </w:hyperlink>
        </w:p>
        <w:p w14:paraId="5D503A41" w14:textId="77777777" w:rsidR="00D5571E" w:rsidRDefault="00D5571E">
          <w:pPr>
            <w:pStyle w:val="TOC1"/>
            <w:tabs>
              <w:tab w:val="right" w:leader="dot" w:pos="8828"/>
            </w:tabs>
            <w:rPr>
              <w:rFonts w:eastAsiaTheme="minorEastAsia"/>
              <w:b w:val="0"/>
              <w:bCs w:val="0"/>
              <w:noProof/>
              <w:lang w:val="en-US"/>
            </w:rPr>
          </w:pPr>
          <w:hyperlink w:anchor="_Toc451186404" w:history="1">
            <w:r w:rsidRPr="00C4381F">
              <w:rPr>
                <w:rStyle w:val="Hyperlink"/>
                <w:noProof/>
              </w:rPr>
              <w:t>Bibliografía</w:t>
            </w:r>
            <w:r>
              <w:rPr>
                <w:noProof/>
                <w:webHidden/>
              </w:rPr>
              <w:tab/>
            </w:r>
            <w:r>
              <w:rPr>
                <w:noProof/>
                <w:webHidden/>
              </w:rPr>
              <w:fldChar w:fldCharType="begin"/>
            </w:r>
            <w:r>
              <w:rPr>
                <w:noProof/>
                <w:webHidden/>
              </w:rPr>
              <w:instrText xml:space="preserve"> PAGEREF _Toc451186404 \h </w:instrText>
            </w:r>
            <w:r>
              <w:rPr>
                <w:noProof/>
                <w:webHidden/>
              </w:rPr>
            </w:r>
            <w:r>
              <w:rPr>
                <w:noProof/>
                <w:webHidden/>
              </w:rPr>
              <w:fldChar w:fldCharType="separate"/>
            </w:r>
            <w:r>
              <w:rPr>
                <w:noProof/>
                <w:webHidden/>
              </w:rPr>
              <w:t>7</w:t>
            </w:r>
            <w:r>
              <w:rPr>
                <w:noProof/>
                <w:webHidden/>
              </w:rPr>
              <w:fldChar w:fldCharType="end"/>
            </w:r>
          </w:hyperlink>
        </w:p>
        <w:p w14:paraId="68E33BD4" w14:textId="6F16F88F" w:rsidR="00E84C19" w:rsidRDefault="00E84C19">
          <w:r>
            <w:rPr>
              <w:b/>
              <w:bCs/>
              <w:noProof/>
            </w:rPr>
            <w:fldChar w:fldCharType="end"/>
          </w:r>
        </w:p>
      </w:sdtContent>
    </w:sdt>
    <w:p w14:paraId="6FE0AE75" w14:textId="30253117" w:rsidR="00E84C19" w:rsidRDefault="00E84C19">
      <w:pPr>
        <w:rPr>
          <w:rFonts w:ascii="Arial" w:hAnsi="Arial" w:cs="Arial"/>
          <w:b/>
          <w:color w:val="002060"/>
          <w:sz w:val="28"/>
          <w:szCs w:val="28"/>
        </w:rPr>
      </w:pPr>
      <w:r>
        <w:rPr>
          <w:rFonts w:ascii="Arial" w:hAnsi="Arial" w:cs="Arial"/>
          <w:b/>
          <w:color w:val="002060"/>
          <w:sz w:val="28"/>
          <w:szCs w:val="28"/>
        </w:rPr>
        <w:br w:type="page"/>
      </w:r>
    </w:p>
    <w:p w14:paraId="3D12134B" w14:textId="7B7F658B" w:rsidR="00E84C19" w:rsidRDefault="00E84C19" w:rsidP="00D977F3">
      <w:pPr>
        <w:pStyle w:val="Heading1"/>
      </w:pPr>
      <w:bookmarkStart w:id="0" w:name="_Toc451186395"/>
      <w:r w:rsidRPr="00D977F3">
        <w:lastRenderedPageBreak/>
        <w:t>Introducción</w:t>
      </w:r>
      <w:bookmarkEnd w:id="0"/>
    </w:p>
    <w:p w14:paraId="020F986C" w14:textId="410094B9" w:rsidR="00E84C19" w:rsidRDefault="00E84C19" w:rsidP="00584B90">
      <w:pPr>
        <w:ind w:firstLine="709"/>
        <w:jc w:val="both"/>
      </w:pPr>
      <w:r>
        <w:t>El desarrollo web ha tenido un apogeo constante en los últimos años, haciendo que nuevas tecnologías surjan para crear nuevas ideas y creativas páginas en el internet. Estas se basan en varios lenguajes, frameworks o formas para diseñar el contenido de las pá</w:t>
      </w:r>
      <w:r w:rsidR="007837FE">
        <w:t>ginas, que utilizan lenguajes como CSS (Cascading Style Sheets), HTML (HyperText Markup Language) y XML (eXtensible Markup Language) siendo HTML el armazón, CSS el que le da los estilos, tipos de letras, colores, formas, y más y el XML el que transporta los datos de la página web.</w:t>
      </w:r>
    </w:p>
    <w:p w14:paraId="77127755" w14:textId="2A0E651A" w:rsidR="007E60BA" w:rsidRDefault="007837FE" w:rsidP="00584B90">
      <w:pPr>
        <w:ind w:firstLine="709"/>
        <w:jc w:val="both"/>
      </w:pPr>
      <w:r>
        <w:t xml:space="preserve">La primera tarea asignada para el curso de Arquitectura de Computadores es crear un validador de documentos HTML y XML, que trabajan con </w:t>
      </w:r>
      <w:r>
        <w:rPr>
          <w:i/>
        </w:rPr>
        <w:t>tags</w:t>
      </w:r>
      <w:r>
        <w:t>. Estos objetos se abren y se cierran y tienen una estructura especí</w:t>
      </w:r>
      <w:r w:rsidR="00431D83">
        <w:t>fica. Su posición, su apertura y cierre, su indentación y nombres e</w:t>
      </w:r>
      <w:r w:rsidR="007E60BA">
        <w:t>s lo que se pretende validar con el programa a desarrollar.</w:t>
      </w:r>
    </w:p>
    <w:p w14:paraId="1DD8F6CD" w14:textId="77777777" w:rsidR="005A66B1" w:rsidRDefault="005A66B1">
      <w:pPr>
        <w:rPr>
          <w:rFonts w:asciiTheme="majorHAnsi" w:eastAsiaTheme="majorEastAsia" w:hAnsiTheme="majorHAnsi" w:cstheme="majorBidi"/>
          <w:color w:val="2E74B5" w:themeColor="accent1" w:themeShade="BF"/>
          <w:sz w:val="32"/>
          <w:szCs w:val="32"/>
        </w:rPr>
      </w:pPr>
      <w:r>
        <w:br w:type="page"/>
      </w:r>
    </w:p>
    <w:p w14:paraId="7FB276CC" w14:textId="3193A284" w:rsidR="00D73D17" w:rsidRPr="00506B50" w:rsidRDefault="007E60BA" w:rsidP="00506B50">
      <w:pPr>
        <w:pStyle w:val="Heading1"/>
        <w:rPr>
          <w:u w:val="single"/>
        </w:rPr>
      </w:pPr>
      <w:bookmarkStart w:id="1" w:name="_Toc451186396"/>
      <w:r w:rsidRPr="001E4415">
        <w:rPr>
          <w:u w:val="single"/>
        </w:rPr>
        <w:lastRenderedPageBreak/>
        <w:t>Arquitectura</w:t>
      </w:r>
      <w:bookmarkEnd w:id="1"/>
    </w:p>
    <w:p w14:paraId="625C4450" w14:textId="28684F0E" w:rsidR="00732566" w:rsidRDefault="00732566" w:rsidP="008233E5">
      <w:pPr>
        <w:ind w:firstLine="709"/>
        <w:jc w:val="both"/>
      </w:pPr>
      <w:r>
        <w:t>El programa se va a desarrol</w:t>
      </w:r>
      <w:r w:rsidR="00F548D5">
        <w:t>l</w:t>
      </w:r>
      <w:r>
        <w:t>ar bajo la siguiente estructura:</w:t>
      </w:r>
    </w:p>
    <w:p w14:paraId="3A5BF209" w14:textId="5DCC8F99" w:rsidR="004B11E9" w:rsidRDefault="00670513" w:rsidP="007E60BA">
      <w:r>
        <w:rPr>
          <w:noProof/>
          <w:lang w:val="en-US"/>
        </w:rPr>
        <w:drawing>
          <wp:inline distT="0" distB="0" distL="0" distR="0" wp14:anchorId="274BED44" wp14:editId="3DA148F2">
            <wp:extent cx="5475514" cy="1965234"/>
            <wp:effectExtent l="76200" t="0" r="6223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8C110B3" w14:textId="74F414B6" w:rsidR="00237F13" w:rsidRPr="001F09B6" w:rsidRDefault="0076749D" w:rsidP="0076749D">
      <w:pPr>
        <w:pStyle w:val="Heading1"/>
      </w:pPr>
      <w:bookmarkStart w:id="2" w:name="_Toc451186397"/>
      <w:r w:rsidRPr="001F09B6">
        <w:t>Algoritmos de Verificación de Consistencia</w:t>
      </w:r>
      <w:bookmarkEnd w:id="2"/>
    </w:p>
    <w:p w14:paraId="52CB8BD1" w14:textId="77777777" w:rsidR="0076749D" w:rsidRPr="0076749D" w:rsidRDefault="0076749D" w:rsidP="0076749D"/>
    <w:p w14:paraId="7C846EF6" w14:textId="2EF4C7F3" w:rsidR="00D73D17" w:rsidRPr="00FB3F3F" w:rsidRDefault="001D5714" w:rsidP="001F09B6">
      <w:pPr>
        <w:pStyle w:val="Heading1"/>
      </w:pPr>
      <w:bookmarkStart w:id="3" w:name="_Toc451186398"/>
      <w:r w:rsidRPr="0078398E">
        <w:t>Apertura y Cerradura de Tags</w:t>
      </w:r>
      <w:bookmarkEnd w:id="3"/>
    </w:p>
    <w:p w14:paraId="7A3D6F0B" w14:textId="414A652D" w:rsidR="004B11E9" w:rsidRDefault="005A66B1" w:rsidP="004B11E9">
      <w:r>
        <w:t>El algoritmo para verificar la consistencia de los tags, está separado en varias secciones:</w:t>
      </w:r>
    </w:p>
    <w:p w14:paraId="17D3BCD6" w14:textId="39E18871" w:rsidR="005A66B1" w:rsidRDefault="005A66B1" w:rsidP="005A66B1">
      <w:pPr>
        <w:pStyle w:val="ListParagraph"/>
        <w:numPr>
          <w:ilvl w:val="0"/>
          <w:numId w:val="17"/>
        </w:numPr>
      </w:pPr>
      <w:r>
        <w:t xml:space="preserve">Verificar la apertura y cerradura de los tags: </w:t>
      </w:r>
    </w:p>
    <w:p w14:paraId="45AFA172" w14:textId="68D9FC7D" w:rsidR="00025472" w:rsidRDefault="00025472" w:rsidP="00025472">
      <w:pPr>
        <w:pStyle w:val="ListParagraph"/>
        <w:numPr>
          <w:ilvl w:val="1"/>
          <w:numId w:val="17"/>
        </w:numPr>
      </w:pPr>
      <w:r>
        <w:t>El primer paso consiste en verificar el cara</w:t>
      </w:r>
      <w:bookmarkStart w:id="4" w:name="_GoBack"/>
      <w:bookmarkEnd w:id="4"/>
      <w:r>
        <w:t>cter “&lt;” que es el comienzo de un tag.</w:t>
      </w:r>
    </w:p>
    <w:p w14:paraId="43929138" w14:textId="5C839431" w:rsidR="00025472" w:rsidRDefault="00025472" w:rsidP="00025472">
      <w:pPr>
        <w:pStyle w:val="ListParagraph"/>
        <w:numPr>
          <w:ilvl w:val="1"/>
          <w:numId w:val="17"/>
        </w:numPr>
      </w:pPr>
      <w:r>
        <w:t xml:space="preserve">Cuando se encuentra este,  </w:t>
      </w:r>
      <w:r w:rsidR="00EB3949">
        <w:t>se sigue</w:t>
      </w:r>
      <w:r w:rsidR="00A34647">
        <w:t xml:space="preserve"> el</w:t>
      </w:r>
      <w:r w:rsidR="00546E9E">
        <w:t xml:space="preserve"> proces</w:t>
      </w:r>
      <w:r w:rsidR="00061814">
        <w:t>x</w:t>
      </w:r>
      <w:r w:rsidR="00546E9E">
        <w:t>o para buscar el cierre, el carácter “&gt;”.</w:t>
      </w:r>
    </w:p>
    <w:p w14:paraId="33602D77" w14:textId="76E2DED6" w:rsidR="00546E9E" w:rsidRDefault="00546E9E" w:rsidP="00025472">
      <w:pPr>
        <w:pStyle w:val="ListParagraph"/>
        <w:numPr>
          <w:ilvl w:val="1"/>
          <w:numId w:val="17"/>
        </w:numPr>
      </w:pPr>
      <w:r>
        <w:t xml:space="preserve">Si se encuentra </w:t>
      </w:r>
      <w:r w:rsidR="008651B3">
        <w:t>“&lt;”</w:t>
      </w:r>
      <w:r>
        <w:t xml:space="preserve">, y encuentra </w:t>
      </w:r>
      <w:r w:rsidR="008651B3">
        <w:t>“&gt;”</w:t>
      </w:r>
      <w:r>
        <w:t>, proseg</w:t>
      </w:r>
      <w:r w:rsidR="0057345C">
        <w:t>uirá con los demás tags para encontrar el tag que cierra.</w:t>
      </w:r>
      <w:r w:rsidR="009F1324">
        <w:t xml:space="preserve"> Si no encuentra “&gt;” para cerrar el tag,</w:t>
      </w:r>
      <w:r w:rsidR="00265AC1">
        <w:t xml:space="preserve"> pero se encuentra otro “&lt;”</w:t>
      </w:r>
      <w:r w:rsidR="009F1324">
        <w:t xml:space="preserve"> mostrará un error con la fila y columna correspondiente.</w:t>
      </w:r>
    </w:p>
    <w:p w14:paraId="4FEC846A" w14:textId="0C413327" w:rsidR="00092979" w:rsidRDefault="00E313EB" w:rsidP="00025472">
      <w:pPr>
        <w:pStyle w:val="ListParagraph"/>
        <w:numPr>
          <w:ilvl w:val="1"/>
          <w:numId w:val="17"/>
        </w:numPr>
      </w:pPr>
      <w:r>
        <w:t xml:space="preserve">Si no se encuentra </w:t>
      </w:r>
      <w:r w:rsidR="00CC3D11">
        <w:t>“&lt;</w:t>
      </w:r>
      <w:r w:rsidR="0057345C">
        <w:t>/</w:t>
      </w:r>
      <w:r w:rsidR="00CC3D11">
        <w:t>”</w:t>
      </w:r>
      <w:r>
        <w:t>,</w:t>
      </w:r>
      <w:r w:rsidR="0057345C">
        <w:t xml:space="preserve"> </w:t>
      </w:r>
      <w:r>
        <w:t xml:space="preserve">mostrará un </w:t>
      </w:r>
      <w:r w:rsidR="009C6E2D">
        <w:t>error en pantalla, co</w:t>
      </w:r>
      <w:r w:rsidR="00B240EC">
        <w:t>n su fila y columna correspondiente.</w:t>
      </w:r>
      <w:r w:rsidR="009F1324">
        <w:t xml:space="preserve"> Si encuentra “&lt;/” pero no encuentra “&gt;”, mostrará un error con la fila y la columna correspondientes.</w:t>
      </w:r>
    </w:p>
    <w:p w14:paraId="764BE44A" w14:textId="1F18FFBE" w:rsidR="00EA2030" w:rsidRDefault="00B55374" w:rsidP="00B96D17">
      <w:pPr>
        <w:pStyle w:val="Heading1"/>
      </w:pPr>
      <w:bookmarkStart w:id="5" w:name="_Toc451186399"/>
      <w:r>
        <w:t>Comillas</w:t>
      </w:r>
      <w:bookmarkEnd w:id="5"/>
    </w:p>
    <w:p w14:paraId="34286EA6" w14:textId="0E29A4C2" w:rsidR="000E55BE" w:rsidRDefault="00EA2030" w:rsidP="000E55BE">
      <w:pPr>
        <w:jc w:val="both"/>
      </w:pPr>
      <w:r w:rsidRPr="00436D6B">
        <w:t>El algoritmo es similar al anterior, se revisa dónde comienza la comilla</w:t>
      </w:r>
      <w:r w:rsidR="00796F09">
        <w:t xml:space="preserve"> hasta la siguiente</w:t>
      </w:r>
      <w:r w:rsidRPr="00436D6B">
        <w:t xml:space="preserve">, solo que en esta fase, en las comillas existe una restricción de los caracteres que pueden ir dentro de ellas. Según la tabla ASCII, </w:t>
      </w:r>
      <w:r w:rsidR="00796F09">
        <w:t>los caracteres que pueden ir dentro de las comillas van desde el 45, que corresponde al caracter “-” hasta el 122, que sería la zeta minúscula. Este proceso aplica tanto para comillas simples como para comillas dobles.</w:t>
      </w:r>
    </w:p>
    <w:p w14:paraId="6EA260C5" w14:textId="77777777" w:rsidR="000E55BE" w:rsidRDefault="000E55BE" w:rsidP="000E55BE">
      <w:pPr>
        <w:jc w:val="both"/>
      </w:pPr>
    </w:p>
    <w:p w14:paraId="5C23305B" w14:textId="62C629FA" w:rsidR="0078398E" w:rsidRDefault="00D8470E" w:rsidP="00B96D17">
      <w:pPr>
        <w:pStyle w:val="Heading1"/>
      </w:pPr>
      <w:bookmarkStart w:id="6" w:name="_Toc451186400"/>
      <w:r>
        <w:lastRenderedPageBreak/>
        <w:t>Tags Anidados</w:t>
      </w:r>
      <w:bookmarkEnd w:id="6"/>
    </w:p>
    <w:p w14:paraId="391C21DC" w14:textId="58F24D04" w:rsidR="00D8470E" w:rsidRDefault="00A00C10" w:rsidP="00B96D17">
      <w:pPr>
        <w:jc w:val="both"/>
        <w:rPr>
          <w:rFonts w:asciiTheme="majorHAnsi" w:eastAsiaTheme="majorEastAsia" w:hAnsiTheme="majorHAnsi" w:cstheme="majorBidi"/>
          <w:color w:val="2E74B5" w:themeColor="accent1" w:themeShade="BF"/>
          <w:sz w:val="32"/>
          <w:szCs w:val="32"/>
        </w:rPr>
      </w:pPr>
      <w:r>
        <w:rPr>
          <w:lang w:val="es-ES_tradnl"/>
        </w:rPr>
        <w:t>El algoritmo para la revisió</w:t>
      </w:r>
      <w:r w:rsidR="00A5553C">
        <w:rPr>
          <w:lang w:val="es-ES_tradnl"/>
        </w:rPr>
        <w:t>n de tags anidados se basa en una extensión del algoritmo para la verificación de apertura y cerradura de tags. Esta extensión consiste en copiar el contenido de un tag previamente verificado, seguidamente se busca en forma exhaustiva otro tag que posea el mismo contenido que el copiado originalmente, una vez que se comprueba esto se procede a verificar que este tag final posea el símbolo ‘/’  después su inicio (&lt;). Si no se llega a encontrar este tag final, se informará en la consola este error con la línea y columna donde este se generó.</w:t>
      </w:r>
    </w:p>
    <w:p w14:paraId="3E844B5C" w14:textId="60DDF632" w:rsidR="004062AA" w:rsidRDefault="00D8470E" w:rsidP="00B96D17">
      <w:pPr>
        <w:pStyle w:val="Heading1"/>
      </w:pPr>
      <w:bookmarkStart w:id="7" w:name="_Toc451186401"/>
      <w:r>
        <w:t>I</w:t>
      </w:r>
      <w:r w:rsidR="00BC06A5">
        <w:t>n</w:t>
      </w:r>
      <w:r>
        <w:t>dentación</w:t>
      </w:r>
      <w:r w:rsidR="004062AA">
        <w:t xml:space="preserve"> de Líneas</w:t>
      </w:r>
      <w:bookmarkEnd w:id="7"/>
    </w:p>
    <w:p w14:paraId="1C80B26D" w14:textId="77777777" w:rsidR="00E960DF" w:rsidRDefault="004062AA">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TODO</w:t>
      </w:r>
    </w:p>
    <w:p w14:paraId="4C7681ED" w14:textId="77777777" w:rsidR="00E960DF" w:rsidRDefault="00E960DF" w:rsidP="00B96D17">
      <w:pPr>
        <w:pStyle w:val="Heading1"/>
      </w:pPr>
      <w:bookmarkStart w:id="8" w:name="_Toc451186402"/>
      <w:r>
        <w:t>Revisión de Comentarios</w:t>
      </w:r>
      <w:bookmarkEnd w:id="8"/>
    </w:p>
    <w:p w14:paraId="0BADC331" w14:textId="77D3071D" w:rsidR="00D749CF" w:rsidRPr="00215749" w:rsidRDefault="00885778" w:rsidP="00B96D17">
      <w:pPr>
        <w:jc w:val="both"/>
      </w:pPr>
      <w:r>
        <w:t xml:space="preserve">La revisión de comentarios se lleva a cabo </w:t>
      </w:r>
      <w:r w:rsidR="009D7BEF">
        <w:t>analizando la estructura de los tags, para que cumplan con la estructura de los comentarios, específicamente esta &lt;</w:t>
      </w:r>
      <w:r w:rsidR="009D7BEF">
        <w:rPr>
          <w:i/>
        </w:rPr>
        <w:t xml:space="preserve">!—comentario --&gt;. </w:t>
      </w:r>
      <w:r w:rsidR="009D7BEF">
        <w:t>Cuando se encuentra un tag que abre, se revisa si el caracter siguiente es un signo de admiración, si no lo es, sigue buscando caracteres hasta encontrar esto de nuevo, si lo es, verifica si lo que sigue es un guión</w:t>
      </w:r>
      <w:r w:rsidR="00215749">
        <w:t xml:space="preserve">, si no es un guión, se imprimirá un error en la pantalla, si lo es, verifica el mismo paso, revisando si hay otro guión. Esta primera parte revisa la apertura del comentario. Cuando se encuentra la estructura </w:t>
      </w:r>
      <w:r w:rsidR="00215749">
        <w:rPr>
          <w:i/>
        </w:rPr>
        <w:t xml:space="preserve">&lt;--! </w:t>
      </w:r>
      <w:r w:rsidR="00215749">
        <w:t>Exitosamente, se procede a buscar un guión para la estructura de cerradura, si no se encuentra, sigue buscando los caracteres, si lo encuentra, verifica que el siguiente también sea un guión, luego busca el caracter de cerradura “&lt;” luego de los guiones y si no lo encuentra da un error, y si lo encuentra prosigue revisando el documento en busca de otros comentarios. Si el comentario no cierra, entonces todo lo siguiente a la apertura del comentario se ignorará y la revisión llegará a su fin.</w:t>
      </w:r>
    </w:p>
    <w:p w14:paraId="110762B5" w14:textId="77777777" w:rsidR="00251502" w:rsidRDefault="00251502">
      <w:pPr>
        <w:rPr>
          <w:rFonts w:asciiTheme="majorHAnsi" w:eastAsiaTheme="majorEastAsia" w:hAnsiTheme="majorHAnsi" w:cstheme="majorBidi"/>
          <w:color w:val="2E74B5" w:themeColor="accent1" w:themeShade="BF"/>
          <w:sz w:val="32"/>
          <w:szCs w:val="32"/>
          <w:u w:val="single"/>
        </w:rPr>
      </w:pPr>
      <w:r>
        <w:rPr>
          <w:u w:val="single"/>
        </w:rPr>
        <w:br w:type="page"/>
      </w:r>
    </w:p>
    <w:p w14:paraId="03D7C176" w14:textId="5019D8EF" w:rsidR="009068DC" w:rsidRPr="009068DC" w:rsidRDefault="00D749CF" w:rsidP="00B96D17">
      <w:pPr>
        <w:pStyle w:val="Heading1"/>
      </w:pPr>
      <w:bookmarkStart w:id="9" w:name="_Toc451186403"/>
      <w:r w:rsidRPr="00B96D17">
        <w:lastRenderedPageBreak/>
        <w:t>Manual de Usuario</w:t>
      </w:r>
      <w:bookmarkEnd w:id="9"/>
    </w:p>
    <w:p w14:paraId="07257216" w14:textId="5447F405" w:rsidR="009068DC" w:rsidRDefault="00B92FCF" w:rsidP="00584B90">
      <w:pPr>
        <w:tabs>
          <w:tab w:val="left" w:pos="1029"/>
        </w:tabs>
        <w:jc w:val="both"/>
      </w:pPr>
      <w:r>
        <w:t>El programa se</w:t>
      </w:r>
      <w:r w:rsidR="009068DC">
        <w:t xml:space="preserve"> compila de la siguiente manera desde la línea de comandos:</w:t>
      </w:r>
    </w:p>
    <w:p w14:paraId="1D424A53" w14:textId="256F388E" w:rsidR="009068DC" w:rsidRDefault="009068DC" w:rsidP="00584B90">
      <w:pPr>
        <w:tabs>
          <w:tab w:val="left" w:pos="1029"/>
        </w:tabs>
        <w:jc w:val="both"/>
        <w:rPr>
          <w:i/>
        </w:rPr>
      </w:pPr>
      <w:r>
        <w:tab/>
      </w:r>
      <w:r>
        <w:tab/>
      </w:r>
      <w:r>
        <w:rPr>
          <w:i/>
        </w:rPr>
        <w:t>$&gt;cd carpeta_donde_esta_el_programa</w:t>
      </w:r>
    </w:p>
    <w:p w14:paraId="6079383C" w14:textId="36D9627F" w:rsidR="009068DC" w:rsidRPr="009068DC" w:rsidRDefault="009068DC" w:rsidP="00584B90">
      <w:pPr>
        <w:tabs>
          <w:tab w:val="left" w:pos="1029"/>
        </w:tabs>
        <w:jc w:val="both"/>
        <w:rPr>
          <w:i/>
        </w:rPr>
      </w:pPr>
      <w:r>
        <w:rPr>
          <w:i/>
        </w:rPr>
        <w:tab/>
      </w:r>
      <w:r>
        <w:rPr>
          <w:i/>
        </w:rPr>
        <w:tab/>
        <w:t>$&gt;make</w:t>
      </w:r>
    </w:p>
    <w:p w14:paraId="7141EA30" w14:textId="6C6E4838" w:rsidR="0076688C" w:rsidRDefault="00B92FCF" w:rsidP="00584B90">
      <w:pPr>
        <w:tabs>
          <w:tab w:val="left" w:pos="1029"/>
        </w:tabs>
        <w:jc w:val="both"/>
      </w:pPr>
      <w:r>
        <w:t xml:space="preserve"> </w:t>
      </w:r>
      <w:r w:rsidR="009068DC">
        <w:t>Luego se ejecuta de esta manera</w:t>
      </w:r>
      <w:r>
        <w:t>:</w:t>
      </w:r>
    </w:p>
    <w:p w14:paraId="5E35BB1D" w14:textId="04B6A2EC" w:rsidR="00B92FCF" w:rsidRDefault="0076688C" w:rsidP="00584B90">
      <w:pPr>
        <w:pStyle w:val="ListParagraph"/>
        <w:numPr>
          <w:ilvl w:val="0"/>
          <w:numId w:val="16"/>
        </w:numPr>
        <w:tabs>
          <w:tab w:val="left" w:pos="1029"/>
        </w:tabs>
        <w:ind w:firstLine="1026"/>
        <w:jc w:val="both"/>
      </w:pPr>
      <w:r>
        <w:t>Para XML:</w:t>
      </w:r>
    </w:p>
    <w:p w14:paraId="4F8569B3" w14:textId="277932FE" w:rsidR="0076688C" w:rsidRDefault="0076688C" w:rsidP="00584B90">
      <w:pPr>
        <w:tabs>
          <w:tab w:val="left" w:pos="1029"/>
        </w:tabs>
        <w:ind w:firstLine="1026"/>
        <w:jc w:val="both"/>
        <w:rPr>
          <w:i/>
        </w:rPr>
      </w:pPr>
      <w:r>
        <w:tab/>
      </w:r>
      <w:r>
        <w:tab/>
      </w:r>
      <w:r w:rsidRPr="0076688C">
        <w:rPr>
          <w:i/>
        </w:rPr>
        <w:t xml:space="preserve">$&gt;documents_analyzer &lt; </w:t>
      </w:r>
      <w:r w:rsidR="002E5A81">
        <w:rPr>
          <w:i/>
        </w:rPr>
        <w:t>validate_archive</w:t>
      </w:r>
      <w:r w:rsidRPr="0076688C">
        <w:rPr>
          <w:i/>
        </w:rPr>
        <w:t>.xml</w:t>
      </w:r>
    </w:p>
    <w:p w14:paraId="21E55D81" w14:textId="4C4CD3A1" w:rsidR="0076688C" w:rsidRPr="0076688C" w:rsidRDefault="0076688C" w:rsidP="00584B90">
      <w:pPr>
        <w:pStyle w:val="ListParagraph"/>
        <w:numPr>
          <w:ilvl w:val="0"/>
          <w:numId w:val="16"/>
        </w:numPr>
        <w:tabs>
          <w:tab w:val="left" w:pos="1029"/>
        </w:tabs>
        <w:ind w:firstLine="1026"/>
        <w:jc w:val="both"/>
        <w:rPr>
          <w:i/>
        </w:rPr>
      </w:pPr>
      <w:r>
        <w:t>Para HTML:</w:t>
      </w:r>
    </w:p>
    <w:p w14:paraId="047F0416" w14:textId="77777777" w:rsidR="00584B90" w:rsidRDefault="0076688C" w:rsidP="00584B90">
      <w:pPr>
        <w:tabs>
          <w:tab w:val="left" w:pos="1029"/>
        </w:tabs>
        <w:ind w:firstLine="1026"/>
        <w:jc w:val="both"/>
        <w:rPr>
          <w:i/>
        </w:rPr>
      </w:pPr>
      <w:r>
        <w:rPr>
          <w:i/>
        </w:rPr>
        <w:tab/>
      </w:r>
      <w:r>
        <w:rPr>
          <w:i/>
        </w:rPr>
        <w:tab/>
      </w:r>
      <w:r w:rsidRPr="0076688C">
        <w:rPr>
          <w:i/>
        </w:rPr>
        <w:t>$&gt;documents_analy</w:t>
      </w:r>
      <w:r w:rsidR="002E5A81">
        <w:rPr>
          <w:i/>
        </w:rPr>
        <w:t>zer &lt; validate_archive</w:t>
      </w:r>
      <w:r>
        <w:rPr>
          <w:i/>
        </w:rPr>
        <w:t>.html</w:t>
      </w:r>
      <w:r w:rsidR="00B92FCF" w:rsidRPr="0076688C">
        <w:rPr>
          <w:i/>
        </w:rPr>
        <w:tab/>
      </w:r>
      <w:r w:rsidR="00B92FCF" w:rsidRPr="0076688C">
        <w:rPr>
          <w:i/>
        </w:rPr>
        <w:tab/>
      </w:r>
    </w:p>
    <w:p w14:paraId="5375F642" w14:textId="65C4FC17" w:rsidR="001D5744" w:rsidRDefault="00853001" w:rsidP="00853001">
      <w:pPr>
        <w:tabs>
          <w:tab w:val="left" w:pos="1029"/>
        </w:tabs>
        <w:jc w:val="both"/>
      </w:pPr>
      <w:r>
        <w:t>Para cada uno de los casos, se mostrarán los errores que contenga el archivo ingresado, con su respetiva justificación, asímismo la línea y la columna donde se dieron.</w:t>
      </w:r>
      <w:r>
        <w:rPr>
          <w:i/>
        </w:rPr>
        <w:tab/>
      </w:r>
      <w:r w:rsidR="002F2807">
        <w:t>Si el archivo no posee errores, se mostrará en la pantalla el nuevo archivo con las identaciones necesarias, si aplica.</w:t>
      </w:r>
    </w:p>
    <w:p w14:paraId="5107DDD0" w14:textId="77777777" w:rsidR="001D5744" w:rsidRDefault="001D5744">
      <w:r>
        <w:br w:type="page"/>
      </w:r>
    </w:p>
    <w:p w14:paraId="182F3305" w14:textId="0CCD03CA" w:rsidR="00E7675C" w:rsidRDefault="001D5744" w:rsidP="001D5744">
      <w:pPr>
        <w:pStyle w:val="Heading1"/>
      </w:pPr>
      <w:bookmarkStart w:id="10" w:name="_Toc451186404"/>
      <w:r>
        <w:lastRenderedPageBreak/>
        <w:t>Bibliografía</w:t>
      </w:r>
      <w:bookmarkEnd w:id="10"/>
    </w:p>
    <w:p w14:paraId="7D4B446C" w14:textId="77777777" w:rsidR="00C07140" w:rsidRDefault="00C07140" w:rsidP="00C07140"/>
    <w:p w14:paraId="29284DED" w14:textId="5EEBFEFE" w:rsidR="005D29B4" w:rsidRDefault="00C66620" w:rsidP="00C07140">
      <w:pPr>
        <w:rPr>
          <w:lang w:val="es-ES_tradnl"/>
        </w:rPr>
      </w:pPr>
      <w:r w:rsidRPr="00C66620">
        <w:rPr>
          <w:lang w:val="es-ES_tradnl"/>
        </w:rPr>
        <w:t xml:space="preserve">NASM. </w:t>
      </w:r>
      <w:r w:rsidRPr="00C66620">
        <w:rPr>
          <w:i/>
          <w:iCs/>
          <w:lang w:val="es-ES_tradnl"/>
        </w:rPr>
        <w:t xml:space="preserve">NASM Manual. </w:t>
      </w:r>
      <w:r w:rsidR="00065072">
        <w:rPr>
          <w:lang w:val="es-ES_tradnl"/>
        </w:rPr>
        <w:t xml:space="preserve">Recuperado el </w:t>
      </w:r>
      <w:r w:rsidRPr="00C66620">
        <w:rPr>
          <w:lang w:val="es-ES_tradnl"/>
        </w:rPr>
        <w:t>06</w:t>
      </w:r>
      <w:r w:rsidR="00065072">
        <w:rPr>
          <w:lang w:val="es-ES_tradnl"/>
        </w:rPr>
        <w:t xml:space="preserve"> de mayo de 2016, desde </w:t>
      </w:r>
      <w:hyperlink r:id="rId16" w:history="1">
        <w:r w:rsidR="005D29B4" w:rsidRPr="00577999">
          <w:rPr>
            <w:rStyle w:val="Hyperlink"/>
            <w:lang w:val="es-ES_tradnl"/>
          </w:rPr>
          <w:t>http://www.nasm.us/doc/</w:t>
        </w:r>
      </w:hyperlink>
    </w:p>
    <w:p w14:paraId="787189C3" w14:textId="369D01F6" w:rsidR="005D29B4" w:rsidRDefault="005D29B4" w:rsidP="00C07140">
      <w:pPr>
        <w:rPr>
          <w:lang w:val="es-ES_tradnl"/>
        </w:rPr>
      </w:pPr>
      <w:r w:rsidRPr="005D29B4">
        <w:rPr>
          <w:lang w:val="es-ES_tradnl"/>
        </w:rPr>
        <w:t xml:space="preserve">Wikibooks. </w:t>
      </w:r>
      <w:r w:rsidRPr="005D29B4">
        <w:rPr>
          <w:i/>
          <w:iCs/>
          <w:lang w:val="es-ES_tradnl"/>
        </w:rPr>
        <w:t xml:space="preserve">X86 Assembly/Control Flow - Wikibooks, open books for an open world. </w:t>
      </w:r>
      <w:r>
        <w:rPr>
          <w:lang w:val="es-ES_tradnl"/>
        </w:rPr>
        <w:t xml:space="preserve">Recuperado el 07 de mayo de 2016, desde </w:t>
      </w:r>
      <w:hyperlink r:id="rId17" w:history="1">
        <w:r w:rsidRPr="00577999">
          <w:rPr>
            <w:rStyle w:val="Hyperlink"/>
            <w:lang w:val="es-ES_tradnl"/>
          </w:rPr>
          <w:t>http://en.wikibooks.org/wiki/X86_Assembly/Control_Flow</w:t>
        </w:r>
      </w:hyperlink>
    </w:p>
    <w:p w14:paraId="64F28236" w14:textId="48B4D8C9" w:rsidR="005D29B4" w:rsidRDefault="005D29B4" w:rsidP="00C07140">
      <w:pPr>
        <w:rPr>
          <w:lang w:val="es-ES_tradnl"/>
        </w:rPr>
      </w:pPr>
      <w:r w:rsidRPr="005D29B4">
        <w:rPr>
          <w:lang w:val="es-ES_tradnl"/>
        </w:rPr>
        <w:t xml:space="preserve">Code as Art. </w:t>
      </w:r>
      <w:r w:rsidRPr="005D29B4">
        <w:rPr>
          <w:i/>
          <w:iCs/>
          <w:lang w:val="es-ES_tradnl"/>
        </w:rPr>
        <w:t>Code as Art: Assembly x86_64 programming for Linux</w:t>
      </w:r>
      <w:r>
        <w:rPr>
          <w:i/>
          <w:iCs/>
          <w:lang w:val="es-ES_tradnl"/>
        </w:rPr>
        <w:t xml:space="preserve">. </w:t>
      </w:r>
      <w:r>
        <w:rPr>
          <w:lang w:val="es-ES_tradnl"/>
        </w:rPr>
        <w:t>Recuperado el 08 de mayo de 2016, desde</w:t>
      </w:r>
      <w:r w:rsidRPr="005D29B4">
        <w:rPr>
          <w:lang w:val="es-ES_tradnl"/>
        </w:rPr>
        <w:t xml:space="preserve"> </w:t>
      </w:r>
      <w:hyperlink r:id="rId18" w:history="1">
        <w:r w:rsidR="00082D05" w:rsidRPr="00577999">
          <w:rPr>
            <w:rStyle w:val="Hyperlink"/>
            <w:lang w:val="es-ES_tradnl"/>
          </w:rPr>
          <w:t>http://0xax.blogspot.com/p/assembly-x8664-programming-for-linux.html</w:t>
        </w:r>
      </w:hyperlink>
    </w:p>
    <w:p w14:paraId="47CCA01A" w14:textId="77777777" w:rsidR="00082D05" w:rsidRDefault="00082D05" w:rsidP="00C07140">
      <w:pPr>
        <w:rPr>
          <w:lang w:val="es-ES_tradnl"/>
        </w:rPr>
      </w:pPr>
    </w:p>
    <w:p w14:paraId="3324AD89" w14:textId="77777777" w:rsidR="005D29B4" w:rsidRPr="00C07140" w:rsidRDefault="005D29B4" w:rsidP="00C07140"/>
    <w:sectPr w:rsidR="005D29B4" w:rsidRPr="00C07140" w:rsidSect="00795168">
      <w:headerReference w:type="even" r:id="rId19"/>
      <w:headerReference w:type="default" r:id="rId20"/>
      <w:footerReference w:type="even" r:id="rId21"/>
      <w:footerReference w:type="default" r:id="rId22"/>
      <w:pgSz w:w="12240" w:h="15840"/>
      <w:pgMar w:top="1417" w:right="1701" w:bottom="1417" w:left="1701" w:header="510" w:footer="737"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59171" w14:textId="77777777" w:rsidR="000B0F2F" w:rsidRDefault="000B0F2F" w:rsidP="00766571">
      <w:pPr>
        <w:spacing w:after="0" w:line="240" w:lineRule="auto"/>
      </w:pPr>
      <w:r>
        <w:separator/>
      </w:r>
    </w:p>
  </w:endnote>
  <w:endnote w:type="continuationSeparator" w:id="0">
    <w:p w14:paraId="5F589451" w14:textId="77777777" w:rsidR="000B0F2F" w:rsidRDefault="000B0F2F" w:rsidP="00766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PMingLiU">
    <w:panose1 w:val="02020500000000000000"/>
    <w:charset w:val="88"/>
    <w:family w:val="auto"/>
    <w:pitch w:val="variable"/>
    <w:sig w:usb0="A00002FF" w:usb1="28CFFCFA" w:usb2="00000016" w:usb3="00000000" w:csb0="001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E707C" w14:textId="77777777" w:rsidR="00795168" w:rsidRDefault="00795168" w:rsidP="008C5A41">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501D0CAA" w14:textId="0601D9E6" w:rsidR="00B15D39" w:rsidRPr="00E8024A" w:rsidRDefault="00B15D39" w:rsidP="00795168">
        <w:pPr>
          <w:pStyle w:val="Header"/>
          <w:pBdr>
            <w:between w:val="single" w:sz="4" w:space="1" w:color="5B9BD5" w:themeColor="accent1"/>
          </w:pBdr>
          <w:spacing w:line="276" w:lineRule="auto"/>
          <w:ind w:firstLine="360"/>
          <w:jc w:val="center"/>
          <w:rPr>
            <w:rFonts w:ascii="Cambria" w:hAnsi="Cambria"/>
          </w:rPr>
        </w:pPr>
        <w:r>
          <w:rPr>
            <w:rFonts w:ascii="Cambria" w:hAnsi="Cambria"/>
            <w:lang w:val="en-US"/>
          </w:rPr>
          <w:t>Arquitectura de Computadores</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057BB0A6" w14:textId="4F417F7F" w:rsidR="00B15D39" w:rsidRPr="00E8024A" w:rsidRDefault="00B15D39" w:rsidP="00E8024A">
        <w:pPr>
          <w:pStyle w:val="Header"/>
          <w:pBdr>
            <w:between w:val="single" w:sz="4" w:space="1" w:color="5B9BD5" w:themeColor="accent1"/>
          </w:pBdr>
          <w:spacing w:line="276" w:lineRule="auto"/>
          <w:jc w:val="center"/>
          <w:rPr>
            <w:rFonts w:ascii="Cambria" w:hAnsi="Cambria"/>
          </w:rPr>
        </w:pPr>
        <w:r>
          <w:rPr>
            <w:rFonts w:ascii="Cambria" w:hAnsi="Cambria"/>
            <w:lang w:val="en-US"/>
          </w:rPr>
          <w:t>Erick Hernández Bonilla</w:t>
        </w:r>
      </w:p>
    </w:sdtContent>
  </w:sdt>
  <w:p w14:paraId="6565E924" w14:textId="36791F59" w:rsidR="00F91CF9" w:rsidRDefault="00F91CF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0471C" w14:textId="77777777" w:rsidR="00795168" w:rsidRDefault="00795168" w:rsidP="008C5A41">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061814">
      <w:rPr>
        <w:rStyle w:val="PageNumber"/>
        <w:noProof/>
      </w:rPr>
      <w:t>4</w:t>
    </w:r>
    <w:r>
      <w:rPr>
        <w:rStyle w:val="PageNumber"/>
      </w:rPr>
      <w:fldChar w:fldCharType="end"/>
    </w:r>
  </w:p>
  <w:sdt>
    <w:sdtPr>
      <w:rPr>
        <w:rFonts w:asciiTheme="majorHAnsi" w:eastAsiaTheme="majorEastAsia" w:hAnsiTheme="majorHAnsi" w:cstheme="majorBidi"/>
        <w:color w:val="5B9BD5" w:themeColor="accent1"/>
        <w:sz w:val="24"/>
        <w:szCs w:val="24"/>
        <w:lang w:val="en-US"/>
      </w:rPr>
      <w:alias w:val="Title"/>
      <w:id w:val="-2034726034"/>
      <w:dataBinding w:prefixMappings="xmlns:ns0='http://schemas.openxmlformats.org/package/2006/metadata/core-properties' xmlns:ns1='http://purl.org/dc/elements/1.1/'" w:xpath="/ns0:coreProperties[1]/ns1:title[1]" w:storeItemID="{6C3C8BC8-F283-45AE-878A-BAB7291924A1}"/>
      <w:text/>
    </w:sdtPr>
    <w:sdtEndPr/>
    <w:sdtContent>
      <w:p w14:paraId="0E014D0A" w14:textId="56B64D06" w:rsidR="00B15D39" w:rsidRPr="00B15D39" w:rsidRDefault="00B15D39" w:rsidP="00795168">
        <w:pPr>
          <w:pStyle w:val="Header"/>
          <w:pBdr>
            <w:between w:val="single" w:sz="4" w:space="1" w:color="5B9BD5" w:themeColor="accent1"/>
          </w:pBdr>
          <w:spacing w:line="276" w:lineRule="auto"/>
          <w:ind w:firstLine="360"/>
          <w:jc w:val="center"/>
          <w:rPr>
            <w:rFonts w:asciiTheme="majorHAnsi" w:eastAsiaTheme="majorEastAsia" w:hAnsiTheme="majorHAnsi" w:cstheme="majorBidi"/>
            <w:color w:val="5B9BD5" w:themeColor="accent1"/>
            <w:sz w:val="24"/>
            <w:szCs w:val="24"/>
            <w:lang w:val="en-US"/>
          </w:rPr>
        </w:pPr>
        <w:r>
          <w:rPr>
            <w:rFonts w:asciiTheme="majorHAnsi" w:eastAsiaTheme="majorEastAsia" w:hAnsiTheme="majorHAnsi" w:cstheme="majorBidi"/>
            <w:color w:val="5B9BD5" w:themeColor="accent1"/>
            <w:sz w:val="24"/>
            <w:szCs w:val="24"/>
            <w:lang w:val="en-US"/>
          </w:rPr>
          <w:t>Arquitectura de Computadores</w:t>
        </w:r>
      </w:p>
    </w:sdtContent>
  </w:sdt>
  <w:sdt>
    <w:sdtPr>
      <w:rPr>
        <w:rFonts w:asciiTheme="majorHAnsi" w:eastAsiaTheme="majorEastAsia" w:hAnsiTheme="majorHAnsi" w:cstheme="majorBidi"/>
        <w:color w:val="5B9BD5" w:themeColor="accent1"/>
        <w:sz w:val="24"/>
        <w:szCs w:val="24"/>
        <w:lang w:val="en-US"/>
      </w:rPr>
      <w:alias w:val="Date"/>
      <w:id w:val="1687565825"/>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62F5285C" w14:textId="16B9A550" w:rsidR="00B15D39" w:rsidRPr="00B15D39" w:rsidRDefault="00B15D39" w:rsidP="00E8024A">
        <w:pPr>
          <w:pStyle w:val="Header"/>
          <w:pBdr>
            <w:between w:val="single" w:sz="4" w:space="1" w:color="5B9BD5" w:themeColor="accent1"/>
          </w:pBdr>
          <w:spacing w:line="276" w:lineRule="auto"/>
          <w:jc w:val="center"/>
          <w:rPr>
            <w:rFonts w:asciiTheme="majorHAnsi" w:eastAsiaTheme="majorEastAsia" w:hAnsiTheme="majorHAnsi" w:cstheme="majorBidi"/>
            <w:color w:val="5B9BD5" w:themeColor="accent1"/>
            <w:sz w:val="24"/>
            <w:szCs w:val="24"/>
            <w:lang w:val="en-US"/>
          </w:rPr>
        </w:pPr>
        <w:r>
          <w:rPr>
            <w:rFonts w:asciiTheme="majorHAnsi" w:eastAsiaTheme="majorEastAsia" w:hAnsiTheme="majorHAnsi" w:cstheme="majorBidi"/>
            <w:color w:val="5B9BD5" w:themeColor="accent1"/>
            <w:sz w:val="24"/>
            <w:szCs w:val="24"/>
            <w:lang w:val="en-US"/>
          </w:rPr>
          <w:t>Erick Hernández Bonilla</w:t>
        </w:r>
      </w:p>
    </w:sdtContent>
  </w:sdt>
  <w:p w14:paraId="563536A5" w14:textId="77777777" w:rsidR="00F91CF9" w:rsidRPr="00B15D39" w:rsidRDefault="00F91CF9" w:rsidP="00F91CF9">
    <w:pPr>
      <w:pStyle w:val="Footer"/>
      <w:ind w:firstLine="360"/>
      <w:rPr>
        <w:rFonts w:asciiTheme="majorHAnsi" w:eastAsiaTheme="majorEastAsia" w:hAnsiTheme="majorHAnsi" w:cstheme="majorBidi"/>
        <w:color w:val="5B9BD5" w:themeColor="accent1"/>
        <w:sz w:val="24"/>
        <w:szCs w:val="24"/>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78CF7" w14:textId="77777777" w:rsidR="000B0F2F" w:rsidRDefault="000B0F2F" w:rsidP="00766571">
      <w:pPr>
        <w:spacing w:after="0" w:line="240" w:lineRule="auto"/>
      </w:pPr>
      <w:r>
        <w:separator/>
      </w:r>
    </w:p>
  </w:footnote>
  <w:footnote w:type="continuationSeparator" w:id="0">
    <w:p w14:paraId="2A6DB6EB" w14:textId="77777777" w:rsidR="000B0F2F" w:rsidRDefault="000B0F2F" w:rsidP="0076657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843"/>
      <w:gridCol w:w="1252"/>
      <w:gridCol w:w="3649"/>
    </w:tblGrid>
    <w:tr w:rsidR="00B15D39" w:rsidRPr="008E0D90" w14:paraId="4C526DE5" w14:textId="77777777" w:rsidTr="008E0D90">
      <w:trPr>
        <w:trHeight w:val="151"/>
      </w:trPr>
      <w:tc>
        <w:tcPr>
          <w:tcW w:w="2389" w:type="pct"/>
          <w:tcBorders>
            <w:top w:val="nil"/>
            <w:left w:val="nil"/>
            <w:bottom w:val="single" w:sz="4" w:space="0" w:color="5B9BD5" w:themeColor="accent1"/>
            <w:right w:val="nil"/>
          </w:tcBorders>
        </w:tcPr>
        <w:p w14:paraId="3136B89B" w14:textId="77777777" w:rsidR="00B15D39" w:rsidRPr="008E0D90" w:rsidRDefault="00B15D39">
          <w:pPr>
            <w:pStyle w:val="Header"/>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1B54E76F" w14:textId="77777777" w:rsidR="00B15D39" w:rsidRPr="008E0D90" w:rsidRDefault="000B0F2F" w:rsidP="008E0D90">
          <w:pPr>
            <w:pStyle w:val="NoSpacing"/>
            <w:rPr>
              <w:rFonts w:ascii="Cambria" w:hAnsi="Cambria"/>
              <w:color w:val="5B9BD5" w:themeColor="accent1"/>
              <w:szCs w:val="20"/>
            </w:rPr>
          </w:pPr>
          <w:sdt>
            <w:sdtPr>
              <w:rPr>
                <w:rFonts w:ascii="Cambria" w:hAnsi="Cambria"/>
                <w:color w:val="5B9BD5" w:themeColor="accent1"/>
              </w:rPr>
              <w:id w:val="95367809"/>
              <w:temporary/>
              <w:showingPlcHdr/>
            </w:sdtPr>
            <w:sdtEndPr/>
            <w:sdtContent>
              <w:r w:rsidR="00B15D39" w:rsidRPr="008E0D90">
                <w:rPr>
                  <w:rFonts w:ascii="Cambria" w:hAnsi="Cambria"/>
                  <w:color w:val="5B9BD5" w:themeColor="accent1"/>
                </w:rPr>
                <w:t>[Type text]</w:t>
              </w:r>
            </w:sdtContent>
          </w:sdt>
        </w:p>
      </w:tc>
      <w:tc>
        <w:tcPr>
          <w:tcW w:w="2278" w:type="pct"/>
          <w:tcBorders>
            <w:top w:val="nil"/>
            <w:left w:val="nil"/>
            <w:bottom w:val="single" w:sz="4" w:space="0" w:color="5B9BD5" w:themeColor="accent1"/>
            <w:right w:val="nil"/>
          </w:tcBorders>
        </w:tcPr>
        <w:p w14:paraId="233F3EA1" w14:textId="77777777" w:rsidR="00B15D39" w:rsidRPr="008E0D90" w:rsidRDefault="00B15D39">
          <w:pPr>
            <w:pStyle w:val="Header"/>
            <w:spacing w:line="276" w:lineRule="auto"/>
            <w:rPr>
              <w:rFonts w:ascii="Cambria" w:eastAsiaTheme="majorEastAsia" w:hAnsi="Cambria" w:cstheme="majorBidi"/>
              <w:b/>
              <w:bCs/>
              <w:color w:val="5B9BD5" w:themeColor="accent1"/>
            </w:rPr>
          </w:pPr>
        </w:p>
      </w:tc>
    </w:tr>
    <w:tr w:rsidR="00B15D39" w:rsidRPr="008E0D90" w14:paraId="5741EA80" w14:textId="77777777" w:rsidTr="008E0D90">
      <w:trPr>
        <w:trHeight w:val="150"/>
      </w:trPr>
      <w:tc>
        <w:tcPr>
          <w:tcW w:w="2389" w:type="pct"/>
          <w:tcBorders>
            <w:top w:val="single" w:sz="4" w:space="0" w:color="5B9BD5" w:themeColor="accent1"/>
            <w:left w:val="nil"/>
            <w:bottom w:val="nil"/>
            <w:right w:val="nil"/>
          </w:tcBorders>
        </w:tcPr>
        <w:p w14:paraId="114EC801" w14:textId="77777777" w:rsidR="00B15D39" w:rsidRPr="008E0D90" w:rsidRDefault="00B15D39">
          <w:pPr>
            <w:pStyle w:val="Header"/>
            <w:spacing w:line="276" w:lineRule="auto"/>
            <w:rPr>
              <w:rFonts w:ascii="Cambria" w:eastAsiaTheme="majorEastAsia" w:hAnsi="Cambria" w:cstheme="majorBidi"/>
              <w:b/>
              <w:bCs/>
              <w:color w:val="5B9BD5" w:themeColor="accent1"/>
            </w:rPr>
          </w:pPr>
        </w:p>
      </w:tc>
      <w:tc>
        <w:tcPr>
          <w:tcW w:w="0" w:type="auto"/>
          <w:vMerge/>
          <w:vAlign w:val="center"/>
          <w:hideMark/>
        </w:tcPr>
        <w:p w14:paraId="165B91BA" w14:textId="77777777" w:rsidR="00B15D39" w:rsidRPr="008E0D90" w:rsidRDefault="00B15D39">
          <w:pPr>
            <w:spacing w:after="0" w:line="240" w:lineRule="auto"/>
            <w:rPr>
              <w:rFonts w:ascii="Cambria" w:hAnsi="Cambria"/>
              <w:color w:val="5B9BD5" w:themeColor="accent1"/>
            </w:rPr>
          </w:pPr>
        </w:p>
      </w:tc>
      <w:tc>
        <w:tcPr>
          <w:tcW w:w="2278" w:type="pct"/>
          <w:tcBorders>
            <w:top w:val="single" w:sz="4" w:space="0" w:color="5B9BD5" w:themeColor="accent1"/>
            <w:left w:val="nil"/>
            <w:bottom w:val="nil"/>
            <w:right w:val="nil"/>
          </w:tcBorders>
        </w:tcPr>
        <w:p w14:paraId="51F24B5C" w14:textId="77777777" w:rsidR="00B15D39" w:rsidRPr="008E0D90" w:rsidRDefault="00B15D39">
          <w:pPr>
            <w:pStyle w:val="Header"/>
            <w:spacing w:line="276" w:lineRule="auto"/>
            <w:rPr>
              <w:rFonts w:ascii="Cambria" w:eastAsiaTheme="majorEastAsia" w:hAnsi="Cambria" w:cstheme="majorBidi"/>
              <w:b/>
              <w:bCs/>
              <w:color w:val="5B9BD5" w:themeColor="accent1"/>
            </w:rPr>
          </w:pPr>
        </w:p>
      </w:tc>
    </w:tr>
  </w:tbl>
  <w:p w14:paraId="7CFADF27" w14:textId="77777777" w:rsidR="00B15D39" w:rsidRDefault="00B15D3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1639"/>
      <w:gridCol w:w="5643"/>
      <w:gridCol w:w="1445"/>
    </w:tblGrid>
    <w:tr w:rsidR="00683E9A" w:rsidRPr="008E0D90" w14:paraId="6A31F226" w14:textId="77777777" w:rsidTr="008E0D90">
      <w:trPr>
        <w:trHeight w:val="151"/>
      </w:trPr>
      <w:tc>
        <w:tcPr>
          <w:tcW w:w="2389" w:type="pct"/>
          <w:tcBorders>
            <w:top w:val="nil"/>
            <w:left w:val="nil"/>
            <w:bottom w:val="single" w:sz="4" w:space="0" w:color="5B9BD5" w:themeColor="accent1"/>
            <w:right w:val="nil"/>
          </w:tcBorders>
        </w:tcPr>
        <w:p w14:paraId="30DCE4EF" w14:textId="77777777" w:rsidR="00B15D39" w:rsidRPr="008E0D90" w:rsidRDefault="00B15D39">
          <w:pPr>
            <w:pStyle w:val="Header"/>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25476364" w14:textId="5CF8B6C5" w:rsidR="00B15D39" w:rsidRPr="00B15D39" w:rsidRDefault="00683E9A" w:rsidP="00B15D39">
          <w:pPr>
            <w:pStyle w:val="NoSpacing"/>
            <w:rPr>
              <w:rFonts w:asciiTheme="majorHAnsi" w:eastAsiaTheme="majorEastAsia" w:hAnsiTheme="majorHAnsi" w:cstheme="majorBidi"/>
              <w:color w:val="5B9BD5" w:themeColor="accent1"/>
              <w:sz w:val="24"/>
              <w:szCs w:val="24"/>
            </w:rPr>
          </w:pPr>
          <w:r>
            <w:rPr>
              <w:rFonts w:asciiTheme="majorHAnsi" w:eastAsiaTheme="majorEastAsia" w:hAnsiTheme="majorHAnsi" w:cstheme="majorBidi"/>
              <w:color w:val="5B9BD5" w:themeColor="accent1"/>
              <w:sz w:val="24"/>
              <w:szCs w:val="24"/>
            </w:rPr>
            <w:t>Primer Proyecto Programado: Validador de Documentos</w:t>
          </w:r>
        </w:p>
      </w:tc>
      <w:tc>
        <w:tcPr>
          <w:tcW w:w="2278" w:type="pct"/>
          <w:tcBorders>
            <w:top w:val="nil"/>
            <w:left w:val="nil"/>
            <w:bottom w:val="single" w:sz="4" w:space="0" w:color="5B9BD5" w:themeColor="accent1"/>
            <w:right w:val="nil"/>
          </w:tcBorders>
        </w:tcPr>
        <w:p w14:paraId="3EBCC081" w14:textId="77777777" w:rsidR="00B15D39" w:rsidRPr="008E0D90" w:rsidRDefault="00B15D39">
          <w:pPr>
            <w:pStyle w:val="Header"/>
            <w:spacing w:line="276" w:lineRule="auto"/>
            <w:rPr>
              <w:rFonts w:ascii="Cambria" w:eastAsiaTheme="majorEastAsia" w:hAnsi="Cambria" w:cstheme="majorBidi"/>
              <w:b/>
              <w:bCs/>
              <w:color w:val="5B9BD5" w:themeColor="accent1"/>
            </w:rPr>
          </w:pPr>
        </w:p>
      </w:tc>
    </w:tr>
    <w:tr w:rsidR="00683E9A" w:rsidRPr="008E0D90" w14:paraId="2B894EA1" w14:textId="77777777" w:rsidTr="008E0D90">
      <w:trPr>
        <w:trHeight w:val="150"/>
      </w:trPr>
      <w:tc>
        <w:tcPr>
          <w:tcW w:w="2389" w:type="pct"/>
          <w:tcBorders>
            <w:top w:val="single" w:sz="4" w:space="0" w:color="5B9BD5" w:themeColor="accent1"/>
            <w:left w:val="nil"/>
            <w:bottom w:val="nil"/>
            <w:right w:val="nil"/>
          </w:tcBorders>
        </w:tcPr>
        <w:p w14:paraId="19237B1E" w14:textId="77777777" w:rsidR="00B15D39" w:rsidRPr="008E0D90" w:rsidRDefault="00B15D39">
          <w:pPr>
            <w:pStyle w:val="Header"/>
            <w:spacing w:line="276" w:lineRule="auto"/>
            <w:rPr>
              <w:rFonts w:ascii="Cambria" w:eastAsiaTheme="majorEastAsia" w:hAnsi="Cambria" w:cstheme="majorBidi"/>
              <w:b/>
              <w:bCs/>
              <w:color w:val="5B9BD5" w:themeColor="accent1"/>
            </w:rPr>
          </w:pPr>
        </w:p>
      </w:tc>
      <w:tc>
        <w:tcPr>
          <w:tcW w:w="0" w:type="auto"/>
          <w:vMerge/>
          <w:vAlign w:val="center"/>
          <w:hideMark/>
        </w:tcPr>
        <w:p w14:paraId="0136E32D" w14:textId="77777777" w:rsidR="00B15D39" w:rsidRPr="008E0D90" w:rsidRDefault="00B15D39">
          <w:pPr>
            <w:spacing w:after="0" w:line="240" w:lineRule="auto"/>
            <w:rPr>
              <w:rFonts w:ascii="Cambria" w:hAnsi="Cambria"/>
              <w:color w:val="5B9BD5" w:themeColor="accent1"/>
            </w:rPr>
          </w:pPr>
        </w:p>
      </w:tc>
      <w:tc>
        <w:tcPr>
          <w:tcW w:w="2278" w:type="pct"/>
          <w:tcBorders>
            <w:top w:val="single" w:sz="4" w:space="0" w:color="5B9BD5" w:themeColor="accent1"/>
            <w:left w:val="nil"/>
            <w:bottom w:val="nil"/>
            <w:right w:val="nil"/>
          </w:tcBorders>
        </w:tcPr>
        <w:p w14:paraId="31B5EE72" w14:textId="77777777" w:rsidR="00B15D39" w:rsidRPr="008E0D90" w:rsidRDefault="00B15D39">
          <w:pPr>
            <w:pStyle w:val="Header"/>
            <w:spacing w:line="276" w:lineRule="auto"/>
            <w:rPr>
              <w:rFonts w:ascii="Cambria" w:eastAsiaTheme="majorEastAsia" w:hAnsi="Cambria" w:cstheme="majorBidi"/>
              <w:b/>
              <w:bCs/>
              <w:color w:val="5B9BD5" w:themeColor="accent1"/>
            </w:rPr>
          </w:pPr>
        </w:p>
      </w:tc>
    </w:tr>
  </w:tbl>
  <w:p w14:paraId="19BC9173" w14:textId="77777777" w:rsidR="00766571" w:rsidRPr="005177AA" w:rsidRDefault="00766571">
    <w:pPr>
      <w:pStyle w:val="Head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6CFF"/>
    <w:multiLevelType w:val="hybridMultilevel"/>
    <w:tmpl w:val="7338C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63BBE"/>
    <w:multiLevelType w:val="hybridMultilevel"/>
    <w:tmpl w:val="631A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21916"/>
    <w:multiLevelType w:val="hybridMultilevel"/>
    <w:tmpl w:val="6C34856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1E7649DA"/>
    <w:multiLevelType w:val="hybridMultilevel"/>
    <w:tmpl w:val="E62E1714"/>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4">
    <w:nsid w:val="21766386"/>
    <w:multiLevelType w:val="hybridMultilevel"/>
    <w:tmpl w:val="D40A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5E7B86"/>
    <w:multiLevelType w:val="hybridMultilevel"/>
    <w:tmpl w:val="26D6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49003E"/>
    <w:multiLevelType w:val="hybridMultilevel"/>
    <w:tmpl w:val="09C6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437CC"/>
    <w:multiLevelType w:val="hybridMultilevel"/>
    <w:tmpl w:val="9594D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0F59FE"/>
    <w:multiLevelType w:val="hybridMultilevel"/>
    <w:tmpl w:val="5EB6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DE1ED5"/>
    <w:multiLevelType w:val="hybridMultilevel"/>
    <w:tmpl w:val="F9083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6A39B2"/>
    <w:multiLevelType w:val="hybridMultilevel"/>
    <w:tmpl w:val="5DF8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25406"/>
    <w:multiLevelType w:val="hybridMultilevel"/>
    <w:tmpl w:val="29367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A11498"/>
    <w:multiLevelType w:val="hybridMultilevel"/>
    <w:tmpl w:val="A0F4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CC2228"/>
    <w:multiLevelType w:val="hybridMultilevel"/>
    <w:tmpl w:val="1F14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AA52D0"/>
    <w:multiLevelType w:val="hybridMultilevel"/>
    <w:tmpl w:val="952E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EE1691"/>
    <w:multiLevelType w:val="hybridMultilevel"/>
    <w:tmpl w:val="8B6E7300"/>
    <w:lvl w:ilvl="0" w:tplc="2572F0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A81249"/>
    <w:multiLevelType w:val="hybridMultilevel"/>
    <w:tmpl w:val="2624BF6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1"/>
  </w:num>
  <w:num w:numId="2">
    <w:abstractNumId w:val="10"/>
  </w:num>
  <w:num w:numId="3">
    <w:abstractNumId w:val="13"/>
  </w:num>
  <w:num w:numId="4">
    <w:abstractNumId w:val="16"/>
  </w:num>
  <w:num w:numId="5">
    <w:abstractNumId w:val="15"/>
  </w:num>
  <w:num w:numId="6">
    <w:abstractNumId w:val="4"/>
  </w:num>
  <w:num w:numId="7">
    <w:abstractNumId w:val="6"/>
  </w:num>
  <w:num w:numId="8">
    <w:abstractNumId w:val="14"/>
  </w:num>
  <w:num w:numId="9">
    <w:abstractNumId w:val="8"/>
  </w:num>
  <w:num w:numId="10">
    <w:abstractNumId w:val="11"/>
  </w:num>
  <w:num w:numId="11">
    <w:abstractNumId w:val="5"/>
  </w:num>
  <w:num w:numId="12">
    <w:abstractNumId w:val="3"/>
  </w:num>
  <w:num w:numId="13">
    <w:abstractNumId w:val="7"/>
  </w:num>
  <w:num w:numId="14">
    <w:abstractNumId w:val="12"/>
  </w:num>
  <w:num w:numId="15">
    <w:abstractNumId w:val="9"/>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activeWritingStyle w:appName="MSWord" w:lang="es-CR" w:vendorID="64" w:dllVersion="131078" w:nlCheck="1" w:checkStyle="1"/>
  <w:activeWritingStyle w:appName="MSWord" w:lang="en-US" w:vendorID="64" w:dllVersion="131078"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571"/>
    <w:rsid w:val="00020C18"/>
    <w:rsid w:val="000230C9"/>
    <w:rsid w:val="00025472"/>
    <w:rsid w:val="000453AF"/>
    <w:rsid w:val="00045602"/>
    <w:rsid w:val="000471E9"/>
    <w:rsid w:val="000566C0"/>
    <w:rsid w:val="00061814"/>
    <w:rsid w:val="00061F85"/>
    <w:rsid w:val="00065072"/>
    <w:rsid w:val="00066AAC"/>
    <w:rsid w:val="00067779"/>
    <w:rsid w:val="00082403"/>
    <w:rsid w:val="00082D05"/>
    <w:rsid w:val="00086107"/>
    <w:rsid w:val="00090610"/>
    <w:rsid w:val="00092979"/>
    <w:rsid w:val="00094EC4"/>
    <w:rsid w:val="000A6E86"/>
    <w:rsid w:val="000B0F2F"/>
    <w:rsid w:val="000C13F0"/>
    <w:rsid w:val="000D73B4"/>
    <w:rsid w:val="000E1505"/>
    <w:rsid w:val="000E336A"/>
    <w:rsid w:val="000E55BE"/>
    <w:rsid w:val="000F4BD1"/>
    <w:rsid w:val="000F4ED7"/>
    <w:rsid w:val="001047BE"/>
    <w:rsid w:val="001114BB"/>
    <w:rsid w:val="00111943"/>
    <w:rsid w:val="001177E9"/>
    <w:rsid w:val="00131C83"/>
    <w:rsid w:val="00131CB4"/>
    <w:rsid w:val="00132CDA"/>
    <w:rsid w:val="0014506E"/>
    <w:rsid w:val="00153615"/>
    <w:rsid w:val="00155E36"/>
    <w:rsid w:val="0016355E"/>
    <w:rsid w:val="00185293"/>
    <w:rsid w:val="00185D9D"/>
    <w:rsid w:val="001979D3"/>
    <w:rsid w:val="001A3DFB"/>
    <w:rsid w:val="001A502B"/>
    <w:rsid w:val="001C7BF8"/>
    <w:rsid w:val="001D5714"/>
    <w:rsid w:val="001D5744"/>
    <w:rsid w:val="001E36F4"/>
    <w:rsid w:val="001E4415"/>
    <w:rsid w:val="001F09B6"/>
    <w:rsid w:val="001F1483"/>
    <w:rsid w:val="001F626E"/>
    <w:rsid w:val="00203CED"/>
    <w:rsid w:val="0020416F"/>
    <w:rsid w:val="00212EC4"/>
    <w:rsid w:val="00215749"/>
    <w:rsid w:val="002207B4"/>
    <w:rsid w:val="002347A5"/>
    <w:rsid w:val="00237F13"/>
    <w:rsid w:val="00251502"/>
    <w:rsid w:val="00252C52"/>
    <w:rsid w:val="002654AA"/>
    <w:rsid w:val="002655E3"/>
    <w:rsid w:val="00265AC1"/>
    <w:rsid w:val="002705F2"/>
    <w:rsid w:val="00292A7A"/>
    <w:rsid w:val="002B4381"/>
    <w:rsid w:val="002C568C"/>
    <w:rsid w:val="002D130D"/>
    <w:rsid w:val="002D45FF"/>
    <w:rsid w:val="002D476C"/>
    <w:rsid w:val="002E5A81"/>
    <w:rsid w:val="002F2807"/>
    <w:rsid w:val="00300D19"/>
    <w:rsid w:val="00302B3B"/>
    <w:rsid w:val="0031044C"/>
    <w:rsid w:val="00341960"/>
    <w:rsid w:val="00342587"/>
    <w:rsid w:val="0035313A"/>
    <w:rsid w:val="00356E67"/>
    <w:rsid w:val="00357674"/>
    <w:rsid w:val="00360C45"/>
    <w:rsid w:val="003635E7"/>
    <w:rsid w:val="003811DF"/>
    <w:rsid w:val="00383252"/>
    <w:rsid w:val="00383803"/>
    <w:rsid w:val="00383DFC"/>
    <w:rsid w:val="00384FBF"/>
    <w:rsid w:val="00392421"/>
    <w:rsid w:val="0039300B"/>
    <w:rsid w:val="00393342"/>
    <w:rsid w:val="00394B1B"/>
    <w:rsid w:val="00397132"/>
    <w:rsid w:val="003C3C95"/>
    <w:rsid w:val="003D7249"/>
    <w:rsid w:val="003E15B0"/>
    <w:rsid w:val="003E2AC1"/>
    <w:rsid w:val="003E4EA4"/>
    <w:rsid w:val="003E5D20"/>
    <w:rsid w:val="003F7ED5"/>
    <w:rsid w:val="004047E0"/>
    <w:rsid w:val="004062AA"/>
    <w:rsid w:val="0041376A"/>
    <w:rsid w:val="00415524"/>
    <w:rsid w:val="00415CB5"/>
    <w:rsid w:val="00417179"/>
    <w:rsid w:val="004208B3"/>
    <w:rsid w:val="0042304F"/>
    <w:rsid w:val="00426F27"/>
    <w:rsid w:val="00431D83"/>
    <w:rsid w:val="00433870"/>
    <w:rsid w:val="00436D6B"/>
    <w:rsid w:val="004436DF"/>
    <w:rsid w:val="00444340"/>
    <w:rsid w:val="00446B93"/>
    <w:rsid w:val="00450DF9"/>
    <w:rsid w:val="0045359D"/>
    <w:rsid w:val="0045448F"/>
    <w:rsid w:val="004618C5"/>
    <w:rsid w:val="0046525E"/>
    <w:rsid w:val="00470EF4"/>
    <w:rsid w:val="0047234C"/>
    <w:rsid w:val="00475C3F"/>
    <w:rsid w:val="00492637"/>
    <w:rsid w:val="004955B6"/>
    <w:rsid w:val="00496460"/>
    <w:rsid w:val="0049788B"/>
    <w:rsid w:val="00497AB4"/>
    <w:rsid w:val="004B11E9"/>
    <w:rsid w:val="004B440D"/>
    <w:rsid w:val="004B5C22"/>
    <w:rsid w:val="004B7414"/>
    <w:rsid w:val="004B78F7"/>
    <w:rsid w:val="004C5208"/>
    <w:rsid w:val="004C76F7"/>
    <w:rsid w:val="004D6B8D"/>
    <w:rsid w:val="004E7028"/>
    <w:rsid w:val="004F4DA1"/>
    <w:rsid w:val="004F503F"/>
    <w:rsid w:val="00502F82"/>
    <w:rsid w:val="00506B50"/>
    <w:rsid w:val="00507340"/>
    <w:rsid w:val="00511C7C"/>
    <w:rsid w:val="005177AA"/>
    <w:rsid w:val="00522CEB"/>
    <w:rsid w:val="00527199"/>
    <w:rsid w:val="0052784B"/>
    <w:rsid w:val="00536E83"/>
    <w:rsid w:val="00544173"/>
    <w:rsid w:val="00544F69"/>
    <w:rsid w:val="00546E9E"/>
    <w:rsid w:val="0056247C"/>
    <w:rsid w:val="0057345C"/>
    <w:rsid w:val="00573729"/>
    <w:rsid w:val="00580DC2"/>
    <w:rsid w:val="00584B90"/>
    <w:rsid w:val="00586D70"/>
    <w:rsid w:val="00587D43"/>
    <w:rsid w:val="00596FD1"/>
    <w:rsid w:val="005A66B1"/>
    <w:rsid w:val="005A7BEA"/>
    <w:rsid w:val="005A7CCD"/>
    <w:rsid w:val="005B48FF"/>
    <w:rsid w:val="005C46CF"/>
    <w:rsid w:val="005C5FA6"/>
    <w:rsid w:val="005D0781"/>
    <w:rsid w:val="005D29B4"/>
    <w:rsid w:val="005D2F6A"/>
    <w:rsid w:val="005E70EC"/>
    <w:rsid w:val="0060209C"/>
    <w:rsid w:val="00604C5D"/>
    <w:rsid w:val="00607110"/>
    <w:rsid w:val="00607D1C"/>
    <w:rsid w:val="00614668"/>
    <w:rsid w:val="00625DE9"/>
    <w:rsid w:val="006313ED"/>
    <w:rsid w:val="00636540"/>
    <w:rsid w:val="00642E47"/>
    <w:rsid w:val="00644D7D"/>
    <w:rsid w:val="00653798"/>
    <w:rsid w:val="00654E30"/>
    <w:rsid w:val="00655B1A"/>
    <w:rsid w:val="006628DB"/>
    <w:rsid w:val="00670513"/>
    <w:rsid w:val="00681645"/>
    <w:rsid w:val="00682E7B"/>
    <w:rsid w:val="00683E9A"/>
    <w:rsid w:val="00685B43"/>
    <w:rsid w:val="00687ACF"/>
    <w:rsid w:val="00695A8A"/>
    <w:rsid w:val="006A395C"/>
    <w:rsid w:val="006B4683"/>
    <w:rsid w:val="006B7588"/>
    <w:rsid w:val="006D7F3B"/>
    <w:rsid w:val="006E2712"/>
    <w:rsid w:val="006F09F0"/>
    <w:rsid w:val="00704E75"/>
    <w:rsid w:val="0070594D"/>
    <w:rsid w:val="0071276F"/>
    <w:rsid w:val="00732566"/>
    <w:rsid w:val="007369DA"/>
    <w:rsid w:val="00744507"/>
    <w:rsid w:val="00746F31"/>
    <w:rsid w:val="007615CA"/>
    <w:rsid w:val="00764839"/>
    <w:rsid w:val="00766571"/>
    <w:rsid w:val="0076688C"/>
    <w:rsid w:val="0076749D"/>
    <w:rsid w:val="007742B2"/>
    <w:rsid w:val="00776E26"/>
    <w:rsid w:val="007837FE"/>
    <w:rsid w:val="0078398E"/>
    <w:rsid w:val="00795168"/>
    <w:rsid w:val="00796F09"/>
    <w:rsid w:val="007A3DF9"/>
    <w:rsid w:val="007A60AB"/>
    <w:rsid w:val="007B248F"/>
    <w:rsid w:val="007E0CDC"/>
    <w:rsid w:val="007E60BA"/>
    <w:rsid w:val="007F480E"/>
    <w:rsid w:val="007F5815"/>
    <w:rsid w:val="007F5964"/>
    <w:rsid w:val="007F6E57"/>
    <w:rsid w:val="008048BE"/>
    <w:rsid w:val="00813763"/>
    <w:rsid w:val="00814135"/>
    <w:rsid w:val="008233E5"/>
    <w:rsid w:val="008409B4"/>
    <w:rsid w:val="00853001"/>
    <w:rsid w:val="008540E2"/>
    <w:rsid w:val="00861E81"/>
    <w:rsid w:val="008651B3"/>
    <w:rsid w:val="008717FC"/>
    <w:rsid w:val="00885778"/>
    <w:rsid w:val="008A3568"/>
    <w:rsid w:val="008A5424"/>
    <w:rsid w:val="008A63EE"/>
    <w:rsid w:val="008B1140"/>
    <w:rsid w:val="008B448B"/>
    <w:rsid w:val="008C100C"/>
    <w:rsid w:val="008D0B43"/>
    <w:rsid w:val="008D27F5"/>
    <w:rsid w:val="008D73FD"/>
    <w:rsid w:val="008E0DBD"/>
    <w:rsid w:val="008E60F8"/>
    <w:rsid w:val="008F6D4A"/>
    <w:rsid w:val="009036A7"/>
    <w:rsid w:val="009068DC"/>
    <w:rsid w:val="00925CF6"/>
    <w:rsid w:val="0093165A"/>
    <w:rsid w:val="00952447"/>
    <w:rsid w:val="00952CD6"/>
    <w:rsid w:val="0097291F"/>
    <w:rsid w:val="0097374A"/>
    <w:rsid w:val="00992B86"/>
    <w:rsid w:val="0099675A"/>
    <w:rsid w:val="009A6691"/>
    <w:rsid w:val="009B5C5E"/>
    <w:rsid w:val="009B621F"/>
    <w:rsid w:val="009C6E2D"/>
    <w:rsid w:val="009D1C9D"/>
    <w:rsid w:val="009D7BEF"/>
    <w:rsid w:val="009F09F1"/>
    <w:rsid w:val="009F1324"/>
    <w:rsid w:val="009F394F"/>
    <w:rsid w:val="00A00C10"/>
    <w:rsid w:val="00A032AE"/>
    <w:rsid w:val="00A053C9"/>
    <w:rsid w:val="00A15297"/>
    <w:rsid w:val="00A176D8"/>
    <w:rsid w:val="00A22121"/>
    <w:rsid w:val="00A320A0"/>
    <w:rsid w:val="00A33FDF"/>
    <w:rsid w:val="00A34647"/>
    <w:rsid w:val="00A417DC"/>
    <w:rsid w:val="00A45B00"/>
    <w:rsid w:val="00A47BC2"/>
    <w:rsid w:val="00A53E44"/>
    <w:rsid w:val="00A5553C"/>
    <w:rsid w:val="00A61AFB"/>
    <w:rsid w:val="00A74DD7"/>
    <w:rsid w:val="00A76752"/>
    <w:rsid w:val="00A86127"/>
    <w:rsid w:val="00AA4AC1"/>
    <w:rsid w:val="00AA5021"/>
    <w:rsid w:val="00AA5F65"/>
    <w:rsid w:val="00AB33B7"/>
    <w:rsid w:val="00AB5D88"/>
    <w:rsid w:val="00AC792C"/>
    <w:rsid w:val="00AE4957"/>
    <w:rsid w:val="00AE53E6"/>
    <w:rsid w:val="00B02B27"/>
    <w:rsid w:val="00B15D39"/>
    <w:rsid w:val="00B240EC"/>
    <w:rsid w:val="00B34817"/>
    <w:rsid w:val="00B41468"/>
    <w:rsid w:val="00B456C8"/>
    <w:rsid w:val="00B472EE"/>
    <w:rsid w:val="00B55374"/>
    <w:rsid w:val="00B641E4"/>
    <w:rsid w:val="00B73FF4"/>
    <w:rsid w:val="00B841A3"/>
    <w:rsid w:val="00B92333"/>
    <w:rsid w:val="00B92FCF"/>
    <w:rsid w:val="00B934AC"/>
    <w:rsid w:val="00B94E5D"/>
    <w:rsid w:val="00B96A89"/>
    <w:rsid w:val="00B96D17"/>
    <w:rsid w:val="00B97167"/>
    <w:rsid w:val="00BA478F"/>
    <w:rsid w:val="00BA6C44"/>
    <w:rsid w:val="00BB1D76"/>
    <w:rsid w:val="00BB7904"/>
    <w:rsid w:val="00BC06A5"/>
    <w:rsid w:val="00BC4D4A"/>
    <w:rsid w:val="00BC7666"/>
    <w:rsid w:val="00BD7148"/>
    <w:rsid w:val="00BE35D0"/>
    <w:rsid w:val="00BF1826"/>
    <w:rsid w:val="00BF25BA"/>
    <w:rsid w:val="00C07140"/>
    <w:rsid w:val="00C416B1"/>
    <w:rsid w:val="00C66620"/>
    <w:rsid w:val="00C874D2"/>
    <w:rsid w:val="00CB0574"/>
    <w:rsid w:val="00CB363C"/>
    <w:rsid w:val="00CB56DE"/>
    <w:rsid w:val="00CB6BFB"/>
    <w:rsid w:val="00CC3D11"/>
    <w:rsid w:val="00CF6B70"/>
    <w:rsid w:val="00CF789D"/>
    <w:rsid w:val="00D159F2"/>
    <w:rsid w:val="00D252EE"/>
    <w:rsid w:val="00D2688C"/>
    <w:rsid w:val="00D314D1"/>
    <w:rsid w:val="00D31E70"/>
    <w:rsid w:val="00D32856"/>
    <w:rsid w:val="00D45AAC"/>
    <w:rsid w:val="00D5571E"/>
    <w:rsid w:val="00D71F65"/>
    <w:rsid w:val="00D73D17"/>
    <w:rsid w:val="00D749CF"/>
    <w:rsid w:val="00D80D54"/>
    <w:rsid w:val="00D8470E"/>
    <w:rsid w:val="00D977F3"/>
    <w:rsid w:val="00DB6A3E"/>
    <w:rsid w:val="00DC3AF7"/>
    <w:rsid w:val="00DC7F4E"/>
    <w:rsid w:val="00DD0870"/>
    <w:rsid w:val="00DD0C42"/>
    <w:rsid w:val="00DD20CE"/>
    <w:rsid w:val="00DD32A5"/>
    <w:rsid w:val="00DE714F"/>
    <w:rsid w:val="00DF2100"/>
    <w:rsid w:val="00DF4BA3"/>
    <w:rsid w:val="00DF4F2C"/>
    <w:rsid w:val="00E01723"/>
    <w:rsid w:val="00E24050"/>
    <w:rsid w:val="00E2705B"/>
    <w:rsid w:val="00E2742F"/>
    <w:rsid w:val="00E313EB"/>
    <w:rsid w:val="00E62219"/>
    <w:rsid w:val="00E65469"/>
    <w:rsid w:val="00E669E8"/>
    <w:rsid w:val="00E70022"/>
    <w:rsid w:val="00E7675C"/>
    <w:rsid w:val="00E84C19"/>
    <w:rsid w:val="00E87D9F"/>
    <w:rsid w:val="00E960DF"/>
    <w:rsid w:val="00EA2030"/>
    <w:rsid w:val="00EA36B8"/>
    <w:rsid w:val="00EB3949"/>
    <w:rsid w:val="00EE5786"/>
    <w:rsid w:val="00EE65C6"/>
    <w:rsid w:val="00F156B6"/>
    <w:rsid w:val="00F23D13"/>
    <w:rsid w:val="00F53328"/>
    <w:rsid w:val="00F548D5"/>
    <w:rsid w:val="00F63A8D"/>
    <w:rsid w:val="00F66B89"/>
    <w:rsid w:val="00F81EE4"/>
    <w:rsid w:val="00F86C70"/>
    <w:rsid w:val="00F87C36"/>
    <w:rsid w:val="00F91CF9"/>
    <w:rsid w:val="00F92359"/>
    <w:rsid w:val="00FA5C1D"/>
    <w:rsid w:val="00FA5F69"/>
    <w:rsid w:val="00FB3F3F"/>
    <w:rsid w:val="00FB7AC6"/>
    <w:rsid w:val="00FC54F8"/>
    <w:rsid w:val="00FD4D7B"/>
    <w:rsid w:val="00FD52B7"/>
    <w:rsid w:val="00FF57BB"/>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8603E"/>
  <w15:chartTrackingRefBased/>
  <w15:docId w15:val="{975758F9-967E-4043-8E74-F5A16056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C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571"/>
    <w:pPr>
      <w:tabs>
        <w:tab w:val="center" w:pos="4419"/>
        <w:tab w:val="right" w:pos="8838"/>
      </w:tabs>
      <w:spacing w:after="0" w:line="240" w:lineRule="auto"/>
    </w:pPr>
  </w:style>
  <w:style w:type="character" w:customStyle="1" w:styleId="HeaderChar">
    <w:name w:val="Header Char"/>
    <w:basedOn w:val="DefaultParagraphFont"/>
    <w:link w:val="Header"/>
    <w:uiPriority w:val="99"/>
    <w:rsid w:val="00766571"/>
  </w:style>
  <w:style w:type="paragraph" w:styleId="Footer">
    <w:name w:val="footer"/>
    <w:basedOn w:val="Normal"/>
    <w:link w:val="FooterChar"/>
    <w:uiPriority w:val="99"/>
    <w:unhideWhenUsed/>
    <w:rsid w:val="00766571"/>
    <w:pPr>
      <w:tabs>
        <w:tab w:val="center" w:pos="4419"/>
        <w:tab w:val="right" w:pos="8838"/>
      </w:tabs>
      <w:spacing w:after="0" w:line="240" w:lineRule="auto"/>
    </w:pPr>
  </w:style>
  <w:style w:type="character" w:customStyle="1" w:styleId="FooterChar">
    <w:name w:val="Footer Char"/>
    <w:basedOn w:val="DefaultParagraphFont"/>
    <w:link w:val="Footer"/>
    <w:uiPriority w:val="99"/>
    <w:rsid w:val="00766571"/>
  </w:style>
  <w:style w:type="paragraph" w:styleId="ListParagraph">
    <w:name w:val="List Paragraph"/>
    <w:basedOn w:val="Normal"/>
    <w:uiPriority w:val="34"/>
    <w:qFormat/>
    <w:rsid w:val="004955B6"/>
    <w:pPr>
      <w:ind w:left="720"/>
      <w:contextualSpacing/>
    </w:pPr>
  </w:style>
  <w:style w:type="character" w:styleId="PageNumber">
    <w:name w:val="page number"/>
    <w:basedOn w:val="DefaultParagraphFont"/>
    <w:uiPriority w:val="99"/>
    <w:semiHidden/>
    <w:unhideWhenUsed/>
    <w:rsid w:val="00F91CF9"/>
  </w:style>
  <w:style w:type="paragraph" w:styleId="NoSpacing">
    <w:name w:val="No Spacing"/>
    <w:link w:val="NoSpacingChar"/>
    <w:qFormat/>
    <w:rsid w:val="00B15D39"/>
    <w:pPr>
      <w:spacing w:after="0" w:line="240" w:lineRule="auto"/>
    </w:pPr>
    <w:rPr>
      <w:rFonts w:ascii="PMingLiU" w:eastAsiaTheme="minorEastAsia" w:hAnsi="PMingLiU"/>
      <w:lang w:val="en-US"/>
    </w:rPr>
  </w:style>
  <w:style w:type="character" w:customStyle="1" w:styleId="NoSpacingChar">
    <w:name w:val="No Spacing Char"/>
    <w:basedOn w:val="DefaultParagraphFont"/>
    <w:link w:val="NoSpacing"/>
    <w:rsid w:val="00B15D39"/>
    <w:rPr>
      <w:rFonts w:ascii="PMingLiU" w:eastAsiaTheme="minorEastAsia" w:hAnsi="PMingLiU"/>
      <w:lang w:val="en-US"/>
    </w:rPr>
  </w:style>
  <w:style w:type="character" w:customStyle="1" w:styleId="Heading1Char">
    <w:name w:val="Heading 1 Char"/>
    <w:basedOn w:val="DefaultParagraphFont"/>
    <w:link w:val="Heading1"/>
    <w:uiPriority w:val="9"/>
    <w:rsid w:val="00E84C1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4C1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84C19"/>
    <w:pPr>
      <w:spacing w:before="120" w:after="0"/>
    </w:pPr>
    <w:rPr>
      <w:b/>
      <w:bCs/>
      <w:sz w:val="24"/>
      <w:szCs w:val="24"/>
    </w:rPr>
  </w:style>
  <w:style w:type="paragraph" w:styleId="TOC2">
    <w:name w:val="toc 2"/>
    <w:basedOn w:val="Normal"/>
    <w:next w:val="Normal"/>
    <w:autoRedefine/>
    <w:uiPriority w:val="39"/>
    <w:semiHidden/>
    <w:unhideWhenUsed/>
    <w:rsid w:val="00E84C19"/>
    <w:pPr>
      <w:spacing w:after="0"/>
      <w:ind w:left="220"/>
    </w:pPr>
    <w:rPr>
      <w:b/>
      <w:bCs/>
    </w:rPr>
  </w:style>
  <w:style w:type="paragraph" w:styleId="TOC3">
    <w:name w:val="toc 3"/>
    <w:basedOn w:val="Normal"/>
    <w:next w:val="Normal"/>
    <w:autoRedefine/>
    <w:uiPriority w:val="39"/>
    <w:semiHidden/>
    <w:unhideWhenUsed/>
    <w:rsid w:val="00E84C19"/>
    <w:pPr>
      <w:spacing w:after="0"/>
      <w:ind w:left="440"/>
    </w:pPr>
  </w:style>
  <w:style w:type="paragraph" w:styleId="TOC4">
    <w:name w:val="toc 4"/>
    <w:basedOn w:val="Normal"/>
    <w:next w:val="Normal"/>
    <w:autoRedefine/>
    <w:uiPriority w:val="39"/>
    <w:semiHidden/>
    <w:unhideWhenUsed/>
    <w:rsid w:val="00E84C19"/>
    <w:pPr>
      <w:spacing w:after="0"/>
      <w:ind w:left="660"/>
    </w:pPr>
    <w:rPr>
      <w:sz w:val="20"/>
      <w:szCs w:val="20"/>
    </w:rPr>
  </w:style>
  <w:style w:type="paragraph" w:styleId="TOC5">
    <w:name w:val="toc 5"/>
    <w:basedOn w:val="Normal"/>
    <w:next w:val="Normal"/>
    <w:autoRedefine/>
    <w:uiPriority w:val="39"/>
    <w:semiHidden/>
    <w:unhideWhenUsed/>
    <w:rsid w:val="00E84C19"/>
    <w:pPr>
      <w:spacing w:after="0"/>
      <w:ind w:left="880"/>
    </w:pPr>
    <w:rPr>
      <w:sz w:val="20"/>
      <w:szCs w:val="20"/>
    </w:rPr>
  </w:style>
  <w:style w:type="paragraph" w:styleId="TOC6">
    <w:name w:val="toc 6"/>
    <w:basedOn w:val="Normal"/>
    <w:next w:val="Normal"/>
    <w:autoRedefine/>
    <w:uiPriority w:val="39"/>
    <w:semiHidden/>
    <w:unhideWhenUsed/>
    <w:rsid w:val="00E84C19"/>
    <w:pPr>
      <w:spacing w:after="0"/>
      <w:ind w:left="1100"/>
    </w:pPr>
    <w:rPr>
      <w:sz w:val="20"/>
      <w:szCs w:val="20"/>
    </w:rPr>
  </w:style>
  <w:style w:type="paragraph" w:styleId="TOC7">
    <w:name w:val="toc 7"/>
    <w:basedOn w:val="Normal"/>
    <w:next w:val="Normal"/>
    <w:autoRedefine/>
    <w:uiPriority w:val="39"/>
    <w:semiHidden/>
    <w:unhideWhenUsed/>
    <w:rsid w:val="00E84C19"/>
    <w:pPr>
      <w:spacing w:after="0"/>
      <w:ind w:left="1320"/>
    </w:pPr>
    <w:rPr>
      <w:sz w:val="20"/>
      <w:szCs w:val="20"/>
    </w:rPr>
  </w:style>
  <w:style w:type="paragraph" w:styleId="TOC8">
    <w:name w:val="toc 8"/>
    <w:basedOn w:val="Normal"/>
    <w:next w:val="Normal"/>
    <w:autoRedefine/>
    <w:uiPriority w:val="39"/>
    <w:semiHidden/>
    <w:unhideWhenUsed/>
    <w:rsid w:val="00E84C19"/>
    <w:pPr>
      <w:spacing w:after="0"/>
      <w:ind w:left="1540"/>
    </w:pPr>
    <w:rPr>
      <w:sz w:val="20"/>
      <w:szCs w:val="20"/>
    </w:rPr>
  </w:style>
  <w:style w:type="paragraph" w:styleId="TOC9">
    <w:name w:val="toc 9"/>
    <w:basedOn w:val="Normal"/>
    <w:next w:val="Normal"/>
    <w:autoRedefine/>
    <w:uiPriority w:val="39"/>
    <w:semiHidden/>
    <w:unhideWhenUsed/>
    <w:rsid w:val="00E84C19"/>
    <w:pPr>
      <w:spacing w:after="0"/>
      <w:ind w:left="1760"/>
    </w:pPr>
    <w:rPr>
      <w:sz w:val="20"/>
      <w:szCs w:val="20"/>
    </w:rPr>
  </w:style>
  <w:style w:type="character" w:styleId="Hyperlink">
    <w:name w:val="Hyperlink"/>
    <w:basedOn w:val="DefaultParagraphFont"/>
    <w:uiPriority w:val="99"/>
    <w:unhideWhenUsed/>
    <w:rsid w:val="00E84C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hyperlink" Target="http://www.nasm.us/doc/" TargetMode="External"/><Relationship Id="rId17" Type="http://schemas.openxmlformats.org/officeDocument/2006/relationships/hyperlink" Target="http://en.wikibooks.org/wiki/X86_Assembly/Control_Flow" TargetMode="External"/><Relationship Id="rId18" Type="http://schemas.openxmlformats.org/officeDocument/2006/relationships/hyperlink" Target="http://0xax.blogspot.com/p/assembly-x8664-programming-for-linux.html"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E117FB-B691-B646-9DCE-0EE5AAE5D2A1}" type="doc">
      <dgm:prSet loTypeId="urn:microsoft.com/office/officeart/2005/8/layout/hList1" loCatId="" qsTypeId="urn:microsoft.com/office/officeart/2005/8/quickstyle/3D3" qsCatId="3D" csTypeId="urn:microsoft.com/office/officeart/2005/8/colors/accent1_2" csCatId="accent1" phldr="1"/>
      <dgm:spPr/>
      <dgm:t>
        <a:bodyPr/>
        <a:lstStyle/>
        <a:p>
          <a:endParaRPr lang="en-US"/>
        </a:p>
      </dgm:t>
    </dgm:pt>
    <dgm:pt modelId="{BD2ACF7B-6770-F74D-B630-41F891422476}">
      <dgm:prSet phldrT="[Text]"/>
      <dgm:spPr/>
      <dgm:t>
        <a:bodyPr/>
        <a:lstStyle/>
        <a:p>
          <a:r>
            <a:rPr lang="en-US"/>
            <a:t>Ensamblador</a:t>
          </a:r>
        </a:p>
      </dgm:t>
    </dgm:pt>
    <dgm:pt modelId="{DAB6D294-722E-9142-9B6D-C709236C1B73}" type="parTrans" cxnId="{56CED137-DFA8-7143-9A98-88A0F303B28B}">
      <dgm:prSet/>
      <dgm:spPr/>
      <dgm:t>
        <a:bodyPr/>
        <a:lstStyle/>
        <a:p>
          <a:endParaRPr lang="en-US"/>
        </a:p>
      </dgm:t>
    </dgm:pt>
    <dgm:pt modelId="{E0A66EF2-7578-2347-8B94-7D3A3768CF8D}" type="sibTrans" cxnId="{56CED137-DFA8-7143-9A98-88A0F303B28B}">
      <dgm:prSet/>
      <dgm:spPr/>
      <dgm:t>
        <a:bodyPr/>
        <a:lstStyle/>
        <a:p>
          <a:endParaRPr lang="en-US"/>
        </a:p>
      </dgm:t>
    </dgm:pt>
    <dgm:pt modelId="{05B9E07C-E3FA-7C4D-97F9-BC8D3BA9DA46}">
      <dgm:prSet phldrT="[Text]"/>
      <dgm:spPr/>
      <dgm:t>
        <a:bodyPr/>
        <a:lstStyle/>
        <a:p>
          <a:r>
            <a:rPr lang="en-US"/>
            <a:t>Nasm x86</a:t>
          </a:r>
        </a:p>
      </dgm:t>
    </dgm:pt>
    <dgm:pt modelId="{21CE88AC-5F4B-7A45-ACA7-F385474DE7EC}" type="parTrans" cxnId="{97580FAF-94AD-D741-A1BC-435EB828319D}">
      <dgm:prSet/>
      <dgm:spPr/>
      <dgm:t>
        <a:bodyPr/>
        <a:lstStyle/>
        <a:p>
          <a:endParaRPr lang="en-US"/>
        </a:p>
      </dgm:t>
    </dgm:pt>
    <dgm:pt modelId="{5F705461-9102-8649-8770-BE38AB32C733}" type="sibTrans" cxnId="{97580FAF-94AD-D741-A1BC-435EB828319D}">
      <dgm:prSet/>
      <dgm:spPr/>
      <dgm:t>
        <a:bodyPr/>
        <a:lstStyle/>
        <a:p>
          <a:endParaRPr lang="en-US"/>
        </a:p>
      </dgm:t>
    </dgm:pt>
    <dgm:pt modelId="{A4E86542-75DC-3048-B2CF-C4B03313973B}">
      <dgm:prSet phldrT="[Text]"/>
      <dgm:spPr/>
      <dgm:t>
        <a:bodyPr/>
        <a:lstStyle/>
        <a:p>
          <a:r>
            <a:rPr lang="en-US"/>
            <a:t>OS</a:t>
          </a:r>
        </a:p>
      </dgm:t>
    </dgm:pt>
    <dgm:pt modelId="{D82A56FD-E397-F24B-9BC9-A9CC5E305DA8}" type="parTrans" cxnId="{4C1E411A-EEA0-EE4C-A821-0066C690A152}">
      <dgm:prSet/>
      <dgm:spPr/>
      <dgm:t>
        <a:bodyPr/>
        <a:lstStyle/>
        <a:p>
          <a:endParaRPr lang="en-US"/>
        </a:p>
      </dgm:t>
    </dgm:pt>
    <dgm:pt modelId="{6CF3FA75-8C50-C54A-9321-34F8BA87C0C4}" type="sibTrans" cxnId="{4C1E411A-EEA0-EE4C-A821-0066C690A152}">
      <dgm:prSet/>
      <dgm:spPr/>
      <dgm:t>
        <a:bodyPr/>
        <a:lstStyle/>
        <a:p>
          <a:endParaRPr lang="en-US"/>
        </a:p>
      </dgm:t>
    </dgm:pt>
    <dgm:pt modelId="{CBC928F6-DA13-9746-823E-B9C072B9FDDD}">
      <dgm:prSet phldrT="[Text]"/>
      <dgm:spPr/>
      <dgm:t>
        <a:bodyPr/>
        <a:lstStyle/>
        <a:p>
          <a:r>
            <a:rPr lang="en-US"/>
            <a:t>Linux</a:t>
          </a:r>
        </a:p>
      </dgm:t>
    </dgm:pt>
    <dgm:pt modelId="{7C55712F-E3D3-394A-8644-ED00C081490D}" type="parTrans" cxnId="{63E51EBA-DEB9-4C41-BA53-B828BF2A07D6}">
      <dgm:prSet/>
      <dgm:spPr/>
      <dgm:t>
        <a:bodyPr/>
        <a:lstStyle/>
        <a:p>
          <a:endParaRPr lang="en-US"/>
        </a:p>
      </dgm:t>
    </dgm:pt>
    <dgm:pt modelId="{452EA52D-180B-B846-8C11-90943F1FF190}" type="sibTrans" cxnId="{63E51EBA-DEB9-4C41-BA53-B828BF2A07D6}">
      <dgm:prSet/>
      <dgm:spPr/>
      <dgm:t>
        <a:bodyPr/>
        <a:lstStyle/>
        <a:p>
          <a:endParaRPr lang="en-US"/>
        </a:p>
      </dgm:t>
    </dgm:pt>
    <dgm:pt modelId="{0FCA3FD6-8547-844E-8139-765D750FE3B1}">
      <dgm:prSet phldrT="[Text]"/>
      <dgm:spPr/>
      <dgm:t>
        <a:bodyPr/>
        <a:lstStyle/>
        <a:p>
          <a:r>
            <a:rPr lang="en-US"/>
            <a:t>Control de Versiones</a:t>
          </a:r>
        </a:p>
      </dgm:t>
    </dgm:pt>
    <dgm:pt modelId="{1C8A83B9-779B-EF49-A8EF-E1BE0DE61927}" type="parTrans" cxnId="{8FC629A8-89A0-A447-A997-099CC903EB76}">
      <dgm:prSet/>
      <dgm:spPr/>
      <dgm:t>
        <a:bodyPr/>
        <a:lstStyle/>
        <a:p>
          <a:endParaRPr lang="en-US"/>
        </a:p>
      </dgm:t>
    </dgm:pt>
    <dgm:pt modelId="{B5A77D02-8473-F149-B988-A5BC4B41CDA3}" type="sibTrans" cxnId="{8FC629A8-89A0-A447-A997-099CC903EB76}">
      <dgm:prSet/>
      <dgm:spPr/>
      <dgm:t>
        <a:bodyPr/>
        <a:lstStyle/>
        <a:p>
          <a:endParaRPr lang="en-US"/>
        </a:p>
      </dgm:t>
    </dgm:pt>
    <dgm:pt modelId="{D22CAF27-BD33-4348-BA46-19A0CE1E816B}">
      <dgm:prSet phldrT="[Text]"/>
      <dgm:spPr/>
      <dgm:t>
        <a:bodyPr/>
        <a:lstStyle/>
        <a:p>
          <a:r>
            <a:rPr lang="en-US"/>
            <a:t>GitHub</a:t>
          </a:r>
        </a:p>
      </dgm:t>
    </dgm:pt>
    <dgm:pt modelId="{2962248D-4426-F740-BA31-3238F093DC14}" type="parTrans" cxnId="{FB4C4FF4-DBE6-5F45-9B32-4DAFAA1333DA}">
      <dgm:prSet/>
      <dgm:spPr/>
      <dgm:t>
        <a:bodyPr/>
        <a:lstStyle/>
        <a:p>
          <a:endParaRPr lang="en-US"/>
        </a:p>
      </dgm:t>
    </dgm:pt>
    <dgm:pt modelId="{92B5A389-BB0D-7449-A50D-92714751C6D0}" type="sibTrans" cxnId="{FB4C4FF4-DBE6-5F45-9B32-4DAFAA1333DA}">
      <dgm:prSet/>
      <dgm:spPr/>
      <dgm:t>
        <a:bodyPr/>
        <a:lstStyle/>
        <a:p>
          <a:endParaRPr lang="en-US"/>
        </a:p>
      </dgm:t>
    </dgm:pt>
    <dgm:pt modelId="{87E9EA32-7BE5-B34F-B412-9C401631B52B}" type="pres">
      <dgm:prSet presAssocID="{A4E117FB-B691-B646-9DCE-0EE5AAE5D2A1}" presName="Name0" presStyleCnt="0">
        <dgm:presLayoutVars>
          <dgm:dir/>
          <dgm:animLvl val="lvl"/>
          <dgm:resizeHandles val="exact"/>
        </dgm:presLayoutVars>
      </dgm:prSet>
      <dgm:spPr/>
      <dgm:t>
        <a:bodyPr/>
        <a:lstStyle/>
        <a:p>
          <a:endParaRPr lang="en-US"/>
        </a:p>
      </dgm:t>
    </dgm:pt>
    <dgm:pt modelId="{156717C6-5218-5C44-99FB-CE5D96143A37}" type="pres">
      <dgm:prSet presAssocID="{BD2ACF7B-6770-F74D-B630-41F891422476}" presName="composite" presStyleCnt="0"/>
      <dgm:spPr/>
    </dgm:pt>
    <dgm:pt modelId="{F0691CF0-451D-AD48-BAE9-0920BFBE0995}" type="pres">
      <dgm:prSet presAssocID="{BD2ACF7B-6770-F74D-B630-41F891422476}" presName="parTx" presStyleLbl="alignNode1" presStyleIdx="0" presStyleCnt="3">
        <dgm:presLayoutVars>
          <dgm:chMax val="0"/>
          <dgm:chPref val="0"/>
          <dgm:bulletEnabled val="1"/>
        </dgm:presLayoutVars>
      </dgm:prSet>
      <dgm:spPr/>
      <dgm:t>
        <a:bodyPr/>
        <a:lstStyle/>
        <a:p>
          <a:endParaRPr lang="en-US"/>
        </a:p>
      </dgm:t>
    </dgm:pt>
    <dgm:pt modelId="{D7B7BEF8-64A3-5C45-8616-9DF06A3A380C}" type="pres">
      <dgm:prSet presAssocID="{BD2ACF7B-6770-F74D-B630-41F891422476}" presName="desTx" presStyleLbl="alignAccFollowNode1" presStyleIdx="0" presStyleCnt="3">
        <dgm:presLayoutVars>
          <dgm:bulletEnabled val="1"/>
        </dgm:presLayoutVars>
      </dgm:prSet>
      <dgm:spPr/>
      <dgm:t>
        <a:bodyPr/>
        <a:lstStyle/>
        <a:p>
          <a:endParaRPr lang="en-US"/>
        </a:p>
      </dgm:t>
    </dgm:pt>
    <dgm:pt modelId="{7AC300E4-5748-1E45-BF6B-DC5597E346E5}" type="pres">
      <dgm:prSet presAssocID="{E0A66EF2-7578-2347-8B94-7D3A3768CF8D}" presName="space" presStyleCnt="0"/>
      <dgm:spPr/>
    </dgm:pt>
    <dgm:pt modelId="{E0FD137B-E17B-894E-9DB8-44014194B047}" type="pres">
      <dgm:prSet presAssocID="{A4E86542-75DC-3048-B2CF-C4B03313973B}" presName="composite" presStyleCnt="0"/>
      <dgm:spPr/>
    </dgm:pt>
    <dgm:pt modelId="{63255448-D337-7D45-8568-EEF53F8F4695}" type="pres">
      <dgm:prSet presAssocID="{A4E86542-75DC-3048-B2CF-C4B03313973B}" presName="parTx" presStyleLbl="alignNode1" presStyleIdx="1" presStyleCnt="3">
        <dgm:presLayoutVars>
          <dgm:chMax val="0"/>
          <dgm:chPref val="0"/>
          <dgm:bulletEnabled val="1"/>
        </dgm:presLayoutVars>
      </dgm:prSet>
      <dgm:spPr/>
      <dgm:t>
        <a:bodyPr/>
        <a:lstStyle/>
        <a:p>
          <a:endParaRPr lang="en-US"/>
        </a:p>
      </dgm:t>
    </dgm:pt>
    <dgm:pt modelId="{571E392D-3139-6244-B61F-01B0DA258A17}" type="pres">
      <dgm:prSet presAssocID="{A4E86542-75DC-3048-B2CF-C4B03313973B}" presName="desTx" presStyleLbl="alignAccFollowNode1" presStyleIdx="1" presStyleCnt="3">
        <dgm:presLayoutVars>
          <dgm:bulletEnabled val="1"/>
        </dgm:presLayoutVars>
      </dgm:prSet>
      <dgm:spPr/>
      <dgm:t>
        <a:bodyPr/>
        <a:lstStyle/>
        <a:p>
          <a:endParaRPr lang="en-US"/>
        </a:p>
      </dgm:t>
    </dgm:pt>
    <dgm:pt modelId="{8DEA9D4C-3E58-EE4C-8EC5-DE7C72D643DC}" type="pres">
      <dgm:prSet presAssocID="{6CF3FA75-8C50-C54A-9321-34F8BA87C0C4}" presName="space" presStyleCnt="0"/>
      <dgm:spPr/>
    </dgm:pt>
    <dgm:pt modelId="{C8D38D99-C753-824D-ABC5-43C0A355E14A}" type="pres">
      <dgm:prSet presAssocID="{0FCA3FD6-8547-844E-8139-765D750FE3B1}" presName="composite" presStyleCnt="0"/>
      <dgm:spPr/>
    </dgm:pt>
    <dgm:pt modelId="{37022067-A362-694A-8DE2-77124D075EB9}" type="pres">
      <dgm:prSet presAssocID="{0FCA3FD6-8547-844E-8139-765D750FE3B1}" presName="parTx" presStyleLbl="alignNode1" presStyleIdx="2" presStyleCnt="3">
        <dgm:presLayoutVars>
          <dgm:chMax val="0"/>
          <dgm:chPref val="0"/>
          <dgm:bulletEnabled val="1"/>
        </dgm:presLayoutVars>
      </dgm:prSet>
      <dgm:spPr/>
      <dgm:t>
        <a:bodyPr/>
        <a:lstStyle/>
        <a:p>
          <a:endParaRPr lang="en-US"/>
        </a:p>
      </dgm:t>
    </dgm:pt>
    <dgm:pt modelId="{CAA57C0C-6F89-2046-BCC3-8E2B29482194}" type="pres">
      <dgm:prSet presAssocID="{0FCA3FD6-8547-844E-8139-765D750FE3B1}" presName="desTx" presStyleLbl="alignAccFollowNode1" presStyleIdx="2" presStyleCnt="3">
        <dgm:presLayoutVars>
          <dgm:bulletEnabled val="1"/>
        </dgm:presLayoutVars>
      </dgm:prSet>
      <dgm:spPr/>
      <dgm:t>
        <a:bodyPr/>
        <a:lstStyle/>
        <a:p>
          <a:endParaRPr lang="en-US"/>
        </a:p>
      </dgm:t>
    </dgm:pt>
  </dgm:ptLst>
  <dgm:cxnLst>
    <dgm:cxn modelId="{4C1E411A-EEA0-EE4C-A821-0066C690A152}" srcId="{A4E117FB-B691-B646-9DCE-0EE5AAE5D2A1}" destId="{A4E86542-75DC-3048-B2CF-C4B03313973B}" srcOrd="1" destOrd="0" parTransId="{D82A56FD-E397-F24B-9BC9-A9CC5E305DA8}" sibTransId="{6CF3FA75-8C50-C54A-9321-34F8BA87C0C4}"/>
    <dgm:cxn modelId="{FB4C4FF4-DBE6-5F45-9B32-4DAFAA1333DA}" srcId="{0FCA3FD6-8547-844E-8139-765D750FE3B1}" destId="{D22CAF27-BD33-4348-BA46-19A0CE1E816B}" srcOrd="0" destOrd="0" parTransId="{2962248D-4426-F740-BA31-3238F093DC14}" sibTransId="{92B5A389-BB0D-7449-A50D-92714751C6D0}"/>
    <dgm:cxn modelId="{B05DCC01-A177-E144-BD40-88DCD41F8429}" type="presOf" srcId="{A4E86542-75DC-3048-B2CF-C4B03313973B}" destId="{63255448-D337-7D45-8568-EEF53F8F4695}" srcOrd="0" destOrd="0" presId="urn:microsoft.com/office/officeart/2005/8/layout/hList1"/>
    <dgm:cxn modelId="{97580FAF-94AD-D741-A1BC-435EB828319D}" srcId="{BD2ACF7B-6770-F74D-B630-41F891422476}" destId="{05B9E07C-E3FA-7C4D-97F9-BC8D3BA9DA46}" srcOrd="0" destOrd="0" parTransId="{21CE88AC-5F4B-7A45-ACA7-F385474DE7EC}" sibTransId="{5F705461-9102-8649-8770-BE38AB32C733}"/>
    <dgm:cxn modelId="{FFAF2714-622F-254D-84E8-667E83B8E74B}" type="presOf" srcId="{BD2ACF7B-6770-F74D-B630-41F891422476}" destId="{F0691CF0-451D-AD48-BAE9-0920BFBE0995}" srcOrd="0" destOrd="0" presId="urn:microsoft.com/office/officeart/2005/8/layout/hList1"/>
    <dgm:cxn modelId="{56CED137-DFA8-7143-9A98-88A0F303B28B}" srcId="{A4E117FB-B691-B646-9DCE-0EE5AAE5D2A1}" destId="{BD2ACF7B-6770-F74D-B630-41F891422476}" srcOrd="0" destOrd="0" parTransId="{DAB6D294-722E-9142-9B6D-C709236C1B73}" sibTransId="{E0A66EF2-7578-2347-8B94-7D3A3768CF8D}"/>
    <dgm:cxn modelId="{60B292FB-28DD-524C-924D-BE8146A57434}" type="presOf" srcId="{05B9E07C-E3FA-7C4D-97F9-BC8D3BA9DA46}" destId="{D7B7BEF8-64A3-5C45-8616-9DF06A3A380C}" srcOrd="0" destOrd="0" presId="urn:microsoft.com/office/officeart/2005/8/layout/hList1"/>
    <dgm:cxn modelId="{D5B5021C-42B0-9348-8B1F-BE1D02172A92}" type="presOf" srcId="{CBC928F6-DA13-9746-823E-B9C072B9FDDD}" destId="{571E392D-3139-6244-B61F-01B0DA258A17}" srcOrd="0" destOrd="0" presId="urn:microsoft.com/office/officeart/2005/8/layout/hList1"/>
    <dgm:cxn modelId="{8FC629A8-89A0-A447-A997-099CC903EB76}" srcId="{A4E117FB-B691-B646-9DCE-0EE5AAE5D2A1}" destId="{0FCA3FD6-8547-844E-8139-765D750FE3B1}" srcOrd="2" destOrd="0" parTransId="{1C8A83B9-779B-EF49-A8EF-E1BE0DE61927}" sibTransId="{B5A77D02-8473-F149-B988-A5BC4B41CDA3}"/>
    <dgm:cxn modelId="{63E51EBA-DEB9-4C41-BA53-B828BF2A07D6}" srcId="{A4E86542-75DC-3048-B2CF-C4B03313973B}" destId="{CBC928F6-DA13-9746-823E-B9C072B9FDDD}" srcOrd="0" destOrd="0" parTransId="{7C55712F-E3D3-394A-8644-ED00C081490D}" sibTransId="{452EA52D-180B-B846-8C11-90943F1FF190}"/>
    <dgm:cxn modelId="{A7668C7E-3662-224C-84EF-1F7744C76AA5}" type="presOf" srcId="{A4E117FB-B691-B646-9DCE-0EE5AAE5D2A1}" destId="{87E9EA32-7BE5-B34F-B412-9C401631B52B}" srcOrd="0" destOrd="0" presId="urn:microsoft.com/office/officeart/2005/8/layout/hList1"/>
    <dgm:cxn modelId="{B08B23BA-FBC3-8345-99E9-5B6319B66669}" type="presOf" srcId="{0FCA3FD6-8547-844E-8139-765D750FE3B1}" destId="{37022067-A362-694A-8DE2-77124D075EB9}" srcOrd="0" destOrd="0" presId="urn:microsoft.com/office/officeart/2005/8/layout/hList1"/>
    <dgm:cxn modelId="{F59119B3-88E1-124D-8039-3990AB99302C}" type="presOf" srcId="{D22CAF27-BD33-4348-BA46-19A0CE1E816B}" destId="{CAA57C0C-6F89-2046-BCC3-8E2B29482194}" srcOrd="0" destOrd="0" presId="urn:microsoft.com/office/officeart/2005/8/layout/hList1"/>
    <dgm:cxn modelId="{521C741D-208A-2545-9D72-0DBDE00D3695}" type="presParOf" srcId="{87E9EA32-7BE5-B34F-B412-9C401631B52B}" destId="{156717C6-5218-5C44-99FB-CE5D96143A37}" srcOrd="0" destOrd="0" presId="urn:microsoft.com/office/officeart/2005/8/layout/hList1"/>
    <dgm:cxn modelId="{9344CC08-226A-DE4D-98D0-1C0C26EE6FCB}" type="presParOf" srcId="{156717C6-5218-5C44-99FB-CE5D96143A37}" destId="{F0691CF0-451D-AD48-BAE9-0920BFBE0995}" srcOrd="0" destOrd="0" presId="urn:microsoft.com/office/officeart/2005/8/layout/hList1"/>
    <dgm:cxn modelId="{3A30B676-54D4-F147-89B3-4B7FE36DFB89}" type="presParOf" srcId="{156717C6-5218-5C44-99FB-CE5D96143A37}" destId="{D7B7BEF8-64A3-5C45-8616-9DF06A3A380C}" srcOrd="1" destOrd="0" presId="urn:microsoft.com/office/officeart/2005/8/layout/hList1"/>
    <dgm:cxn modelId="{C81E774C-3397-CA47-B0F8-00052130D1B6}" type="presParOf" srcId="{87E9EA32-7BE5-B34F-B412-9C401631B52B}" destId="{7AC300E4-5748-1E45-BF6B-DC5597E346E5}" srcOrd="1" destOrd="0" presId="urn:microsoft.com/office/officeart/2005/8/layout/hList1"/>
    <dgm:cxn modelId="{3C16E5B8-A48A-4845-BF3C-E5B3CD2D7902}" type="presParOf" srcId="{87E9EA32-7BE5-B34F-B412-9C401631B52B}" destId="{E0FD137B-E17B-894E-9DB8-44014194B047}" srcOrd="2" destOrd="0" presId="urn:microsoft.com/office/officeart/2005/8/layout/hList1"/>
    <dgm:cxn modelId="{0F6E7874-E598-A34C-B47E-0734D64232F4}" type="presParOf" srcId="{E0FD137B-E17B-894E-9DB8-44014194B047}" destId="{63255448-D337-7D45-8568-EEF53F8F4695}" srcOrd="0" destOrd="0" presId="urn:microsoft.com/office/officeart/2005/8/layout/hList1"/>
    <dgm:cxn modelId="{C5145EB6-5479-8143-80BB-8207036BEC87}" type="presParOf" srcId="{E0FD137B-E17B-894E-9DB8-44014194B047}" destId="{571E392D-3139-6244-B61F-01B0DA258A17}" srcOrd="1" destOrd="0" presId="urn:microsoft.com/office/officeart/2005/8/layout/hList1"/>
    <dgm:cxn modelId="{384EB4B9-3844-634A-9A76-8B6600D39A07}" type="presParOf" srcId="{87E9EA32-7BE5-B34F-B412-9C401631B52B}" destId="{8DEA9D4C-3E58-EE4C-8EC5-DE7C72D643DC}" srcOrd="3" destOrd="0" presId="urn:microsoft.com/office/officeart/2005/8/layout/hList1"/>
    <dgm:cxn modelId="{2364F402-9581-D141-A976-9FBCADACE3A9}" type="presParOf" srcId="{87E9EA32-7BE5-B34F-B412-9C401631B52B}" destId="{C8D38D99-C753-824D-ABC5-43C0A355E14A}" srcOrd="4" destOrd="0" presId="urn:microsoft.com/office/officeart/2005/8/layout/hList1"/>
    <dgm:cxn modelId="{C74568BB-3055-AD4B-A1B6-820E90E256B4}" type="presParOf" srcId="{C8D38D99-C753-824D-ABC5-43C0A355E14A}" destId="{37022067-A362-694A-8DE2-77124D075EB9}" srcOrd="0" destOrd="0" presId="urn:microsoft.com/office/officeart/2005/8/layout/hList1"/>
    <dgm:cxn modelId="{3B1DC606-505E-C544-A5E3-DE0098C60444}" type="presParOf" srcId="{C8D38D99-C753-824D-ABC5-43C0A355E14A}" destId="{CAA57C0C-6F89-2046-BCC3-8E2B29482194}"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691CF0-451D-AD48-BAE9-0920BFBE0995}">
      <dsp:nvSpPr>
        <dsp:cNvPr id="0" name=""/>
        <dsp:cNvSpPr/>
      </dsp:nvSpPr>
      <dsp:spPr>
        <a:xfrm>
          <a:off x="1711" y="260653"/>
          <a:ext cx="1668320" cy="653366"/>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28016" tIns="73152" rIns="128016" bIns="73152" numCol="1" spcCol="1270" anchor="ctr" anchorCtr="0">
          <a:noAutofit/>
        </a:bodyPr>
        <a:lstStyle/>
        <a:p>
          <a:pPr lvl="0" algn="ctr" defTabSz="800100">
            <a:lnSpc>
              <a:spcPct val="90000"/>
            </a:lnSpc>
            <a:spcBef>
              <a:spcPct val="0"/>
            </a:spcBef>
            <a:spcAft>
              <a:spcPct val="35000"/>
            </a:spcAft>
          </a:pPr>
          <a:r>
            <a:rPr lang="en-US" sz="1800" kern="1200"/>
            <a:t>Ensamblador</a:t>
          </a:r>
        </a:p>
      </dsp:txBody>
      <dsp:txXfrm>
        <a:off x="1711" y="260653"/>
        <a:ext cx="1668320" cy="653366"/>
      </dsp:txXfrm>
    </dsp:sp>
    <dsp:sp modelId="{D7B7BEF8-64A3-5C45-8616-9DF06A3A380C}">
      <dsp:nvSpPr>
        <dsp:cNvPr id="0" name=""/>
        <dsp:cNvSpPr/>
      </dsp:nvSpPr>
      <dsp:spPr>
        <a:xfrm>
          <a:off x="1711" y="914020"/>
          <a:ext cx="1668320" cy="79056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en-US" sz="1800" kern="1200"/>
            <a:t>Nasm x86</a:t>
          </a:r>
        </a:p>
      </dsp:txBody>
      <dsp:txXfrm>
        <a:off x="1711" y="914020"/>
        <a:ext cx="1668320" cy="790560"/>
      </dsp:txXfrm>
    </dsp:sp>
    <dsp:sp modelId="{63255448-D337-7D45-8568-EEF53F8F4695}">
      <dsp:nvSpPr>
        <dsp:cNvPr id="0" name=""/>
        <dsp:cNvSpPr/>
      </dsp:nvSpPr>
      <dsp:spPr>
        <a:xfrm>
          <a:off x="1903596" y="260653"/>
          <a:ext cx="1668320" cy="653366"/>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28016" tIns="73152" rIns="128016" bIns="73152" numCol="1" spcCol="1270" anchor="ctr" anchorCtr="0">
          <a:noAutofit/>
        </a:bodyPr>
        <a:lstStyle/>
        <a:p>
          <a:pPr lvl="0" algn="ctr" defTabSz="800100">
            <a:lnSpc>
              <a:spcPct val="90000"/>
            </a:lnSpc>
            <a:spcBef>
              <a:spcPct val="0"/>
            </a:spcBef>
            <a:spcAft>
              <a:spcPct val="35000"/>
            </a:spcAft>
          </a:pPr>
          <a:r>
            <a:rPr lang="en-US" sz="1800" kern="1200"/>
            <a:t>OS</a:t>
          </a:r>
        </a:p>
      </dsp:txBody>
      <dsp:txXfrm>
        <a:off x="1903596" y="260653"/>
        <a:ext cx="1668320" cy="653366"/>
      </dsp:txXfrm>
    </dsp:sp>
    <dsp:sp modelId="{571E392D-3139-6244-B61F-01B0DA258A17}">
      <dsp:nvSpPr>
        <dsp:cNvPr id="0" name=""/>
        <dsp:cNvSpPr/>
      </dsp:nvSpPr>
      <dsp:spPr>
        <a:xfrm>
          <a:off x="1903596" y="914020"/>
          <a:ext cx="1668320" cy="79056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en-US" sz="1800" kern="1200"/>
            <a:t>Linux</a:t>
          </a:r>
        </a:p>
      </dsp:txBody>
      <dsp:txXfrm>
        <a:off x="1903596" y="914020"/>
        <a:ext cx="1668320" cy="790560"/>
      </dsp:txXfrm>
    </dsp:sp>
    <dsp:sp modelId="{37022067-A362-694A-8DE2-77124D075EB9}">
      <dsp:nvSpPr>
        <dsp:cNvPr id="0" name=""/>
        <dsp:cNvSpPr/>
      </dsp:nvSpPr>
      <dsp:spPr>
        <a:xfrm>
          <a:off x="3805482" y="260653"/>
          <a:ext cx="1668320" cy="653366"/>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28016" tIns="73152" rIns="128016" bIns="73152" numCol="1" spcCol="1270" anchor="ctr" anchorCtr="0">
          <a:noAutofit/>
        </a:bodyPr>
        <a:lstStyle/>
        <a:p>
          <a:pPr lvl="0" algn="ctr" defTabSz="800100">
            <a:lnSpc>
              <a:spcPct val="90000"/>
            </a:lnSpc>
            <a:spcBef>
              <a:spcPct val="0"/>
            </a:spcBef>
            <a:spcAft>
              <a:spcPct val="35000"/>
            </a:spcAft>
          </a:pPr>
          <a:r>
            <a:rPr lang="en-US" sz="1800" kern="1200"/>
            <a:t>Control de Versiones</a:t>
          </a:r>
        </a:p>
      </dsp:txBody>
      <dsp:txXfrm>
        <a:off x="3805482" y="260653"/>
        <a:ext cx="1668320" cy="653366"/>
      </dsp:txXfrm>
    </dsp:sp>
    <dsp:sp modelId="{CAA57C0C-6F89-2046-BCC3-8E2B29482194}">
      <dsp:nvSpPr>
        <dsp:cNvPr id="0" name=""/>
        <dsp:cNvSpPr/>
      </dsp:nvSpPr>
      <dsp:spPr>
        <a:xfrm>
          <a:off x="3805482" y="914020"/>
          <a:ext cx="1668320" cy="79056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en-US" sz="1800" kern="1200"/>
            <a:t>GitHub</a:t>
          </a:r>
        </a:p>
      </dsp:txBody>
      <dsp:txXfrm>
        <a:off x="3805482" y="914020"/>
        <a:ext cx="1668320" cy="7905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Erick Hernández Bonilla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8363FC-055C-ED4B-99F9-48C3292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958</Words>
  <Characters>5463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Arquitectura de Computadores</vt:lpstr>
    </vt:vector>
  </TitlesOfParts>
  <Company/>
  <LinksUpToDate>false</LinksUpToDate>
  <CharactersWithSpaces>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Computadores</dc:title>
  <dc:subject/>
  <dc:creator>Ruben Chaves</dc:creator>
  <cp:keywords/>
  <dc:description/>
  <cp:lastModifiedBy>Liza Elena Chaves Carranza</cp:lastModifiedBy>
  <cp:revision>93</cp:revision>
  <dcterms:created xsi:type="dcterms:W3CDTF">2016-05-11T02:56:00Z</dcterms:created>
  <dcterms:modified xsi:type="dcterms:W3CDTF">2016-05-17T00:25:00Z</dcterms:modified>
</cp:coreProperties>
</file>