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Репкина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</w:t>
      </w:r>
      <w:r>
        <w:t xml:space="preserve"> </w:t>
      </w:r>
      <w:r>
        <w:t xml:space="preserve">человеком, и пригодный для машинного преобразования в языки для продвинутых публикаций. Внутритекстовые формулы делаются аналогично формулам</w:t>
      </w:r>
      <w:r>
        <w:t xml:space="preserve"> </w:t>
      </w:r>
      <w:r>
        <w:t xml:space="preserve">LaTeX. В Markdown вставить изображение в документ можно с помощью непосредственного указания адреса изображения. Синтаксис Markdown для встроенной</w:t>
      </w:r>
      <w:r>
        <w:t xml:space="preserve"> </w:t>
      </w:r>
      <w:r>
        <w:t xml:space="preserve">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</w:t>
      </w:r>
      <w:r>
        <w:t xml:space="preserve"> </w:t>
      </w:r>
      <w:r>
        <w:t xml:space="preserve">и их размещение между предложениями в виде отдельных огражденных 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Xa1f37245543d3e5ef8358009a8b34f629b0842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Открываем терминал и переходим в каталог курса сформированный при выполнении лабораторной работы №2, заходим в каталог с шаблоном отчета по лабороторной работе №3 и проводим компиляцию шаблона с использованием Makefile, для этого вводим команду make и проверяем создание новых файлов с помощью команды ls (рис. 1):</w:t>
      </w:r>
    </w:p>
    <w:p>
      <w:pPr>
        <w:pStyle w:val="CaptionedFigure"/>
      </w:pPr>
      <w:r>
        <w:drawing>
          <wp:inline>
            <wp:extent cx="3733800" cy="1797755"/>
            <wp:effectExtent b="0" l="0" r="0" t="0"/>
            <wp:docPr descr="Рис. 1: Компиляция шаблон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шаблона</w:t>
      </w:r>
    </w:p>
    <w:p>
      <w:pPr>
        <w:pStyle w:val="BodyText"/>
      </w:pPr>
      <w:r>
        <w:t xml:space="preserve">Удаляем полученные файлы с использованием Makefile. Для этого вводим команду</w:t>
      </w:r>
      <w:r>
        <w:t xml:space="preserve"> </w:t>
      </w:r>
      <w:r>
        <w:t xml:space="preserve">make clean и проверяем, что после этой команды файлы report.pdf и report.docx были удалены (рис. 2):</w:t>
      </w:r>
    </w:p>
    <w:p>
      <w:pPr>
        <w:pStyle w:val="CaptionedFigure"/>
      </w:pPr>
      <w:r>
        <w:drawing>
          <wp:inline>
            <wp:extent cx="3733800" cy="818670"/>
            <wp:effectExtent b="0" l="0" r="0" t="0"/>
            <wp:docPr descr="Рис. 2: Удаление файлов с помощью make clean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Удаление файлов с помощью make clean</w:t>
      </w:r>
    </w:p>
    <w:p>
      <w:pPr>
        <w:pStyle w:val="BodyText"/>
      </w:pPr>
      <w:r>
        <w:t xml:space="preserve">Открываем файл report.md c помощью любого текстового редактора, например gedit</w:t>
      </w:r>
      <w:r>
        <w:t xml:space="preserve"> </w:t>
      </w:r>
      <w:r>
        <w:t xml:space="preserve">gedit report.md и начинаем заполнять отчет (рис. 3):</w:t>
      </w:r>
    </w:p>
    <w:p>
      <w:pPr>
        <w:pStyle w:val="CaptionedFigure"/>
      </w:pPr>
      <w:r>
        <w:drawing>
          <wp:inline>
            <wp:extent cx="3733800" cy="760276"/>
            <wp:effectExtent b="0" l="0" r="0" t="0"/>
            <wp:docPr descr="Рис. 3: Заполнение отчет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отчета</w:t>
      </w:r>
    </w:p>
    <w:p>
      <w:pPr>
        <w:pStyle w:val="BodyText"/>
      </w:pPr>
      <w:r>
        <w:t xml:space="preserve">Компилируем отчет и загружаем файлы на Github (рис. 4):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Отправка отчета на гитхаб</w:t>
            </w:r>
          </w:p>
        </w:tc>
      </w:tr>
    </w:tbl>
    <w:p>
      <w:pPr>
        <w:pStyle w:val="ImageCaption"/>
      </w:pPr>
      <w:r>
        <w:t xml:space="preserve">Рис. 4: Отправка отчета на гитхаб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</w:t>
      </w:r>
      <w:r>
        <w:t xml:space="preserve"> </w:t>
      </w:r>
      <w:r>
        <w:t xml:space="preserve">оформления отчетов с помощью легковесного языка разметки Markdown.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2"/>
        </w:numPr>
        <w:pStyle w:val="Compact"/>
      </w:pPr>
      <w:r>
        <w:t xml:space="preserve">— 1120 с. — (Классика Computer Science).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Репкина Елизавета Андреевна</dc:creator>
  <dc:language>ru-RU</dc:language>
  <cp:keywords/>
  <dcterms:created xsi:type="dcterms:W3CDTF">2024-10-21T20:53:26Z</dcterms:created>
  <dcterms:modified xsi:type="dcterms:W3CDTF">2024-10-21T20:53:26Z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