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Репкина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  <w:r>
        <w:t xml:space="preserve"> </w:t>
      </w:r>
      <w:r>
        <w:t xml:space="preserve">Добавление элемента в стек.</w:t>
      </w:r>
      <w:r>
        <w:t xml:space="preserve"> </w:t>
      </w: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  <w:r>
        <w:t xml:space="preserve"> </w:t>
      </w:r>
      <w:r>
        <w:t xml:space="preserve">Извлечение элемента из стека.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  <w:r>
        <w:t xml:space="preserve"> </w:t>
      </w: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Реализация циклов в NASM</w:t>
      </w:r>
      <w:r>
        <w:t xml:space="preserve"> </w:t>
      </w:r>
      <w:r>
        <w:t xml:space="preserve">Создаю каталог для программам лабораторной работы № 8, перехожу в него и создаю файл lab8-1.asm (рис. 1)</w:t>
      </w:r>
    </w:p>
    <w:p>
      <w:pPr>
        <w:pStyle w:val="CaptionedFigure"/>
      </w:pPr>
      <w:r>
        <w:drawing>
          <wp:inline>
            <wp:extent cx="3733800" cy="596058"/>
            <wp:effectExtent b="0" l="0" r="0" t="0"/>
            <wp:docPr descr="Рис. 1: Выполнение команд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</w:t>
      </w:r>
    </w:p>
    <w:p>
      <w:pPr>
        <w:pStyle w:val="BodyText"/>
      </w:pPr>
      <w:r>
        <w:t xml:space="preserve">Ввожу в файл lab8-1.asm текст программы из листинга 8.1. (рис. 2)</w:t>
      </w:r>
    </w:p>
    <w:p>
      <w:pPr>
        <w:pStyle w:val="CaptionedFigure"/>
      </w:pPr>
      <w:r>
        <w:drawing>
          <wp:inline>
            <wp:extent cx="3733800" cy="2609161"/>
            <wp:effectExtent b="0" l="0" r="0" t="0"/>
            <wp:docPr descr="Рис. 2: Редакт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Создаю исполняемый файл и запускаю его.(рис. 3)</w:t>
      </w:r>
    </w:p>
    <w:p>
      <w:pPr>
        <w:pStyle w:val="CaptionedFigure"/>
      </w:pPr>
      <w:r>
        <w:drawing>
          <wp:inline>
            <wp:extent cx="3733800" cy="99406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p>
      <w:pPr>
        <w:pStyle w:val="BodyText"/>
      </w:pPr>
      <w:r>
        <w:t xml:space="preserve">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</w:t>
      </w:r>
    </w:p>
    <w:p>
      <w:pPr>
        <w:pStyle w:val="BodyText"/>
      </w:pPr>
      <w:r>
        <w:t xml:space="preserve">Меняю текст программы добавив изменение значение регистра ecx в цикле (рис. 4)</w:t>
      </w:r>
    </w:p>
    <w:p>
      <w:pPr>
        <w:pStyle w:val="CaptionedFigure"/>
      </w:pPr>
      <w:r>
        <w:drawing>
          <wp:inline>
            <wp:extent cx="3733800" cy="2434842"/>
            <wp:effectExtent b="0" l="0" r="0" t="0"/>
            <wp:docPr descr="Рис. 4: 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Создаю исполняемый файл и запускаю его.(рис. 5)</w:t>
      </w:r>
    </w:p>
    <w:p>
      <w:pPr>
        <w:pStyle w:val="CaptionedFigure"/>
      </w:pPr>
      <w:r>
        <w:drawing>
          <wp:inline>
            <wp:extent cx="3733800" cy="1358262"/>
            <wp:effectExtent b="0" l="0" r="0" t="0"/>
            <wp:docPr descr="Рис. 5: Запуск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файла</w:t>
      </w:r>
    </w:p>
    <w:p>
      <w:pPr>
        <w:pStyle w:val="BodyText"/>
      </w:pPr>
      <w:r>
        <w:t xml:space="preserve">В данном случае число проходов цикла не соответствует значению N.</w:t>
      </w:r>
    </w:p>
    <w:p>
      <w:pPr>
        <w:pStyle w:val="BodyText"/>
      </w:pPr>
      <w:r>
        <w:t xml:space="preserve">Вношу изменения в текст программы, добавив команды push и pop(рис. 6)</w:t>
      </w:r>
    </w:p>
    <w:p>
      <w:pPr>
        <w:pStyle w:val="CaptionedFigure"/>
      </w:pPr>
      <w:r>
        <w:drawing>
          <wp:inline>
            <wp:extent cx="3733800" cy="2523298"/>
            <wp:effectExtent b="0" l="0" r="0" t="0"/>
            <wp:docPr descr="Рис. 6: 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Создаю исполняемый файл и запускаю его.(рис. 7)</w:t>
      </w:r>
    </w:p>
    <w:p>
      <w:pPr>
        <w:pStyle w:val="CaptionedFigure"/>
      </w:pPr>
      <w:r>
        <w:drawing>
          <wp:inline>
            <wp:extent cx="3733800" cy="1511705"/>
            <wp:effectExtent b="0" l="0" r="0" t="0"/>
            <wp:docPr descr="Рис. 7: Запуск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</w:t>
      </w:r>
    </w:p>
    <w:p>
      <w:pPr>
        <w:pStyle w:val="BodyText"/>
      </w:pPr>
      <w:r>
        <w:t xml:space="preserve">В данном случае число проходов цикла соответствует значению N.</w:t>
      </w:r>
    </w:p>
    <w:p>
      <w:pPr>
        <w:numPr>
          <w:ilvl w:val="0"/>
          <w:numId w:val="1003"/>
        </w:numPr>
        <w:pStyle w:val="Compact"/>
      </w:pP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с названием lab8-2.asm (рис. 8)</w:t>
      </w:r>
    </w:p>
    <w:p>
      <w:pPr>
        <w:pStyle w:val="CaptionedFigure"/>
      </w:pPr>
      <w:r>
        <w:drawing>
          <wp:inline>
            <wp:extent cx="3733800" cy="227324"/>
            <wp:effectExtent b="0" l="0" r="0" t="0"/>
            <wp:docPr descr="Рис. 8: Созд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ввожу в него текст программы из листинга 8.2 (рис. 9)</w:t>
      </w:r>
    </w:p>
    <w:p>
      <w:pPr>
        <w:pStyle w:val="CaptionedFigure"/>
      </w:pPr>
      <w:r>
        <w:drawing>
          <wp:inline>
            <wp:extent cx="3733800" cy="2426685"/>
            <wp:effectExtent b="0" l="0" r="0" t="0"/>
            <wp:docPr descr="Рис. 9: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Создаю исполняемый файл и запускаю его, указав аргументы (рис. 10)</w:t>
      </w:r>
    </w:p>
    <w:p>
      <w:pPr>
        <w:pStyle w:val="CaptionedFigure"/>
      </w:pPr>
      <w:r>
        <w:drawing>
          <wp:inline>
            <wp:extent cx="3733800" cy="807000"/>
            <wp:effectExtent b="0" l="0" r="0" t="0"/>
            <wp:docPr descr="Рис. 10: 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p>
      <w:pPr>
        <w:pStyle w:val="BodyText"/>
      </w:pPr>
      <w:r>
        <w:t xml:space="preserve">Программа обработала 3 аргумента.</w:t>
      </w:r>
    </w:p>
    <w:p>
      <w:pPr>
        <w:pStyle w:val="BodyText"/>
      </w:pPr>
      <w:r>
        <w:t xml:space="preserve">Создаю файл lab8-3.asm (рис. 11)</w:t>
      </w:r>
    </w:p>
    <w:p>
      <w:pPr>
        <w:pStyle w:val="CaptionedFigure"/>
      </w:pPr>
      <w:r>
        <w:drawing>
          <wp:inline>
            <wp:extent cx="3733800" cy="238690"/>
            <wp:effectExtent b="0" l="0" r="0" t="0"/>
            <wp:docPr descr="Рис. 11: C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Cоздание файла</w:t>
      </w:r>
    </w:p>
    <w:p>
      <w:pPr>
        <w:pStyle w:val="BodyText"/>
      </w:pPr>
      <w:r>
        <w:t xml:space="preserve">ввожу в него программу из листинга 8.3 (рис. 12)</w:t>
      </w:r>
    </w:p>
    <w:p>
      <w:pPr>
        <w:pStyle w:val="CaptionedFigure"/>
      </w:pPr>
      <w:r>
        <w:drawing>
          <wp:inline>
            <wp:extent cx="3733800" cy="2432368"/>
            <wp:effectExtent b="0" l="0" r="0" t="0"/>
            <wp:docPr descr="Рис. 12: Редакт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Создаю исполняемый файл и запускаю его, указав аргументы (рис. 13)</w:t>
      </w:r>
    </w:p>
    <w:p>
      <w:pPr>
        <w:pStyle w:val="CaptionedFigure"/>
      </w:pPr>
      <w:r>
        <w:drawing>
          <wp:inline>
            <wp:extent cx="3733800" cy="863831"/>
            <wp:effectExtent b="0" l="0" r="0" t="0"/>
            <wp:docPr descr="Рис. 13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p>
      <w:pPr>
        <w:pStyle w:val="BodyText"/>
      </w:pPr>
      <w:r>
        <w:t xml:space="preserve">Программа работает.</w:t>
      </w:r>
    </w:p>
    <w:p>
      <w:pPr>
        <w:pStyle w:val="BodyText"/>
      </w:pPr>
      <w:r>
        <w:t xml:space="preserve">Теперь изменяю текст программы из листинга 8.3 так, чтобы она вычисляла произведение агрументов каждой строки (рис. 14)</w:t>
      </w:r>
    </w:p>
    <w:p>
      <w:pPr>
        <w:pStyle w:val="CaptionedFigure"/>
      </w:pPr>
      <w:r>
        <w:drawing>
          <wp:inline>
            <wp:extent cx="3733800" cy="2472150"/>
            <wp:effectExtent b="0" l="0" r="0" t="0"/>
            <wp:docPr descr="Рис. 14: Редактирование файл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p>
      <w:pPr>
        <w:pStyle w:val="BodyText"/>
      </w:pPr>
      <w:r>
        <w:t xml:space="preserve">Создаю исполняемый файл и запускаю его, указав аргументы (рис. 15)</w:t>
      </w:r>
    </w:p>
    <w:p>
      <w:pPr>
        <w:pStyle w:val="CaptionedFigure"/>
      </w:pPr>
      <w:r>
        <w:drawing>
          <wp:inline>
            <wp:extent cx="3733800" cy="545578"/>
            <wp:effectExtent b="0" l="0" r="0" t="0"/>
            <wp:docPr descr="Рис. 15: Запуск исполняемого файл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файл lab8-task.asm (рис. 16)</w:t>
      </w:r>
    </w:p>
    <w:p>
      <w:pPr>
        <w:pStyle w:val="CaptionedFigure"/>
      </w:pPr>
      <w:r>
        <w:drawing>
          <wp:inline>
            <wp:extent cx="3733800" cy="221641"/>
            <wp:effectExtent b="0" l="0" r="0" t="0"/>
            <wp:docPr descr="Рис. 16: Создание файла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</w:t>
      </w:r>
    </w:p>
    <w:p>
      <w:pPr>
        <w:pStyle w:val="BodyText"/>
      </w:pPr>
      <w:r>
        <w:t xml:space="preserve">Начинаю написание программы, которая будет вычислять сумму значений f(x)=7(x+1).(вариант 14) (рис. 17)</w:t>
      </w:r>
    </w:p>
    <w:p>
      <w:pPr>
        <w:pStyle w:val="CaptionedFigure"/>
      </w:pPr>
      <w:r>
        <w:drawing>
          <wp:inline>
            <wp:extent cx="3733800" cy="2631277"/>
            <wp:effectExtent b="0" l="0" r="0" t="0"/>
            <wp:docPr descr="Рис. 17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</w:p>
    <w:p>
      <w:pPr>
        <w:pStyle w:val="BodyText"/>
      </w:pPr>
      <w:r>
        <w:t xml:space="preserve">Создаю исполняемый файл и запускаю его. (рис. 18)</w:t>
      </w:r>
    </w:p>
    <w:p>
      <w:pPr>
        <w:pStyle w:val="CaptionedFigure"/>
      </w:pPr>
      <w:r>
        <w:drawing>
          <wp:inline>
            <wp:extent cx="3733800" cy="876183"/>
            <wp:effectExtent b="0" l="0" r="0" t="0"/>
            <wp:docPr descr="Рис. 18: Запуск исполняемого файла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исполняемого файла</w:t>
      </w:r>
    </w:p>
    <w:p>
      <w:pPr>
        <w:pStyle w:val="BodyText"/>
      </w:pPr>
      <w:r>
        <w:t xml:space="preserve">Произведя несложные математические вычисления, делаю вывод, что программа работает верно</w:t>
      </w:r>
    </w:p>
    <w:p>
      <w:pPr>
        <w:pStyle w:val="BodyText"/>
      </w:pPr>
      <w:r>
        <w:t xml:space="preserve">Текст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 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pop edx</w:t>
      </w:r>
    </w:p>
    <w:p>
      <w:pPr>
        <w:pStyle w:val="BodyText"/>
      </w:pPr>
      <w:r>
        <w:t xml:space="preserve">sub ecx, 1</w:t>
      </w:r>
    </w:p>
    <w:p>
      <w:pPr>
        <w:pStyle w:val="BodyText"/>
      </w:pPr>
      <w:r>
        <w:t xml:space="preserve">mov esi, 0</w:t>
      </w:r>
    </w:p>
    <w:p>
      <w:pPr>
        <w:pStyle w:val="BodyText"/>
      </w:pPr>
      <w:r>
        <w:t xml:space="preserve">mov edi, 7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 0h</w:t>
      </w:r>
    </w:p>
    <w:p>
      <w:pPr>
        <w:pStyle w:val="BodyText"/>
      </w:pPr>
      <w:r>
        <w:t xml:space="preserve">jz _end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inc eax</w:t>
      </w:r>
    </w:p>
    <w:p>
      <w:pPr>
        <w:pStyle w:val="BodyText"/>
      </w:pPr>
      <w:r>
        <w:t xml:space="preserve">mul edi</w:t>
      </w:r>
    </w:p>
    <w:p>
      <w:pPr>
        <w:pStyle w:val="BodyText"/>
      </w:pPr>
      <w:r>
        <w:t xml:space="preserve">add esi, 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лабораторной работы я приобрелa навыки написание программ с использованием циклов и обработкой агрументов командной строки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Репкина Елизавета Андреевна</dc:creator>
  <dc:language>ru-RU</dc:language>
  <cp:keywords/>
  <dcterms:created xsi:type="dcterms:W3CDTF">2024-11-14T18:02:18Z</dcterms:created>
  <dcterms:modified xsi:type="dcterms:W3CDTF">2024-11-14T18:02:18Z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