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Репкина</w:t>
      </w:r>
      <w:r>
        <w:t xml:space="preserve"> </w:t>
      </w:r>
      <w:r>
        <w:t xml:space="preserve">Елизавета</w:t>
      </w:r>
      <w:r>
        <w:t xml:space="preserve"> </w:t>
      </w:r>
      <w:r>
        <w:t xml:space="preserve">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SourceCode"/>
      </w:pPr>
      <w:r>
        <w:rPr>
          <w:rStyle w:val="VerbatimChar"/>
        </w:rPr>
        <w:t xml:space="preserve">Изучить идеологию и применение средств контроля версий.</w:t>
      </w:r>
      <w:r>
        <w:br/>
      </w:r>
      <w:r>
        <w:rPr>
          <w:rStyle w:val="VerbatimChar"/>
        </w:rP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1.Создать базовую конфигурацию для работы с git.</w:t>
      </w:r>
      <w:r>
        <w:t xml:space="preserve"> </w:t>
      </w:r>
      <w:r>
        <w:t xml:space="preserve">2.Создать ключ SSH.</w:t>
      </w:r>
      <w:r>
        <w:t xml:space="preserve"> </w:t>
      </w:r>
      <w:r>
        <w:t xml:space="preserve">3.Создать ключ PGP.</w:t>
      </w:r>
      <w:r>
        <w:t xml:space="preserve"> </w:t>
      </w:r>
      <w:r>
        <w:t xml:space="preserve">4.Настроить подписи git.</w:t>
      </w:r>
      <w:r>
        <w:t xml:space="preserve"> </w:t>
      </w:r>
      <w:r>
        <w:t xml:space="preserve">5.Зарегистрироваться на Github.</w:t>
      </w:r>
      <w:r>
        <w:t xml:space="preserve"> </w:t>
      </w:r>
      <w:r>
        <w:t xml:space="preserve">6.Создать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Общие понятия</w:t>
      </w:r>
    </w:p>
    <w:p>
      <w:pPr>
        <w:pStyle w:val="BodyText"/>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5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Устанавливаю git(рис. 1)</w:t>
      </w:r>
    </w:p>
    <w:p>
      <w:pPr>
        <w:pStyle w:val="CaptionedFigure"/>
      </w:pPr>
      <w:r>
        <w:drawing>
          <wp:inline>
            <wp:extent cx="3733800" cy="1269492"/>
            <wp:effectExtent b="0" l="0" r="0" t="0"/>
            <wp:docPr descr="Рис. 1: Установк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269492"/>
                    </a:xfrm>
                    <a:prstGeom prst="rect">
                      <a:avLst/>
                    </a:prstGeom>
                    <a:noFill/>
                    <a:ln w="9525">
                      <a:noFill/>
                      <a:headEnd/>
                      <a:tailEnd/>
                    </a:ln>
                  </pic:spPr>
                </pic:pic>
              </a:graphicData>
            </a:graphic>
          </wp:inline>
        </w:drawing>
      </w:r>
    </w:p>
    <w:p>
      <w:pPr>
        <w:pStyle w:val="ImageCaption"/>
      </w:pPr>
      <w:r>
        <w:t xml:space="preserve">Рис. 1: Установка</w:t>
      </w:r>
    </w:p>
    <w:p>
      <w:pPr>
        <w:pStyle w:val="BodyText"/>
      </w:pPr>
      <w:r>
        <w:t xml:space="preserve">Устанавливаю gh (рис. 2)</w:t>
      </w:r>
    </w:p>
    <w:p>
      <w:pPr>
        <w:pStyle w:val="CaptionedFigure"/>
      </w:pPr>
      <w:r>
        <w:drawing>
          <wp:inline>
            <wp:extent cx="3733800" cy="2228791"/>
            <wp:effectExtent b="0" l="0" r="0" t="0"/>
            <wp:docPr descr="Рис. 2: Установка gh"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2228791"/>
                    </a:xfrm>
                    <a:prstGeom prst="rect">
                      <a:avLst/>
                    </a:prstGeom>
                    <a:noFill/>
                    <a:ln w="9525">
                      <a:noFill/>
                      <a:headEnd/>
                      <a:tailEnd/>
                    </a:ln>
                  </pic:spPr>
                </pic:pic>
              </a:graphicData>
            </a:graphic>
          </wp:inline>
        </w:drawing>
      </w:r>
    </w:p>
    <w:p>
      <w:pPr>
        <w:pStyle w:val="ImageCaption"/>
      </w:pPr>
      <w:r>
        <w:t xml:space="preserve">Рис. 2: Установка gh</w:t>
      </w:r>
    </w:p>
    <w:p>
      <w:pPr>
        <w:pStyle w:val="BodyText"/>
      </w:pPr>
      <w:r>
        <w:t xml:space="preserve">Задаю имя и email владельца репозитория(рис. 3)</w:t>
      </w:r>
    </w:p>
    <w:p>
      <w:pPr>
        <w:pStyle w:val="CaptionedFigure"/>
      </w:pPr>
      <w:r>
        <w:drawing>
          <wp:inline>
            <wp:extent cx="3733800" cy="396357"/>
            <wp:effectExtent b="0" l="0" r="0" t="0"/>
            <wp:docPr descr="Рис. 3: имя и email"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396357"/>
                    </a:xfrm>
                    <a:prstGeom prst="rect">
                      <a:avLst/>
                    </a:prstGeom>
                    <a:noFill/>
                    <a:ln w="9525">
                      <a:noFill/>
                      <a:headEnd/>
                      <a:tailEnd/>
                    </a:ln>
                  </pic:spPr>
                </pic:pic>
              </a:graphicData>
            </a:graphic>
          </wp:inline>
        </w:drawing>
      </w:r>
    </w:p>
    <w:p>
      <w:pPr>
        <w:pStyle w:val="ImageCaption"/>
      </w:pPr>
      <w:r>
        <w:t xml:space="preserve">Рис. 3: имя и email</w:t>
      </w:r>
    </w:p>
    <w:p>
      <w:pPr>
        <w:pStyle w:val="BodyText"/>
      </w:pPr>
      <w:r>
        <w:t xml:space="preserve">Настраиваю utf-8 в выводе сообщений git,верификацию и подписание коммитов git,задаю имя начальной ветки (рис. 4)</w:t>
      </w:r>
    </w:p>
    <w:p>
      <w:pPr>
        <w:pStyle w:val="CaptionedFigure"/>
      </w:pPr>
      <w:r>
        <w:drawing>
          <wp:inline>
            <wp:extent cx="3733800" cy="522732"/>
            <wp:effectExtent b="0" l="0" r="0" t="0"/>
            <wp:docPr descr="Рис. 4: Выполнение команд"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522732"/>
                    </a:xfrm>
                    <a:prstGeom prst="rect">
                      <a:avLst/>
                    </a:prstGeom>
                    <a:noFill/>
                    <a:ln w="9525">
                      <a:noFill/>
                      <a:headEnd/>
                      <a:tailEnd/>
                    </a:ln>
                  </pic:spPr>
                </pic:pic>
              </a:graphicData>
            </a:graphic>
          </wp:inline>
        </w:drawing>
      </w:r>
    </w:p>
    <w:p>
      <w:pPr>
        <w:pStyle w:val="ImageCaption"/>
      </w:pPr>
      <w:r>
        <w:t xml:space="preserve">Рис. 4: Выполнение команд</w:t>
      </w:r>
    </w:p>
    <w:p>
      <w:pPr>
        <w:pStyle w:val="BodyText"/>
      </w:pPr>
      <w:r>
        <w:t xml:space="preserve">Создаю ssh ключ (рис. 5)</w:t>
      </w:r>
    </w:p>
    <w:p>
      <w:pPr>
        <w:pStyle w:val="CaptionedFigure"/>
      </w:pPr>
      <w:r>
        <w:drawing>
          <wp:inline>
            <wp:extent cx="3733800" cy="2159859"/>
            <wp:effectExtent b="0" l="0" r="0" t="0"/>
            <wp:docPr descr="Рис. 5: Создание ключа"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2159859"/>
                    </a:xfrm>
                    <a:prstGeom prst="rect">
                      <a:avLst/>
                    </a:prstGeom>
                    <a:noFill/>
                    <a:ln w="9525">
                      <a:noFill/>
                      <a:headEnd/>
                      <a:tailEnd/>
                    </a:ln>
                  </pic:spPr>
                </pic:pic>
              </a:graphicData>
            </a:graphic>
          </wp:inline>
        </w:drawing>
      </w:r>
    </w:p>
    <w:p>
      <w:pPr>
        <w:pStyle w:val="ImageCaption"/>
      </w:pPr>
      <w:r>
        <w:t xml:space="preserve">Рис. 5: Создание ключа</w:t>
      </w:r>
    </w:p>
    <w:p>
      <w:pPr>
        <w:pStyle w:val="BodyText"/>
      </w:pPr>
      <w:r>
        <w:t xml:space="preserve">Создаю ключи pgp (рис. 6)</w:t>
      </w:r>
    </w:p>
    <w:p>
      <w:pPr>
        <w:pStyle w:val="CaptionedFigure"/>
      </w:pPr>
      <w:r>
        <w:drawing>
          <wp:inline>
            <wp:extent cx="3733800" cy="1943389"/>
            <wp:effectExtent b="0" l="0" r="0" t="0"/>
            <wp:docPr descr="Рис. 6: Генерирование ключа"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1943389"/>
                    </a:xfrm>
                    <a:prstGeom prst="rect">
                      <a:avLst/>
                    </a:prstGeom>
                    <a:noFill/>
                    <a:ln w="9525">
                      <a:noFill/>
                      <a:headEnd/>
                      <a:tailEnd/>
                    </a:ln>
                  </pic:spPr>
                </pic:pic>
              </a:graphicData>
            </a:graphic>
          </wp:inline>
        </w:drawing>
      </w:r>
    </w:p>
    <w:p>
      <w:pPr>
        <w:pStyle w:val="ImageCaption"/>
      </w:pPr>
      <w:r>
        <w:t xml:space="preserve">Рис. 6: Генерирование ключа</w:t>
      </w:r>
    </w:p>
    <w:p>
      <w:pPr>
        <w:pStyle w:val="BodyText"/>
      </w:pPr>
      <w:r>
        <w:t xml:space="preserve">копирую сгенерированный PGP ключ в буфер обмена (рис. 7)</w:t>
      </w:r>
    </w:p>
    <w:p>
      <w:pPr>
        <w:pStyle w:val="CaptionedFigure"/>
      </w:pPr>
      <w:r>
        <w:drawing>
          <wp:inline>
            <wp:extent cx="3733800" cy="1943389"/>
            <wp:effectExtent b="0" l="0" r="0" t="0"/>
            <wp:docPr descr="Рис. 7: Копирование"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1943389"/>
                    </a:xfrm>
                    <a:prstGeom prst="rect">
                      <a:avLst/>
                    </a:prstGeom>
                    <a:noFill/>
                    <a:ln w="9525">
                      <a:noFill/>
                      <a:headEnd/>
                      <a:tailEnd/>
                    </a:ln>
                  </pic:spPr>
                </pic:pic>
              </a:graphicData>
            </a:graphic>
          </wp:inline>
        </w:drawing>
      </w:r>
    </w:p>
    <w:p>
      <w:pPr>
        <w:pStyle w:val="ImageCaption"/>
      </w:pPr>
      <w:r>
        <w:t xml:space="preserve">Рис. 7: Копирование</w:t>
      </w:r>
    </w:p>
    <w:p>
      <w:pPr>
        <w:pStyle w:val="BodyText"/>
      </w:pPr>
      <w:r>
        <w:t xml:space="preserve">Настраиваю gh (рис. 8)</w:t>
      </w:r>
    </w:p>
    <w:p>
      <w:pPr>
        <w:pStyle w:val="CaptionedFigure"/>
      </w:pPr>
      <w:r>
        <w:drawing>
          <wp:inline>
            <wp:extent cx="3733800" cy="526924"/>
            <wp:effectExtent b="0" l="0" r="0" t="0"/>
            <wp:docPr descr="Рис. 8: Настройка"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526924"/>
                    </a:xfrm>
                    <a:prstGeom prst="rect">
                      <a:avLst/>
                    </a:prstGeom>
                    <a:noFill/>
                    <a:ln w="9525">
                      <a:noFill/>
                      <a:headEnd/>
                      <a:tailEnd/>
                    </a:ln>
                  </pic:spPr>
                </pic:pic>
              </a:graphicData>
            </a:graphic>
          </wp:inline>
        </w:drawing>
      </w:r>
    </w:p>
    <w:p>
      <w:pPr>
        <w:pStyle w:val="ImageCaption"/>
      </w:pPr>
      <w:r>
        <w:t xml:space="preserve">Рис. 8: Настройка</w:t>
      </w:r>
    </w:p>
    <w:p>
      <w:pPr>
        <w:pStyle w:val="BodyText"/>
      </w:pPr>
      <w:r>
        <w:t xml:space="preserve">Авторизовываюсь в gh (рис. 9)</w:t>
      </w:r>
    </w:p>
    <w:p>
      <w:pPr>
        <w:pStyle w:val="CaptionedFigure"/>
      </w:pPr>
      <w:r>
        <w:drawing>
          <wp:inline>
            <wp:extent cx="3733800" cy="526924"/>
            <wp:effectExtent b="0" l="0" r="0" t="0"/>
            <wp:docPr descr="Рис. 9: успешная авторизация"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526924"/>
                    </a:xfrm>
                    <a:prstGeom prst="rect">
                      <a:avLst/>
                    </a:prstGeom>
                    <a:noFill/>
                    <a:ln w="9525">
                      <a:noFill/>
                      <a:headEnd/>
                      <a:tailEnd/>
                    </a:ln>
                  </pic:spPr>
                </pic:pic>
              </a:graphicData>
            </a:graphic>
          </wp:inline>
        </w:drawing>
      </w:r>
    </w:p>
    <w:p>
      <w:pPr>
        <w:pStyle w:val="ImageCaption"/>
      </w:pPr>
      <w:r>
        <w:t xml:space="preserve">Рис. 9: успешная авторизация</w:t>
      </w:r>
    </w:p>
    <w:p>
      <w:pPr>
        <w:pStyle w:val="BodyText"/>
      </w:pPr>
      <w:r>
        <w:t xml:space="preserve">Создаю репозиторий курса на основе шаблона (рис. 10)</w:t>
      </w:r>
    </w:p>
    <w:p>
      <w:pPr>
        <w:pStyle w:val="CaptionedFigure"/>
      </w:pPr>
      <w:r>
        <w:drawing>
          <wp:inline>
            <wp:extent cx="3733800" cy="1779079"/>
            <wp:effectExtent b="0" l="0" r="0" t="0"/>
            <wp:docPr descr="Рис. 10: Создание репозитория"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1779079"/>
                    </a:xfrm>
                    <a:prstGeom prst="rect">
                      <a:avLst/>
                    </a:prstGeom>
                    <a:noFill/>
                    <a:ln w="9525">
                      <a:noFill/>
                      <a:headEnd/>
                      <a:tailEnd/>
                    </a:ln>
                  </pic:spPr>
                </pic:pic>
              </a:graphicData>
            </a:graphic>
          </wp:inline>
        </w:drawing>
      </w:r>
    </w:p>
    <w:p>
      <w:pPr>
        <w:pStyle w:val="ImageCaption"/>
      </w:pPr>
      <w:r>
        <w:t xml:space="preserve">Рис. 10: Создание репозитория</w:t>
      </w:r>
    </w:p>
    <w:p>
      <w:pPr>
        <w:pStyle w:val="BodyText"/>
      </w:pPr>
      <w:r>
        <w:t xml:space="preserve">Перехожу в каталог курса, удаляю лишние файлы и создаю необходимые каталоги (рис. 11)</w:t>
      </w:r>
    </w:p>
    <w:p>
      <w:pPr>
        <w:pStyle w:val="CaptionedFigure"/>
      </w:pPr>
      <w:r>
        <w:drawing>
          <wp:inline>
            <wp:extent cx="3733800" cy="1456125"/>
            <wp:effectExtent b="0" l="0" r="0" t="0"/>
            <wp:docPr descr="Рис. 11: Выполнение команд" title=""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1456125"/>
                    </a:xfrm>
                    <a:prstGeom prst="rect">
                      <a:avLst/>
                    </a:prstGeom>
                    <a:noFill/>
                    <a:ln w="9525">
                      <a:noFill/>
                      <a:headEnd/>
                      <a:tailEnd/>
                    </a:ln>
                  </pic:spPr>
                </pic:pic>
              </a:graphicData>
            </a:graphic>
          </wp:inline>
        </w:drawing>
      </w:r>
    </w:p>
    <w:p>
      <w:pPr>
        <w:pStyle w:val="ImageCaption"/>
      </w:pPr>
      <w:r>
        <w:t xml:space="preserve">Рис. 11: Выполнение команд</w:t>
      </w:r>
    </w:p>
    <w:p>
      <w:pPr>
        <w:pStyle w:val="BodyText"/>
      </w:pPr>
      <w:r>
        <w:t xml:space="preserve">Отправляю файлы на сервер (рис. 12)</w:t>
      </w:r>
    </w:p>
    <w:p>
      <w:pPr>
        <w:pStyle w:val="CaptionedFigure"/>
      </w:pPr>
      <w:r>
        <w:drawing>
          <wp:inline>
            <wp:extent cx="3733800" cy="1875398"/>
            <wp:effectExtent b="0" l="0" r="0" t="0"/>
            <wp:docPr descr="Рис. 12: Выполнение команд" title=""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1875398"/>
                    </a:xfrm>
                    <a:prstGeom prst="rect">
                      <a:avLst/>
                    </a:prstGeom>
                    <a:noFill/>
                    <a:ln w="9525">
                      <a:noFill/>
                      <a:headEnd/>
                      <a:tailEnd/>
                    </a:ln>
                  </pic:spPr>
                </pic:pic>
              </a:graphicData>
            </a:graphic>
          </wp:inline>
        </w:drawing>
      </w:r>
    </w:p>
    <w:p>
      <w:pPr>
        <w:pStyle w:val="ImageCaption"/>
      </w:pPr>
      <w:r>
        <w:t xml:space="preserve">Рис. 12: Выполнение команд</w:t>
      </w:r>
    </w:p>
    <w:bookmarkEnd w:id="59"/>
    <w:bookmarkStart w:id="60"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я изучила идеологию и применение средств контроля версий и освоила умения по работе с git.</w:t>
      </w:r>
    </w:p>
    <w:bookmarkEnd w:id="60"/>
    <w:bookmarkStart w:id="62" w:name="список-литературы"/>
    <w:p>
      <w:pPr>
        <w:pStyle w:val="Heading1"/>
      </w:pPr>
      <w:r>
        <w:t xml:space="preserve">Список литературы</w:t>
      </w:r>
    </w:p>
    <w:bookmarkStart w:id="61" w:name="refs"/>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№2</dc:title>
  <dc:creator>Репкина Елизавета Андреевна</dc:creator>
  <dc:language>ru-RU</dc:language>
  <cp:keywords/>
  <dcterms:created xsi:type="dcterms:W3CDTF">2025-03-03T20:31:22Z</dcterms:created>
  <dcterms:modified xsi:type="dcterms:W3CDTF">2025-03-03T20:31:22Z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Дисциплина: операционные системы</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