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13F74710">
                <wp:simplePos x="0" y="0"/>
                <wp:positionH relativeFrom="column">
                  <wp:posOffset>-628650</wp:posOffset>
                </wp:positionH>
                <wp:positionV relativeFrom="paragraph">
                  <wp:posOffset>-520700</wp:posOffset>
                </wp:positionV>
                <wp:extent cx="2012950" cy="6921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5pt;margin-top:-41pt;width:158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nXBwIAAPYDAAAOAAAAZHJzL2Uyb0RvYy54bWysU8Fu2zAMvQ/YPwi6L06MtFuMOEWXIsOA&#10;bh3Q7QNkSbaF2aJGKbGzrx8lp2m23YrqIIgi9cj3SK1vxr5jB43egC35YjbnTFsJytim5D++7959&#10;4MwHYZXowOqSH7XnN5u3b9aDK3QOLXRKIyMQ64vBlbwNwRVZ5mWre+Fn4LQlZw3Yi0AmNplCMRB6&#10;32X5fH6dDYDKIUjtPd3eTU6+Sfh1rWV4qGuvA+tKTrWFtGPaq7hnm7UoGhSuNfJUhnhBFb0wlpKe&#10;oe5EEGyP5j+o3kgED3WYSegzqGsjdeJAbBbzf9g8tsLpxIXE8e4sk389WPn18A2ZUSXPObOipxZt&#10;90IhMKVZ0GMAlkeRBucLin10FB3GjzBSsxNh7+5B/vTMwrYVttG3iDC0WigqchFfZhdPJxwfQarh&#10;CyjKJvYBEtBYYx8VJE0YoVOzjucGUR1M0iVplK+uyCXJd73KF3SOKUTx9NqhD5809CweSo40AAld&#10;HO59mEKfQmIyD51RO9N1ycCm2nbIDoKGZZfWCf2vsM7GYAvx2YQYbxLNyGziGMZqJGfkXoE6EmGE&#10;afjos9ChBfzN2UCDV3L/ay9Qc9Z9tiTaarFcxklNxvLqfU4GXnqqS4+wkqBKHjibjtswTffeoWla&#10;yjS1ycItCV2bpMFzVae6abiSiqePEKf30k5Rz9918wcAAP//AwBQSwMEFAAGAAgAAAAhAEgFeITd&#10;AAAACgEAAA8AAABkcnMvZG93bnJldi54bWxMj81Ow0AMhO9IvMPKSFxQu2kEzQ/ZVIAE4trSB3AS&#10;N4nIeqPstknfHnOC2zfyaDxT7BY7qAtNvndsYLOOQBHXrum5NXD8el+loHxAbnBwTAau5GFX3t4U&#10;mDdu5j1dDqFVEsI+RwNdCGOuta87sujXbiSW28lNFoPIqdXNhLOE20HHUbTVFnuWDx2O9NZR/X04&#10;WwOnz/nhKZurj3BM9o/bV+yTyl2Nub9bXp5BBVrCnxl+60t1KKVT5c7ceDUYWGWZbAkCaSwgjniT&#10;ClQCSQS6LPT/CeUPAAAA//8DAFBLAQItABQABgAIAAAAIQC2gziS/gAAAOEBAAATAAAAAAAAAAAA&#10;AAAAAAAAAABbQ29udGVudF9UeXBlc10ueG1sUEsBAi0AFAAGAAgAAAAhADj9If/WAAAAlAEAAAsA&#10;AAAAAAAAAAAAAAAALwEAAF9yZWxzLy5yZWxzUEsBAi0AFAAGAAgAAAAhAIPoedcHAgAA9gMAAA4A&#10;AAAAAAAAAAAAAAAALgIAAGRycy9lMm9Eb2MueG1sUEsBAi0AFAAGAAgAAAAhAEgFeITdAAAACgEA&#10;AA8AAAAAAAAAAAAAAAAAYQQAAGRycy9kb3ducmV2LnhtbFBLBQYAAAAABAAEAPMAAABr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24BCE4AE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903F50">
        <w:rPr>
          <w:rFonts w:cs="Arial"/>
          <w:b/>
          <w:sz w:val="24"/>
          <w:szCs w:val="24"/>
        </w:rPr>
        <w:t>3</w:t>
      </w:r>
      <w:r w:rsidRPr="00235A4F">
        <w:rPr>
          <w:rFonts w:cs="Arial"/>
          <w:b/>
          <w:sz w:val="24"/>
          <w:szCs w:val="24"/>
        </w:rPr>
        <w:t>. “</w:t>
      </w:r>
      <w:r w:rsidR="003C6C8A">
        <w:rPr>
          <w:rFonts w:cs="Arial"/>
          <w:b/>
          <w:sz w:val="24"/>
          <w:szCs w:val="24"/>
        </w:rPr>
        <w:t>Configura el protocolo de enrutamiento OSPF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30A13794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2A1F038B" w14:textId="77777777" w:rsidR="00183783" w:rsidRDefault="00183783" w:rsidP="00183783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nos ha solicitado a la </w:t>
      </w:r>
      <w:r w:rsidRPr="00A65E59">
        <w:rPr>
          <w:rFonts w:ascii="Arial" w:hAnsi="Arial" w:cs="Arial"/>
          <w:b/>
          <w:bCs/>
          <w:sz w:val="20"/>
          <w:szCs w:val="20"/>
        </w:rPr>
        <w:t>IT2 Networking Consulting</w:t>
      </w:r>
      <w:r w:rsidRPr="00A65E59">
        <w:rPr>
          <w:rFonts w:ascii="Arial" w:hAnsi="Arial" w:cs="Arial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alizar la configuración del protocolo OSPF para una compañía </w:t>
      </w:r>
      <w:r w:rsidRPr="00A65E59">
        <w:rPr>
          <w:rFonts w:ascii="Arial" w:hAnsi="Arial" w:cs="Arial"/>
          <w:sz w:val="20"/>
          <w:szCs w:val="20"/>
        </w:rPr>
        <w:t xml:space="preserve">para la cual estamos realizando un proyecto de diseño y configuración de red. Este proyecto debe entregarse hoy mismo. </w:t>
      </w:r>
    </w:p>
    <w:p w14:paraId="67395E4B" w14:textId="73192FDF" w:rsidR="00A65E59" w:rsidRDefault="00183783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  <w:r w:rsidRPr="0018378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D33E06" wp14:editId="2B32D572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6965950" cy="44450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EE75" w14:textId="2B716C32" w:rsidR="00183783" w:rsidRDefault="001837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DADD5" wp14:editId="29626CD8">
                                  <wp:extent cx="6718300" cy="4203158"/>
                                  <wp:effectExtent l="0" t="0" r="6350" b="698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9116" cy="4228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E06" id="_x0000_s1027" type="#_x0000_t202" style="position:absolute;left:0;text-align:left;margin-left:0;margin-top:41.55pt;width:548.5pt;height:350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/+LAIAAFMEAAAOAAAAZHJzL2Uyb0RvYy54bWysVMGO0zAQvSPxD5bvNGnVlm3UdLV0KUJa&#10;FqSFD5jaTmPheILtNilfz9jptmURF0QOlsczfn7zZibL274x7KCc12hLPh7lnCkrUGq7K/m3r5s3&#10;N5z5AFaCQatKflSe365ev1p2baEmWKORyjECsb7o2pLXIbRFlnlRqwb8CFtlyVmhayCQ6XaZdNAR&#10;emOySZ7Psw6dbB0K5T2d3g9Ovkr4VaVE+FxVXgVmSk7cQlpdWrdxzVZLKHYO2lqLEw34BxYNaEuP&#10;nqHuIQDbO/0HVKOFQ49VGAlsMqwqLVTKgbIZ5y+yeaqhVSkXEse3Z5n8/4MVj4cvjmlZ8gVnFhoq&#10;0XoP0iGTigXVB2STKFLX+oJin1qKDv077KnYKWHfPqD47pnFdQ12p+6cw65WIInkON7Mrq4OOD6C&#10;bLtPKOk12AdMQH3lmqggacIInYp1PBeIeDBBh/PFfLaYkUuQbzqdzvI8lTCD4vl663z4oLBhcVNy&#10;Rx2Q4OHw4EOkA8VzSHzNo9Fyo41Jhttt18axA1C3bNKXMngRZizrSK/ZZDYo8FcIYnch+NtLjQ7U&#10;9kY3Jb85B0ERdXtvZWrKANoMe6Js7EnIqN2gYui3fSpcUjmKvEV5JGUdDl1OU0mbGt1Pzjrq8JL7&#10;H3twijPz0VJ1FuPpNI5EMqaztxMy3LVne+0BKwiq5IGzYbsOaYyibhbvqIqVTvpemJwoU+cm2U9T&#10;Fkfj2k5Rl3/B6hcAAAD//wMAUEsDBBQABgAIAAAAIQBevDYj3AAAAAgBAAAPAAAAZHJzL2Rvd25y&#10;ZXYueG1sTI/BTsMwEETvSPyDtUhcEHVKUdOGOBVCAsGtFARXN94mEfY62G4a/p7NCY47M3o7U25G&#10;Z8WAIXaeFMxnGQik2puOGgXvb4/XKxAxaTLaekIFPxhhU52flbow/kSvOOxSIxhCsdAK2pT6QspY&#10;t+h0nPkeib2DD04nPkMjTdAnhjsrb7JsKZ3uiD+0useHFuuv3dEpWN0+D5/xZbH9qJcHu05X+fD0&#10;HZS6vBjv70AkHNNfGKb6XB0q7rT3RzJRWAU8JDFpMQcxudk6Z2WvIJ8kWZXy/4DqFwAA//8DAFBL&#10;AQItABQABgAIAAAAIQC2gziS/gAAAOEBAAATAAAAAAAAAAAAAAAAAAAAAABbQ29udGVudF9UeXBl&#10;c10ueG1sUEsBAi0AFAAGAAgAAAAhADj9If/WAAAAlAEAAAsAAAAAAAAAAAAAAAAALwEAAF9yZWxz&#10;Ly5yZWxzUEsBAi0AFAAGAAgAAAAhAHQRX/4sAgAAUwQAAA4AAAAAAAAAAAAAAAAALgIAAGRycy9l&#10;Mm9Eb2MueG1sUEsBAi0AFAAGAAgAAAAhAF68NiPcAAAACAEAAA8AAAAAAAAAAAAAAAAAhgQAAGRy&#10;cy9kb3ducmV2LnhtbFBLBQYAAAAABAAEAPMAAACPBQAAAAA=&#10;">
                <v:textbox>
                  <w:txbxContent>
                    <w:p w14:paraId="2A71EE75" w14:textId="2B716C32" w:rsidR="00183783" w:rsidRDefault="00183783">
                      <w:r>
                        <w:rPr>
                          <w:noProof/>
                        </w:rPr>
                        <w:drawing>
                          <wp:inline distT="0" distB="0" distL="0" distR="0" wp14:anchorId="40ADADD5" wp14:editId="29626CD8">
                            <wp:extent cx="6718300" cy="4203158"/>
                            <wp:effectExtent l="0" t="0" r="6350" b="698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9116" cy="4228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5E59" w:rsidRPr="00A65E59">
        <w:rPr>
          <w:rFonts w:ascii="Arial" w:hAnsi="Arial" w:cs="Arial"/>
          <w:spacing w:val="-1"/>
          <w:sz w:val="20"/>
          <w:szCs w:val="20"/>
        </w:rPr>
        <w:t>Tú</w:t>
      </w:r>
      <w:r w:rsidR="00A65E59"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z w:val="20"/>
          <w:szCs w:val="20"/>
        </w:rPr>
        <w:t>objetivo</w:t>
      </w:r>
      <w:r w:rsidR="00A65E59"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pacing w:val="-1"/>
          <w:sz w:val="20"/>
          <w:szCs w:val="20"/>
        </w:rPr>
        <w:t>el</w:t>
      </w:r>
      <w:r w:rsidR="00A65E59"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z w:val="20"/>
          <w:szCs w:val="20"/>
        </w:rPr>
        <w:t>día</w:t>
      </w:r>
      <w:r w:rsidR="00A65E59"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z w:val="20"/>
          <w:szCs w:val="20"/>
        </w:rPr>
        <w:t>de</w:t>
      </w:r>
      <w:r w:rsidR="00A65E59"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z w:val="20"/>
          <w:szCs w:val="20"/>
        </w:rPr>
        <w:t>hoy</w:t>
      </w:r>
      <w:r>
        <w:rPr>
          <w:rFonts w:ascii="Arial" w:hAnsi="Arial" w:cs="Arial"/>
          <w:sz w:val="20"/>
          <w:szCs w:val="20"/>
        </w:rPr>
        <w:t xml:space="preserve"> es realizar la configuración de los equipos de interconexión de su red y realizar la</w:t>
      </w:r>
      <w:r w:rsidR="00A65E59" w:rsidRPr="00A65E59">
        <w:rPr>
          <w:rFonts w:ascii="Arial" w:hAnsi="Arial" w:cs="Arial"/>
          <w:spacing w:val="-1"/>
          <w:sz w:val="20"/>
          <w:szCs w:val="20"/>
        </w:rPr>
        <w:t xml:space="preserve"> conexión</w:t>
      </w:r>
      <w:r w:rsidR="00A65E59"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z w:val="20"/>
          <w:szCs w:val="20"/>
        </w:rPr>
        <w:t>con</w:t>
      </w:r>
      <w:r w:rsidR="00A65E59"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pacing w:val="-1"/>
          <w:sz w:val="20"/>
          <w:szCs w:val="20"/>
        </w:rPr>
        <w:t>Internet</w:t>
      </w:r>
      <w:r w:rsidR="00A65E59" w:rsidRPr="00A65E59">
        <w:rPr>
          <w:rFonts w:ascii="Arial" w:hAnsi="Arial" w:cs="Arial"/>
          <w:sz w:val="20"/>
          <w:szCs w:val="20"/>
        </w:rPr>
        <w:t xml:space="preserve"> desde</w:t>
      </w:r>
      <w:r w:rsidR="00A65E59" w:rsidRPr="00A65E59">
        <w:rPr>
          <w:rFonts w:ascii="Arial" w:hAnsi="Arial" w:cs="Arial"/>
          <w:spacing w:val="-1"/>
          <w:sz w:val="20"/>
          <w:szCs w:val="20"/>
        </w:rPr>
        <w:t xml:space="preserve"> cualquier</w:t>
      </w:r>
      <w:r w:rsidR="00A65E59" w:rsidRPr="00A65E59">
        <w:rPr>
          <w:rFonts w:ascii="Arial" w:hAnsi="Arial" w:cs="Arial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pacing w:val="-1"/>
          <w:sz w:val="20"/>
          <w:szCs w:val="20"/>
        </w:rPr>
        <w:t>equipo</w:t>
      </w:r>
      <w:r w:rsidR="00A65E59" w:rsidRPr="00A65E59">
        <w:rPr>
          <w:rFonts w:ascii="Arial" w:hAnsi="Arial" w:cs="Arial"/>
          <w:sz w:val="20"/>
          <w:szCs w:val="20"/>
        </w:rPr>
        <w:t xml:space="preserve"> de nuestra</w:t>
      </w:r>
      <w:r w:rsidR="00A65E59"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="00A65E59" w:rsidRPr="00A65E59">
        <w:rPr>
          <w:rFonts w:ascii="Arial" w:hAnsi="Arial" w:cs="Arial"/>
          <w:sz w:val="20"/>
          <w:szCs w:val="20"/>
        </w:rPr>
        <w:t>LAN.</w:t>
      </w:r>
    </w:p>
    <w:p w14:paraId="4637BC44" w14:textId="77777777" w:rsidR="00183783" w:rsidRDefault="00183783" w:rsidP="00183783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6890CF6B" w14:textId="77777777" w:rsid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>
        <w:rPr>
          <w:rFonts w:cs="Arial"/>
          <w:sz w:val="20"/>
          <w:szCs w:val="20"/>
          <w:lang w:val="es-MX"/>
        </w:rPr>
        <w:t xml:space="preserve"> los equipos de interconexión (</w:t>
      </w:r>
      <w:r w:rsidRPr="00E06E40">
        <w:rPr>
          <w:rFonts w:cs="Arial"/>
          <w:b/>
          <w:bCs/>
          <w:sz w:val="20"/>
          <w:szCs w:val="20"/>
          <w:lang w:val="es-MX"/>
        </w:rPr>
        <w:t>routers</w:t>
      </w:r>
      <w:r>
        <w:rPr>
          <w:rFonts w:cs="Arial"/>
          <w:sz w:val="20"/>
          <w:szCs w:val="20"/>
          <w:lang w:val="es-MX"/>
        </w:rPr>
        <w:t>):</w:t>
      </w:r>
    </w:p>
    <w:p w14:paraId="16722287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  <w:r>
        <w:rPr>
          <w:rFonts w:cs="Arial"/>
          <w:sz w:val="20"/>
          <w:szCs w:val="20"/>
          <w:lang w:val="es-MX"/>
        </w:rPr>
        <w:t>.</w:t>
      </w:r>
    </w:p>
    <w:p w14:paraId="33A342AD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1941B214" w14:textId="77777777" w:rsidR="00183783" w:rsidRPr="00AD3E72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r w:rsidRPr="00E06E40">
        <w:rPr>
          <w:rFonts w:cs="Arial"/>
          <w:sz w:val="20"/>
          <w:szCs w:val="20"/>
          <w:lang w:val="es-MX"/>
        </w:rPr>
        <w:t xml:space="preserve"> como </w:t>
      </w:r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08596AD5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  <w:r>
        <w:rPr>
          <w:rFonts w:cs="Arial"/>
          <w:sz w:val="20"/>
          <w:szCs w:val="20"/>
          <w:lang w:val="es-MX"/>
        </w:rPr>
        <w:t>.</w:t>
      </w:r>
    </w:p>
    <w:p w14:paraId="69641E61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r w:rsidRPr="00AD3E72">
        <w:rPr>
          <w:rFonts w:cs="Arial"/>
          <w:b/>
          <w:bCs/>
          <w:sz w:val="20"/>
          <w:szCs w:val="20"/>
          <w:lang w:val="es-MX"/>
        </w:rPr>
        <w:t>domain lookup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40EE6780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router</w:t>
      </w:r>
      <w:r>
        <w:rPr>
          <w:rFonts w:cs="Arial"/>
          <w:sz w:val="20"/>
          <w:szCs w:val="20"/>
          <w:lang w:val="es-MX"/>
        </w:rPr>
        <w:t>.</w:t>
      </w:r>
    </w:p>
    <w:p w14:paraId="1505616F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r w:rsidRPr="001C27F5">
        <w:rPr>
          <w:rFonts w:cs="Arial"/>
          <w:b/>
          <w:bCs/>
          <w:sz w:val="20"/>
          <w:szCs w:val="20"/>
          <w:lang w:val="es-MX"/>
        </w:rPr>
        <w:t>clock rate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2850918A" w14:textId="7EE596D3" w:rsidR="00183783" w:rsidRP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</w:t>
      </w:r>
    </w:p>
    <w:p w14:paraId="793AB7C2" w14:textId="0591DBC4" w:rsidR="00183783" w:rsidRPr="00183783" w:rsidRDefault="00183783" w:rsidP="008A30E8">
      <w:pPr>
        <w:spacing w:before="120" w:after="0" w:line="360" w:lineRule="auto"/>
        <w:ind w:left="708"/>
        <w:jc w:val="both"/>
      </w:pPr>
      <w:r w:rsidRPr="00183783">
        <w:rPr>
          <w:rFonts w:ascii="Arial" w:hAnsi="Arial" w:cs="Arial"/>
          <w:b/>
          <w:bCs/>
        </w:rPr>
        <w:t>Tabla de direccionamiento</w:t>
      </w:r>
    </w:p>
    <w:tbl>
      <w:tblPr>
        <w:tblStyle w:val="TableNormal"/>
        <w:tblW w:w="8644" w:type="dxa"/>
        <w:tblCellSpacing w:w="20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</w:tblGrid>
      <w:tr w:rsidR="008A30E8" w14:paraId="55AF44F9" w14:textId="77777777" w:rsidTr="008A30E8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5CA87A0C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465EFFD7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4589C102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08" w:type="dxa"/>
            <w:shd w:val="clear" w:color="auto" w:fill="DBE4F0"/>
          </w:tcPr>
          <w:p w14:paraId="50BE44C4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8A30E8" w:rsidRPr="00DF6846" w14:paraId="50ECF761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FF5D8AD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558644FB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112CC0" w14:textId="47E388A1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140.1.1.126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CEE73E0" w14:textId="77777777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  <w:tr w:rsidR="008A30E8" w:rsidRPr="00DF6846" w14:paraId="43902569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2DDB3216" w14:textId="77777777" w:rsidR="008A30E8" w:rsidRPr="0070121D" w:rsidRDefault="008A30E8" w:rsidP="003C4141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4D1D3468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74705F6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08" w:type="dxa"/>
            <w:shd w:val="clear" w:color="auto" w:fill="FFFFFF" w:themeFill="background1"/>
          </w:tcPr>
          <w:p w14:paraId="1608182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</w:tr>
      <w:tr w:rsidR="008A30E8" w:rsidRPr="0070121D" w14:paraId="05F31006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0CE4D399" w14:textId="7E063F5A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627" w:type="dxa"/>
          </w:tcPr>
          <w:p w14:paraId="4196520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3ED587E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08" w:type="dxa"/>
            <w:shd w:val="clear" w:color="auto" w:fill="FFFFFF" w:themeFill="background1"/>
          </w:tcPr>
          <w:p w14:paraId="20CC371D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1095F538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58BA717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039F164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09258E6A" w14:textId="65DF81D4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2D3B45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198.68.1.249</w:t>
            </w:r>
          </w:p>
          <w:p w14:paraId="00D520F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FFFFFF" w:themeFill="background1"/>
          </w:tcPr>
          <w:p w14:paraId="0B5EA73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7F145DF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63ED2C60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CCC403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2C80938" w14:textId="2B2B1328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200.0.5.126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2F168CA0" w14:textId="17DF8D90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6134B63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4B66FD11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90751B6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38D69978" w14:textId="78ECEA79" w:rsidR="008A30E8" w:rsidRPr="00F73AB5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200.0.1.94</w:t>
            </w:r>
          </w:p>
        </w:tc>
        <w:tc>
          <w:tcPr>
            <w:tcW w:w="2208" w:type="dxa"/>
            <w:shd w:val="clear" w:color="auto" w:fill="FFFFFF" w:themeFill="background1"/>
          </w:tcPr>
          <w:p w14:paraId="1BCA6F15" w14:textId="1D4B0CEB" w:rsidR="008A30E8" w:rsidRPr="00F73AB5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0A3C03B4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E407457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9BC053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D2035F7" w14:textId="508231ED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198.68.1.250</w:t>
            </w:r>
          </w:p>
        </w:tc>
        <w:tc>
          <w:tcPr>
            <w:tcW w:w="2208" w:type="dxa"/>
            <w:shd w:val="clear" w:color="auto" w:fill="FFFFFF" w:themeFill="background1"/>
          </w:tcPr>
          <w:p w14:paraId="67C326A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440BF457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B66BA5A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F07DDBE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D2B411" w14:textId="7007D1D2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D52B555" w14:textId="7C3289B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</w:tr>
      <w:tr w:rsidR="008A30E8" w:rsidRPr="0070121D" w14:paraId="02F7D0EC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19A99575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9D779E8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7A6C68EF" w14:textId="052B93AC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200.0.3.190</w:t>
            </w:r>
          </w:p>
        </w:tc>
        <w:tc>
          <w:tcPr>
            <w:tcW w:w="2208" w:type="dxa"/>
            <w:shd w:val="clear" w:color="auto" w:fill="FFFFFF" w:themeFill="background1"/>
          </w:tcPr>
          <w:p w14:paraId="2C0286BF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</w:tbl>
    <w:p w14:paraId="6049EB33" w14:textId="04FDD041" w:rsidR="00183783" w:rsidRPr="006D6C47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>
        <w:rPr>
          <w:rFonts w:cs="Arial"/>
          <w:b/>
          <w:bCs/>
          <w:sz w:val="20"/>
          <w:szCs w:val="20"/>
          <w:lang w:val="es-MX"/>
        </w:rPr>
        <w:t xml:space="preserve"> </w:t>
      </w:r>
      <w:r w:rsidRPr="00183783">
        <w:rPr>
          <w:rFonts w:cs="Arial"/>
          <w:sz w:val="20"/>
          <w:szCs w:val="20"/>
          <w:lang w:val="es-MX"/>
        </w:rPr>
        <w:t xml:space="preserve">en los routers </w:t>
      </w:r>
      <w:r>
        <w:rPr>
          <w:rFonts w:cs="Arial"/>
          <w:b/>
          <w:bCs/>
          <w:sz w:val="20"/>
          <w:szCs w:val="20"/>
          <w:lang w:val="es-MX"/>
        </w:rPr>
        <w:t xml:space="preserve">RF </w:t>
      </w:r>
      <w:r w:rsidRPr="00183783">
        <w:rPr>
          <w:rFonts w:cs="Arial"/>
          <w:sz w:val="20"/>
          <w:szCs w:val="20"/>
          <w:lang w:val="es-MX"/>
        </w:rPr>
        <w:t>y</w:t>
      </w:r>
      <w:r>
        <w:rPr>
          <w:rFonts w:cs="Arial"/>
          <w:b/>
          <w:bCs/>
          <w:sz w:val="20"/>
          <w:szCs w:val="20"/>
          <w:lang w:val="es-MX"/>
        </w:rPr>
        <w:t xml:space="preserve"> RA</w:t>
      </w:r>
      <w:r>
        <w:rPr>
          <w:rFonts w:cs="Arial"/>
          <w:sz w:val="20"/>
          <w:szCs w:val="20"/>
          <w:lang w:val="es-MX"/>
        </w:rPr>
        <w:t>.</w:t>
      </w:r>
    </w:p>
    <w:p w14:paraId="0ED0E6A9" w14:textId="107E6F5B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</w:t>
      </w:r>
      <w:r w:rsidRPr="00183783">
        <w:rPr>
          <w:rFonts w:cs="Arial"/>
          <w:b/>
          <w:bCs/>
          <w:sz w:val="20"/>
          <w:szCs w:val="20"/>
          <w:lang w:val="es-MX"/>
        </w:rPr>
        <w:t>ruta por default</w:t>
      </w:r>
      <w:r w:rsidRPr="006D6C47">
        <w:rPr>
          <w:rFonts w:cs="Arial"/>
          <w:sz w:val="20"/>
          <w:szCs w:val="20"/>
          <w:lang w:val="es-MX"/>
        </w:rPr>
        <w:t xml:space="preserve"> en el </w:t>
      </w:r>
      <w:proofErr w:type="spellStart"/>
      <w:r w:rsidRPr="006D6C47">
        <w:rPr>
          <w:rFonts w:cs="Arial"/>
          <w:sz w:val="20"/>
          <w:szCs w:val="20"/>
          <w:lang w:val="es-MX"/>
        </w:rPr>
        <w:t>router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183783">
        <w:rPr>
          <w:rFonts w:cs="Arial"/>
          <w:b/>
          <w:bCs/>
          <w:sz w:val="20"/>
          <w:szCs w:val="20"/>
          <w:lang w:val="es-MX"/>
        </w:rPr>
        <w:t>RF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581AB5">
        <w:rPr>
          <w:rFonts w:cs="Arial"/>
          <w:sz w:val="20"/>
          <w:szCs w:val="20"/>
          <w:lang w:val="es-MX"/>
        </w:rPr>
        <w:t>hacia el exterior (</w:t>
      </w:r>
      <w:proofErr w:type="spellStart"/>
      <w:r w:rsidR="00581AB5" w:rsidRPr="00670051">
        <w:rPr>
          <w:rFonts w:cs="Arial"/>
          <w:b/>
          <w:bCs/>
          <w:sz w:val="20"/>
          <w:szCs w:val="20"/>
          <w:lang w:val="es-MX"/>
        </w:rPr>
        <w:t>MyISP</w:t>
      </w:r>
      <w:proofErr w:type="spellEnd"/>
      <w:r w:rsidR="00581AB5">
        <w:rPr>
          <w:rFonts w:cs="Arial"/>
          <w:sz w:val="20"/>
          <w:szCs w:val="20"/>
          <w:lang w:val="es-MX"/>
        </w:rPr>
        <w:t xml:space="preserve">) </w:t>
      </w:r>
      <w:r w:rsidRPr="006D6C47">
        <w:rPr>
          <w:rFonts w:cs="Arial"/>
          <w:sz w:val="20"/>
          <w:szCs w:val="20"/>
          <w:lang w:val="es-MX"/>
        </w:rPr>
        <w:t xml:space="preserve">y distribuirla hacia </w:t>
      </w:r>
      <w:r>
        <w:rPr>
          <w:rFonts w:cs="Arial"/>
          <w:sz w:val="20"/>
          <w:szCs w:val="20"/>
          <w:lang w:val="es-MX"/>
        </w:rPr>
        <w:t xml:space="preserve">el </w:t>
      </w:r>
      <w:proofErr w:type="spellStart"/>
      <w:r>
        <w:rPr>
          <w:rFonts w:cs="Arial"/>
          <w:sz w:val="20"/>
          <w:szCs w:val="20"/>
          <w:lang w:val="es-MX"/>
        </w:rPr>
        <w:t>router</w:t>
      </w:r>
      <w:proofErr w:type="spellEnd"/>
      <w:r>
        <w:rPr>
          <w:rFonts w:cs="Arial"/>
          <w:sz w:val="20"/>
          <w:szCs w:val="20"/>
          <w:lang w:val="es-MX"/>
        </w:rPr>
        <w:t xml:space="preserve"> </w:t>
      </w:r>
      <w:r w:rsidRPr="00183783">
        <w:rPr>
          <w:rFonts w:cs="Arial"/>
          <w:b/>
          <w:bCs/>
          <w:sz w:val="20"/>
          <w:szCs w:val="20"/>
          <w:lang w:val="es-MX"/>
        </w:rPr>
        <w:t>RA</w:t>
      </w:r>
      <w:r w:rsidRPr="006D6C47">
        <w:rPr>
          <w:rFonts w:cs="Arial"/>
          <w:sz w:val="20"/>
          <w:szCs w:val="20"/>
          <w:lang w:val="es-MX"/>
        </w:rPr>
        <w:t>.</w:t>
      </w:r>
    </w:p>
    <w:p w14:paraId="3ABE608F" w14:textId="2078CA88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router </w:t>
      </w:r>
      <w:r w:rsidRPr="00183783">
        <w:rPr>
          <w:rFonts w:cs="Arial"/>
          <w:b/>
          <w:bCs/>
          <w:sz w:val="20"/>
          <w:szCs w:val="20"/>
          <w:lang w:val="es-MX"/>
        </w:rPr>
        <w:t>MyISP</w:t>
      </w:r>
      <w:r w:rsidRPr="00183783">
        <w:rPr>
          <w:rFonts w:cs="Arial"/>
          <w:sz w:val="20"/>
          <w:szCs w:val="20"/>
          <w:lang w:val="es-MX"/>
        </w:rPr>
        <w:t xml:space="preserve"> rutas estáticas hacia todas las redes y subredes de la red LAN</w:t>
      </w:r>
      <w:r w:rsidR="00670051">
        <w:rPr>
          <w:rFonts w:cs="Arial"/>
          <w:sz w:val="20"/>
          <w:szCs w:val="20"/>
          <w:lang w:val="es-MX"/>
        </w:rPr>
        <w:t xml:space="preserve"> de la compañía</w:t>
      </w:r>
      <w:r w:rsidRPr="00183783">
        <w:rPr>
          <w:rFonts w:cs="Arial"/>
          <w:sz w:val="20"/>
          <w:szCs w:val="20"/>
          <w:lang w:val="es-MX"/>
        </w:rPr>
        <w:t>.</w:t>
      </w:r>
    </w:p>
    <w:p w14:paraId="360E99B5" w14:textId="24B5ADEC" w:rsidR="00183783" w:rsidRPr="00B4436A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B4436A">
        <w:rPr>
          <w:rFonts w:cs="Arial"/>
          <w:sz w:val="20"/>
          <w:szCs w:val="20"/>
        </w:rPr>
        <w:t xml:space="preserve">Para comprobar la configuración realizada, ejecuta los siguientes pings. Si todas las pruebas del ping son exitosas, tu configuración está correcta. </w:t>
      </w:r>
    </w:p>
    <w:p w14:paraId="692B7304" w14:textId="77777777" w:rsidR="00183783" w:rsidRDefault="00183783" w:rsidP="008A30E8">
      <w:pPr>
        <w:pStyle w:val="Prrafodelista"/>
        <w:keepNext/>
        <w:spacing w:before="0" w:after="0" w:line="240" w:lineRule="auto"/>
        <w:ind w:left="357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183783" w:rsidRPr="001C7873" w14:paraId="27B66A28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2E85E7C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677D8274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550279F3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B0D490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83783" w:rsidRPr="001C7873" w14:paraId="504B1CEB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1C133C4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8FB342D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2976" w:type="dxa"/>
            <w:vAlign w:val="center"/>
          </w:tcPr>
          <w:p w14:paraId="480D5C6B" w14:textId="16E49961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.130</w:t>
            </w:r>
          </w:p>
        </w:tc>
        <w:tc>
          <w:tcPr>
            <w:tcW w:w="3228" w:type="dxa"/>
            <w:vAlign w:val="center"/>
          </w:tcPr>
          <w:p w14:paraId="439F45F2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50AE2FD6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6CA1529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03E94D6F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284C5D30" w14:textId="17DF7E86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0.0.5.120</w:t>
            </w:r>
          </w:p>
        </w:tc>
        <w:tc>
          <w:tcPr>
            <w:tcW w:w="3228" w:type="dxa"/>
            <w:vAlign w:val="center"/>
          </w:tcPr>
          <w:p w14:paraId="149FC751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3BC59875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56E148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B16A5E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e-Mail </w:t>
            </w:r>
          </w:p>
        </w:tc>
        <w:tc>
          <w:tcPr>
            <w:tcW w:w="2976" w:type="dxa"/>
            <w:vAlign w:val="center"/>
          </w:tcPr>
          <w:p w14:paraId="1EE7A2D4" w14:textId="2826A50A" w:rsidR="00183783" w:rsidRPr="00670051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200.0.1.65</w:t>
            </w:r>
          </w:p>
        </w:tc>
        <w:tc>
          <w:tcPr>
            <w:tcW w:w="3228" w:type="dxa"/>
            <w:vAlign w:val="center"/>
          </w:tcPr>
          <w:p w14:paraId="375E67EC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7BB422B9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2676A489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3092E20E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Server0 </w:t>
            </w:r>
          </w:p>
        </w:tc>
        <w:tc>
          <w:tcPr>
            <w:tcW w:w="2976" w:type="dxa"/>
            <w:vAlign w:val="center"/>
          </w:tcPr>
          <w:p w14:paraId="0DF6F51A" w14:textId="121B9566" w:rsidR="00183783" w:rsidRPr="00670051" w:rsidRDefault="00183783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A76214"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.1.1.67</w:t>
            </w:r>
          </w:p>
        </w:tc>
        <w:tc>
          <w:tcPr>
            <w:tcW w:w="3228" w:type="dxa"/>
            <w:vAlign w:val="center"/>
          </w:tcPr>
          <w:p w14:paraId="56259AE5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66B3C22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346B302D" w14:textId="738B060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0F2410E2" w14:textId="287ACFD3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2976" w:type="dxa"/>
            <w:vAlign w:val="center"/>
          </w:tcPr>
          <w:p w14:paraId="75A85C1B" w14:textId="3A115B23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200.0.1.67</w:t>
            </w:r>
          </w:p>
        </w:tc>
        <w:tc>
          <w:tcPr>
            <w:tcW w:w="3228" w:type="dxa"/>
            <w:vAlign w:val="center"/>
          </w:tcPr>
          <w:p w14:paraId="56E265E1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A724DFD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607403D" w14:textId="700A2BD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1F38487E" w14:textId="5E79635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4D41C591" w14:textId="63BD6DD6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200.0.5.120</w:t>
            </w:r>
          </w:p>
        </w:tc>
        <w:tc>
          <w:tcPr>
            <w:tcW w:w="3228" w:type="dxa"/>
            <w:vAlign w:val="center"/>
          </w:tcPr>
          <w:p w14:paraId="6F452390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777FD6B" w14:textId="246EFB49" w:rsidR="00183783" w:rsidRDefault="00183783" w:rsidP="008A30E8">
      <w:pPr>
        <w:pStyle w:val="Prrafodelista"/>
        <w:keepNext/>
        <w:numPr>
          <w:ilvl w:val="0"/>
          <w:numId w:val="2"/>
        </w:numPr>
        <w:spacing w:before="120" w:after="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Sube a CANVAS tus archivos: </w:t>
      </w: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y </w:t>
      </w: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tablas de direcciones utilizadas y las impresiones de pantallas de las pruebas solicitadas.</w:t>
      </w:r>
    </w:p>
    <w:p w14:paraId="74A45968" w14:textId="55E28D14" w:rsidR="00183783" w:rsidRDefault="00183783" w:rsidP="00183783">
      <w:pPr>
        <w:keepNext/>
        <w:spacing w:line="300" w:lineRule="exact"/>
        <w:jc w:val="both"/>
        <w:rPr>
          <w:rFonts w:cs="Arial"/>
          <w:sz w:val="20"/>
          <w:szCs w:val="20"/>
        </w:rPr>
      </w:pPr>
    </w:p>
    <w:sectPr w:rsidR="00183783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4B524" w14:textId="77777777" w:rsidR="00E3359C" w:rsidRDefault="00E3359C">
      <w:pPr>
        <w:spacing w:after="0" w:line="240" w:lineRule="auto"/>
      </w:pPr>
      <w:r>
        <w:separator/>
      </w:r>
    </w:p>
  </w:endnote>
  <w:endnote w:type="continuationSeparator" w:id="0">
    <w:p w14:paraId="4A1E6AB1" w14:textId="77777777" w:rsidR="00E3359C" w:rsidRDefault="00E3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9C49D" w14:textId="77777777" w:rsidR="00E3359C" w:rsidRDefault="00E3359C">
      <w:pPr>
        <w:spacing w:after="0" w:line="240" w:lineRule="auto"/>
      </w:pPr>
      <w:r>
        <w:separator/>
      </w:r>
    </w:p>
  </w:footnote>
  <w:footnote w:type="continuationSeparator" w:id="0">
    <w:p w14:paraId="76028666" w14:textId="77777777" w:rsidR="00E3359C" w:rsidRDefault="00E33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74574"/>
    <w:rsid w:val="00183783"/>
    <w:rsid w:val="001927D8"/>
    <w:rsid w:val="001958DC"/>
    <w:rsid w:val="00225097"/>
    <w:rsid w:val="00280261"/>
    <w:rsid w:val="002D3314"/>
    <w:rsid w:val="00343112"/>
    <w:rsid w:val="003710CC"/>
    <w:rsid w:val="003C6C8A"/>
    <w:rsid w:val="00414C40"/>
    <w:rsid w:val="005063A5"/>
    <w:rsid w:val="0053344C"/>
    <w:rsid w:val="00581AB5"/>
    <w:rsid w:val="00670051"/>
    <w:rsid w:val="006D49C5"/>
    <w:rsid w:val="006D6C47"/>
    <w:rsid w:val="006F5EA5"/>
    <w:rsid w:val="00712D8F"/>
    <w:rsid w:val="007312FE"/>
    <w:rsid w:val="00741D69"/>
    <w:rsid w:val="00745FFD"/>
    <w:rsid w:val="007510A7"/>
    <w:rsid w:val="008314CC"/>
    <w:rsid w:val="008A30E8"/>
    <w:rsid w:val="008E6ACE"/>
    <w:rsid w:val="00903F50"/>
    <w:rsid w:val="00A40506"/>
    <w:rsid w:val="00A42109"/>
    <w:rsid w:val="00A65E59"/>
    <w:rsid w:val="00A76214"/>
    <w:rsid w:val="00B4436A"/>
    <w:rsid w:val="00CF1BAA"/>
    <w:rsid w:val="00CF6912"/>
    <w:rsid w:val="00DE22DF"/>
    <w:rsid w:val="00E3359C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9C31AD19-4F7F-4F0D-AEA4-0527E0E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2021-03-11T05:56:00Z</dcterms:created>
  <dcterms:modified xsi:type="dcterms:W3CDTF">2021-03-11T05:56:00Z</dcterms:modified>
</cp:coreProperties>
</file>