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FD4A68">
      <w:pPr>
        <w:pStyle w:val="LabTitle"/>
        <w:rPr>
          <w:rStyle w:val="LabTitleInstVersred"/>
          <w:b/>
          <w:color w:val="auto"/>
        </w:rPr>
      </w:pPr>
      <w:r>
        <w:t xml:space="preserve">Práctica de laboratorio: Instalación de Wireshark </w:t>
      </w:r>
      <w:r>
        <w:rPr>
          <w:rStyle w:val="LabTitleInstVersred"/>
        </w:rPr>
        <w:t>(versión para el instructor, práctica opcional)</w:t>
      </w:r>
    </w:p>
    <w:p w:rsidR="00941979" w:rsidRDefault="009A1CF4" w:rsidP="003A7665">
      <w:pPr>
        <w:pStyle w:val="InstNoteRed"/>
      </w:pPr>
      <w:r>
        <w:rPr>
          <w:b/>
        </w:rPr>
        <w:t>Nota para el instructor</w:t>
      </w:r>
      <w:r w:rsidRPr="001D3047">
        <w:rPr>
          <w:bCs/>
        </w:rPr>
        <w:t>:</w:t>
      </w:r>
      <w:r>
        <w:t xml:space="preserve"> El color de fuente rojo o las partes resaltadas en gris indican texto que aparece en la copia del instructor solamente. Las actividades opcionales están elaboradas para mejorar la compresión o proporcionar práctica adicional.</w:t>
      </w:r>
    </w:p>
    <w:p w:rsidR="009D2C27" w:rsidRPr="00BB73FF" w:rsidRDefault="009D2C27" w:rsidP="0014219C">
      <w:pPr>
        <w:pStyle w:val="LabSection"/>
      </w:pPr>
      <w:r>
        <w:t>Objetivos</w:t>
      </w:r>
    </w:p>
    <w:p w:rsidR="00554B4E" w:rsidRPr="003A7665" w:rsidRDefault="00AF3D16" w:rsidP="00963E34">
      <w:pPr>
        <w:pStyle w:val="BodyTextL25Bold"/>
        <w:rPr>
          <w:b w:val="0"/>
        </w:rPr>
      </w:pPr>
      <w:r>
        <w:rPr>
          <w:b w:val="0"/>
        </w:rPr>
        <w:t>Descargar e instalar Wireshark</w:t>
      </w:r>
    </w:p>
    <w:p w:rsidR="00C07FD9" w:rsidRPr="00C07FD9" w:rsidRDefault="009D2C27" w:rsidP="00C53010">
      <w:pPr>
        <w:pStyle w:val="LabSection"/>
      </w:pPr>
      <w:r>
        <w:t>Información básica/situación</w:t>
      </w:r>
    </w:p>
    <w:p w:rsidR="00B72F6C" w:rsidRDefault="00B72F6C" w:rsidP="00B72F6C">
      <w:pPr>
        <w:pStyle w:val="BodyTextL25"/>
      </w:pPr>
      <w:r>
        <w:t>Wireshark es un analizador de protocolos de software o una aplicación “husmeador de paquetes” que se utiliza para la solución de problemas de red, análisis, desarrollo de protocolo y software y educación. Mientras el flujo de datos va y viene en la red, el husmeador “captura” cada unidad de datos del protocolo (PDU) y puede decodificar y analizar su contenido de acuerdo a la RFC correcta u otras especificaciones.</w:t>
      </w:r>
    </w:p>
    <w:p w:rsidR="00B72F6C" w:rsidRDefault="00B72F6C" w:rsidP="00B72F6C">
      <w:pPr>
        <w:pStyle w:val="BodyTextL25"/>
      </w:pPr>
      <w:r>
        <w:t>Es una herramienta útil para cualquiera que trabaje con redes y se puede utilizar en la mayoría de las prácticas de laboratorio en los cursos de CCNA para el análisis de datos y la solución de problemas. En esta práctica de laboratorio, recibirá instrucciones para descargar e instalar Wireshark.</w:t>
      </w:r>
    </w:p>
    <w:p w:rsidR="007D2AFE" w:rsidRDefault="007D2AFE" w:rsidP="0014219C">
      <w:pPr>
        <w:pStyle w:val="LabSection"/>
      </w:pPr>
      <w:r>
        <w:t>Recursos necesarios</w:t>
      </w:r>
    </w:p>
    <w:p w:rsidR="00CD7F73" w:rsidRDefault="00F44FB7" w:rsidP="00CD7F73">
      <w:pPr>
        <w:pStyle w:val="Bulletlevel1"/>
      </w:pPr>
      <w:r>
        <w:t>1 PC (Windows 7 u 8 con acceso a Internet)</w:t>
      </w:r>
    </w:p>
    <w:p w:rsidR="00F027B0" w:rsidRPr="00F027B0" w:rsidRDefault="000820E6" w:rsidP="003A7665">
      <w:pPr>
        <w:pStyle w:val="InstNoteRedL25"/>
      </w:pPr>
      <w:r>
        <w:rPr>
          <w:b/>
        </w:rPr>
        <w:t>Nota para el instructor</w:t>
      </w:r>
      <w:r>
        <w:t>: el uso de un programa detector de paquetes como Wireshark se puede considerar una infracción de la política de seguridad del lugar de estudios. Se recomienda obtener autorización antes de realizar esta práctica de laboratorio. Si el uso de un programa detector de paquetes como Wireshark resulta ser un problema, el instructor puede asignar la práctica de laboratorio como tarea para el hogar o hacer una demostración.</w:t>
      </w:r>
    </w:p>
    <w:p w:rsidR="00112AC5" w:rsidRPr="004C0909" w:rsidRDefault="004D3A75" w:rsidP="003A7665">
      <w:pPr>
        <w:pStyle w:val="LabSection"/>
      </w:pPr>
      <w:r>
        <w:t>Descargar e instalar Wireshark</w:t>
      </w:r>
    </w:p>
    <w:p w:rsidR="00112AC5" w:rsidRDefault="00E36E38" w:rsidP="00580E73">
      <w:pPr>
        <w:pStyle w:val="BodyTextL25"/>
      </w:pPr>
      <w:r>
        <w:t>Wireshark se convirtió en el programa detector de paquetes estándar del sector que utilizan los ingenieros de redes. Este software de código abierto está disponible para muchos sistemas operativos diferentes, incluidos Windows, MAC y Linux. En esta práctica de laboratorio, descargará e instalará el programa de software Wireshark en la PC.</w:t>
      </w:r>
    </w:p>
    <w:p w:rsidR="00EC10EC" w:rsidRDefault="00EC10EC" w:rsidP="00EC10EC">
      <w:pPr>
        <w:pStyle w:val="BodyTextL25"/>
      </w:pPr>
      <w:r>
        <w:rPr>
          <w:b/>
        </w:rPr>
        <w:t>Nota</w:t>
      </w:r>
      <w:r>
        <w:t>: antes de descargar Wireshark, consulte con el instructor acerca de la política de descarga de software de la academia.</w:t>
      </w:r>
    </w:p>
    <w:p w:rsidR="00B274DF" w:rsidRDefault="00B274DF" w:rsidP="00EC10EC">
      <w:pPr>
        <w:pStyle w:val="BodyTextL25"/>
      </w:pPr>
    </w:p>
    <w:p w:rsidR="00B274DF" w:rsidRDefault="00B274DF" w:rsidP="00EC10EC">
      <w:pPr>
        <w:pStyle w:val="BodyTextL25"/>
      </w:pPr>
    </w:p>
    <w:p w:rsidR="00B274DF" w:rsidRDefault="00B274DF" w:rsidP="00EC10EC">
      <w:pPr>
        <w:pStyle w:val="BodyTextL25"/>
      </w:pPr>
    </w:p>
    <w:p w:rsidR="00B274DF" w:rsidRDefault="00B274DF" w:rsidP="00EC10EC">
      <w:pPr>
        <w:pStyle w:val="BodyTextL25"/>
      </w:pPr>
    </w:p>
    <w:p w:rsidR="00B274DF" w:rsidRDefault="00B274DF" w:rsidP="00EC10EC">
      <w:pPr>
        <w:pStyle w:val="BodyTextL25"/>
      </w:pPr>
    </w:p>
    <w:p w:rsidR="00B274DF" w:rsidRDefault="00B274DF" w:rsidP="00EC10EC">
      <w:pPr>
        <w:pStyle w:val="BodyTextL25"/>
      </w:pPr>
    </w:p>
    <w:p w:rsidR="00B274DF" w:rsidRDefault="00B274DF" w:rsidP="00EC10EC">
      <w:pPr>
        <w:pStyle w:val="BodyTextL25"/>
      </w:pPr>
    </w:p>
    <w:p w:rsidR="00B274DF" w:rsidRDefault="00B274DF" w:rsidP="00EC10EC">
      <w:pPr>
        <w:pStyle w:val="BodyTextL25"/>
      </w:pPr>
    </w:p>
    <w:p w:rsidR="00B274DF" w:rsidRDefault="00B274DF" w:rsidP="00EC10EC">
      <w:pPr>
        <w:pStyle w:val="BodyTextL25"/>
      </w:pPr>
    </w:p>
    <w:p w:rsidR="00B274DF" w:rsidRDefault="00B274DF" w:rsidP="00EC10EC">
      <w:pPr>
        <w:pStyle w:val="BodyTextL25"/>
      </w:pPr>
    </w:p>
    <w:p w:rsidR="00112AC5" w:rsidRDefault="004D3A75" w:rsidP="00B274DF">
      <w:pPr>
        <w:pStyle w:val="StepHead"/>
      </w:pPr>
      <w:r>
        <w:lastRenderedPageBreak/>
        <w:t>Descargue Wireshark.</w:t>
      </w:r>
    </w:p>
    <w:p w:rsidR="00112AC5" w:rsidRDefault="004D3A75" w:rsidP="004D3A75">
      <w:pPr>
        <w:pStyle w:val="SubStepAlpha"/>
      </w:pPr>
      <w:r>
        <w:t xml:space="preserve">Wireshark se puede descargar de </w:t>
      </w:r>
      <w:hyperlink r:id="rId9">
        <w:r>
          <w:rPr>
            <w:rStyle w:val="Hyperlink"/>
          </w:rPr>
          <w:t>www.wireshark.org</w:t>
        </w:r>
      </w:hyperlink>
      <w:r>
        <w:t>.</w:t>
      </w:r>
    </w:p>
    <w:p w:rsidR="004D3A75" w:rsidRDefault="004D3A75" w:rsidP="004D3A75">
      <w:pPr>
        <w:pStyle w:val="SubStepAlpha"/>
      </w:pPr>
      <w:r>
        <w:t xml:space="preserve">Haga clic en </w:t>
      </w:r>
      <w:r>
        <w:rPr>
          <w:b/>
        </w:rPr>
        <w:t>Descargar Wireshark</w:t>
      </w:r>
      <w:r>
        <w:t>.</w:t>
      </w:r>
    </w:p>
    <w:p w:rsidR="004D3A75" w:rsidRDefault="00D568F6" w:rsidP="00B274DF">
      <w:pPr>
        <w:pStyle w:val="Visual"/>
        <w:spacing w:before="120" w:after="0"/>
      </w:pPr>
      <w:r>
        <w:rPr>
          <w:noProof/>
          <w:lang w:val="en-US" w:eastAsia="zh-CN" w:bidi="ar-SA"/>
        </w:rPr>
        <w:drawing>
          <wp:inline distT="0" distB="0" distL="0" distR="0">
            <wp:extent cx="4114800" cy="16097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4114800" cy="1609725"/>
                    </a:xfrm>
                    <a:prstGeom prst="rect">
                      <a:avLst/>
                    </a:prstGeom>
                    <a:noFill/>
                    <a:ln>
                      <a:noFill/>
                    </a:ln>
                  </pic:spPr>
                </pic:pic>
              </a:graphicData>
            </a:graphic>
          </wp:inline>
        </w:drawing>
      </w:r>
    </w:p>
    <w:p w:rsidR="00C407F9" w:rsidRDefault="003A7665" w:rsidP="004D3A75">
      <w:pPr>
        <w:pStyle w:val="SubStepAlpha"/>
      </w:pPr>
      <w:r>
        <w:t xml:space="preserve">Elija la versión de software que necesita según la arquitectura y el sistema operativo de la PC. Por ejemplo, si tiene una PC de 64 bits con Windows, seleccione </w:t>
      </w:r>
      <w:r>
        <w:rPr>
          <w:b/>
        </w:rPr>
        <w:t>Instalador de Windows (64 bits)</w:t>
      </w:r>
      <w:r>
        <w:t>.</w:t>
      </w:r>
    </w:p>
    <w:p w:rsidR="004D3A75" w:rsidRDefault="00D568F6" w:rsidP="00C407F9">
      <w:pPr>
        <w:pStyle w:val="Visual"/>
      </w:pPr>
      <w:r>
        <w:rPr>
          <w:noProof/>
          <w:lang w:val="en-US" w:eastAsia="zh-CN" w:bidi="ar-SA"/>
        </w:rPr>
        <w:drawing>
          <wp:inline distT="0" distB="0" distL="0" distR="0">
            <wp:extent cx="41148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4114800" cy="3467100"/>
                    </a:xfrm>
                    <a:prstGeom prst="rect">
                      <a:avLst/>
                    </a:prstGeom>
                    <a:noFill/>
                    <a:ln>
                      <a:noFill/>
                    </a:ln>
                  </pic:spPr>
                </pic:pic>
              </a:graphicData>
            </a:graphic>
          </wp:inline>
        </w:drawing>
      </w:r>
    </w:p>
    <w:p w:rsidR="0021049A" w:rsidRDefault="00C407F9" w:rsidP="002068D2">
      <w:pPr>
        <w:pStyle w:val="BodyTextL50"/>
      </w:pPr>
      <w:r>
        <w:t xml:space="preserve">Después de realizar la selección, comienza la descarga. La ubicación del archivo descargado depende del navegador y del sistema operativo que utiliza. Para usuarios de Windows, la ubicación predeterminada es la carpeta </w:t>
      </w:r>
      <w:r>
        <w:rPr>
          <w:b/>
        </w:rPr>
        <w:t>Descargas</w:t>
      </w:r>
      <w:r>
        <w:t>.</w:t>
      </w:r>
    </w:p>
    <w:p w:rsidR="0021049A" w:rsidRDefault="0021049A" w:rsidP="0021049A">
      <w:pPr>
        <w:pStyle w:val="StepHead"/>
      </w:pPr>
      <w:r>
        <w:t>Instale Wireshark.</w:t>
      </w:r>
    </w:p>
    <w:p w:rsidR="00C407F9" w:rsidRDefault="009A1BBB" w:rsidP="0021049A">
      <w:pPr>
        <w:pStyle w:val="SubStepAlpha"/>
      </w:pPr>
      <w:r>
        <w:t xml:space="preserve">El archivo descargado se denomina </w:t>
      </w:r>
      <w:r>
        <w:rPr>
          <w:b/>
        </w:rPr>
        <w:t>Wireshark-win64-x.x.x.exe</w:t>
      </w:r>
      <w:r>
        <w:t xml:space="preserve">, en el que </w:t>
      </w:r>
      <w:r>
        <w:rPr>
          <w:b/>
        </w:rPr>
        <w:t>x</w:t>
      </w:r>
      <w:r>
        <w:t xml:space="preserve"> representa el número de versión. Haga doble clic en el archivo para iniciar el proceso de instalación.</w:t>
      </w:r>
    </w:p>
    <w:p w:rsidR="00E04550" w:rsidRDefault="00E04550" w:rsidP="00B274DF">
      <w:pPr>
        <w:pStyle w:val="SubStepAlpha"/>
        <w:pageBreakBefore/>
      </w:pPr>
      <w:r>
        <w:lastRenderedPageBreak/>
        <w:t xml:space="preserve">Responda los mensajes de seguridad que aparezcan en la pantalla. Si ya tiene una copia de Wireshark en la PC, se le solicitará desinstalar la versión anterior antes de instalar la versión nueva. Se recomienda eliminar la versión anterior de Wireshark antes de instalar otra versión. Haga clic en </w:t>
      </w:r>
      <w:r>
        <w:rPr>
          <w:b/>
        </w:rPr>
        <w:t>Sí</w:t>
      </w:r>
      <w:r>
        <w:t xml:space="preserve"> para desinstalar la versión anterior de Wireshark.</w:t>
      </w:r>
    </w:p>
    <w:p w:rsidR="003A7665" w:rsidRDefault="00D568F6" w:rsidP="001B41A9">
      <w:pPr>
        <w:pStyle w:val="Visual"/>
      </w:pPr>
      <w:r>
        <w:rPr>
          <w:noProof/>
          <w:lang w:val="en-US" w:eastAsia="zh-CN" w:bidi="ar-SA"/>
        </w:rPr>
        <w:drawing>
          <wp:inline distT="0" distB="0" distL="0" distR="0">
            <wp:extent cx="320040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3200400" cy="1657350"/>
                    </a:xfrm>
                    <a:prstGeom prst="rect">
                      <a:avLst/>
                    </a:prstGeom>
                    <a:noFill/>
                    <a:ln>
                      <a:noFill/>
                    </a:ln>
                  </pic:spPr>
                </pic:pic>
              </a:graphicData>
            </a:graphic>
          </wp:inline>
        </w:drawing>
      </w:r>
    </w:p>
    <w:p w:rsidR="00466E61" w:rsidRDefault="00466E61" w:rsidP="00466E61">
      <w:pPr>
        <w:pStyle w:val="SubStepAlpha"/>
      </w:pPr>
      <w:r>
        <w:t xml:space="preserve">Si es la primera vez que instala Wireshark, o si lo hace después de haber completado el proceso de desinstalación, navegue hasta el asistente para instalación de Wireshark. Haga clic en </w:t>
      </w:r>
      <w:r>
        <w:rPr>
          <w:b/>
        </w:rPr>
        <w:t>Siguiente</w:t>
      </w:r>
      <w:r>
        <w:t>.</w:t>
      </w:r>
    </w:p>
    <w:p w:rsidR="00466E61" w:rsidRDefault="00D568F6" w:rsidP="00466E61">
      <w:pPr>
        <w:pStyle w:val="Visual"/>
      </w:pPr>
      <w:r>
        <w:rPr>
          <w:noProof/>
          <w:lang w:val="en-US" w:eastAsia="zh-CN" w:bidi="ar-SA"/>
        </w:rPr>
        <w:drawing>
          <wp:inline distT="0" distB="0" distL="0" distR="0">
            <wp:extent cx="429577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4295775" cy="3324225"/>
                    </a:xfrm>
                    <a:prstGeom prst="rect">
                      <a:avLst/>
                    </a:prstGeom>
                    <a:noFill/>
                    <a:ln>
                      <a:noFill/>
                    </a:ln>
                  </pic:spPr>
                </pic:pic>
              </a:graphicData>
            </a:graphic>
          </wp:inline>
        </w:drawing>
      </w:r>
    </w:p>
    <w:p w:rsidR="00466E61" w:rsidRDefault="00466E61" w:rsidP="00B274DF">
      <w:pPr>
        <w:pStyle w:val="SubStepAlpha"/>
        <w:pageBreakBefore/>
      </w:pPr>
      <w:r>
        <w:lastRenderedPageBreak/>
        <w:t xml:space="preserve">Continúe avanzando por el proceso de instalación. Cuando aparezca la ventana Contrato de licencia, haga clic en </w:t>
      </w:r>
      <w:r>
        <w:rPr>
          <w:b/>
        </w:rPr>
        <w:t>Acepto</w:t>
      </w:r>
      <w:r>
        <w:t>.</w:t>
      </w:r>
    </w:p>
    <w:p w:rsidR="003A7665" w:rsidRDefault="00D568F6" w:rsidP="00723A52">
      <w:pPr>
        <w:pStyle w:val="Visual"/>
      </w:pPr>
      <w:r>
        <w:rPr>
          <w:noProof/>
          <w:lang w:val="en-US" w:eastAsia="zh-CN" w:bidi="ar-SA"/>
        </w:rPr>
        <w:drawing>
          <wp:inline distT="0" distB="0" distL="0" distR="0">
            <wp:extent cx="429577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4295775" cy="3333750"/>
                    </a:xfrm>
                    <a:prstGeom prst="rect">
                      <a:avLst/>
                    </a:prstGeom>
                    <a:noFill/>
                    <a:ln>
                      <a:noFill/>
                    </a:ln>
                  </pic:spPr>
                </pic:pic>
              </a:graphicData>
            </a:graphic>
          </wp:inline>
        </w:drawing>
      </w:r>
    </w:p>
    <w:p w:rsidR="00723A52" w:rsidRDefault="00723A52" w:rsidP="00723A52">
      <w:pPr>
        <w:pStyle w:val="SubStepAlpha"/>
      </w:pPr>
      <w:r>
        <w:t xml:space="preserve">Guarde la configuración predeterminada en la ventana Elegir componentes y haga clic en </w:t>
      </w:r>
      <w:r>
        <w:rPr>
          <w:b/>
        </w:rPr>
        <w:t>Siguiente</w:t>
      </w:r>
      <w:r>
        <w:t>.</w:t>
      </w:r>
    </w:p>
    <w:p w:rsidR="00E04550" w:rsidRDefault="00D568F6" w:rsidP="00E04550">
      <w:pPr>
        <w:pStyle w:val="Visual"/>
      </w:pPr>
      <w:r>
        <w:rPr>
          <w:noProof/>
          <w:lang w:val="en-US" w:eastAsia="zh-CN" w:bidi="ar-SA"/>
        </w:rPr>
        <w:drawing>
          <wp:inline distT="0" distB="0" distL="0" distR="0">
            <wp:extent cx="429577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4295775" cy="3343275"/>
                    </a:xfrm>
                    <a:prstGeom prst="rect">
                      <a:avLst/>
                    </a:prstGeom>
                    <a:noFill/>
                    <a:ln>
                      <a:noFill/>
                    </a:ln>
                  </pic:spPr>
                </pic:pic>
              </a:graphicData>
            </a:graphic>
          </wp:inline>
        </w:drawing>
      </w:r>
    </w:p>
    <w:p w:rsidR="00723A52" w:rsidRDefault="00723A52" w:rsidP="00B274DF">
      <w:pPr>
        <w:pStyle w:val="SubStepAlpha"/>
        <w:pageBreakBefore/>
      </w:pPr>
      <w:r>
        <w:lastRenderedPageBreak/>
        <w:t xml:space="preserve">Elija las opciones de método abreviado que desee y, a continuación, haga clic en </w:t>
      </w:r>
      <w:r>
        <w:rPr>
          <w:b/>
        </w:rPr>
        <w:t>Siguiente</w:t>
      </w:r>
      <w:r>
        <w:t>.</w:t>
      </w:r>
    </w:p>
    <w:p w:rsidR="003A7665" w:rsidRDefault="00D568F6" w:rsidP="00723A52">
      <w:pPr>
        <w:pStyle w:val="Visual"/>
      </w:pPr>
      <w:r>
        <w:rPr>
          <w:noProof/>
          <w:lang w:val="en-US" w:eastAsia="zh-CN" w:bidi="ar-SA"/>
        </w:rPr>
        <w:drawing>
          <wp:inline distT="0" distB="0" distL="0" distR="0">
            <wp:extent cx="4295775" cy="3352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4295775" cy="3352800"/>
                    </a:xfrm>
                    <a:prstGeom prst="rect">
                      <a:avLst/>
                    </a:prstGeom>
                    <a:noFill/>
                    <a:ln>
                      <a:noFill/>
                    </a:ln>
                  </pic:spPr>
                </pic:pic>
              </a:graphicData>
            </a:graphic>
          </wp:inline>
        </w:drawing>
      </w:r>
    </w:p>
    <w:p w:rsidR="00723A52" w:rsidRDefault="00723A52" w:rsidP="00723A52">
      <w:pPr>
        <w:pStyle w:val="SubStepAlpha"/>
      </w:pPr>
      <w:r>
        <w:t>Puede cambiar la ubicación de instalación de Wireshark, pero, a menos que tenga un espacio en disco limitado, se recomienda mantener la ubicación predeterminada.</w:t>
      </w:r>
    </w:p>
    <w:p w:rsidR="000C59D1" w:rsidRDefault="00D568F6" w:rsidP="000C59D1">
      <w:pPr>
        <w:pStyle w:val="Visual"/>
      </w:pPr>
      <w:r>
        <w:rPr>
          <w:noProof/>
          <w:lang w:val="en-US" w:eastAsia="zh-CN" w:bidi="ar-SA"/>
        </w:rPr>
        <w:drawing>
          <wp:inline distT="0" distB="0" distL="0" distR="0">
            <wp:extent cx="4295775" cy="3333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4295775" cy="3333750"/>
                    </a:xfrm>
                    <a:prstGeom prst="rect">
                      <a:avLst/>
                    </a:prstGeom>
                    <a:noFill/>
                    <a:ln>
                      <a:noFill/>
                    </a:ln>
                  </pic:spPr>
                </pic:pic>
              </a:graphicData>
            </a:graphic>
          </wp:inline>
        </w:drawing>
      </w:r>
    </w:p>
    <w:p w:rsidR="00AE1B9E" w:rsidRDefault="004E3DCE" w:rsidP="00B274DF">
      <w:pPr>
        <w:pStyle w:val="SubStepAlpha"/>
        <w:pageBreakBefore/>
      </w:pPr>
      <w:r>
        <w:lastRenderedPageBreak/>
        <w:t xml:space="preserve">Para capturar datos de la red activa, WinPcap debe estar instalado en la PC. Si WinPcap ya está instalado en la PC, la casilla de verificación Instalar estará desactivada. Si la versión instalada de WinPcap es anterior a la versión que incluye Wireshark, se recomienda que permita que la versión más reciente se instale haciendo clic en la casilla de verificación </w:t>
      </w:r>
      <w:r>
        <w:rPr>
          <w:b/>
        </w:rPr>
        <w:t>Instalar WinPcap x.x.x</w:t>
      </w:r>
      <w:r>
        <w:t xml:space="preserve"> (número de versión).</w:t>
      </w:r>
    </w:p>
    <w:p w:rsidR="000C59D1" w:rsidRDefault="00021CA6" w:rsidP="000C59D1">
      <w:pPr>
        <w:pStyle w:val="SubStepAlpha"/>
      </w:pPr>
      <w:r>
        <w:t>Finalice el asistente de instalación de WinPcap si instala WinPcap.</w:t>
      </w:r>
    </w:p>
    <w:p w:rsidR="004E3DCE" w:rsidRDefault="00D568F6" w:rsidP="004E3DCE">
      <w:pPr>
        <w:pStyle w:val="Visual"/>
      </w:pPr>
      <w:r>
        <w:rPr>
          <w:noProof/>
          <w:lang w:val="en-US" w:eastAsia="zh-CN" w:bidi="ar-SA"/>
        </w:rPr>
        <w:drawing>
          <wp:inline distT="0" distB="0" distL="0" distR="0">
            <wp:extent cx="4209613" cy="32575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4209613" cy="3257550"/>
                    </a:xfrm>
                    <a:prstGeom prst="rect">
                      <a:avLst/>
                    </a:prstGeom>
                    <a:noFill/>
                    <a:ln>
                      <a:noFill/>
                    </a:ln>
                  </pic:spPr>
                </pic:pic>
              </a:graphicData>
            </a:graphic>
          </wp:inline>
        </w:drawing>
      </w:r>
    </w:p>
    <w:p w:rsidR="000C59D1" w:rsidRDefault="000C59D1" w:rsidP="000C59D1">
      <w:pPr>
        <w:pStyle w:val="SubStepAlpha"/>
      </w:pPr>
      <w:r>
        <w:t xml:space="preserve">Wireshark comienza a instalar los archivos, y aparece una ventana independiente con el estado de la instalación. Haga clic en </w:t>
      </w:r>
      <w:r>
        <w:rPr>
          <w:b/>
        </w:rPr>
        <w:t>Siguiente</w:t>
      </w:r>
      <w:r>
        <w:t xml:space="preserve"> cuando la instalación esté completa.</w:t>
      </w:r>
    </w:p>
    <w:p w:rsidR="000C59D1" w:rsidRDefault="00D568F6" w:rsidP="000C59D1">
      <w:pPr>
        <w:pStyle w:val="Visual"/>
      </w:pPr>
      <w:r>
        <w:rPr>
          <w:noProof/>
          <w:lang w:val="en-US" w:eastAsia="zh-CN" w:bidi="ar-SA"/>
        </w:rPr>
        <w:drawing>
          <wp:inline distT="0" distB="0" distL="0" distR="0">
            <wp:extent cx="4295775" cy="3248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4295775" cy="3248025"/>
                    </a:xfrm>
                    <a:prstGeom prst="rect">
                      <a:avLst/>
                    </a:prstGeom>
                    <a:noFill/>
                    <a:ln>
                      <a:noFill/>
                    </a:ln>
                  </pic:spPr>
                </pic:pic>
              </a:graphicData>
            </a:graphic>
          </wp:inline>
        </w:drawing>
      </w:r>
    </w:p>
    <w:p w:rsidR="000C59D1" w:rsidRDefault="00A86896" w:rsidP="000C59D1">
      <w:pPr>
        <w:pStyle w:val="SubStepAlpha"/>
      </w:pPr>
      <w:r>
        <w:lastRenderedPageBreak/>
        <w:t xml:space="preserve">Haga clic en </w:t>
      </w:r>
      <w:r>
        <w:rPr>
          <w:b/>
        </w:rPr>
        <w:t>Finalizar</w:t>
      </w:r>
      <w:r>
        <w:t xml:space="preserve"> para completar el proceso de instalación de Wireshark.</w:t>
      </w:r>
    </w:p>
    <w:p w:rsidR="00A263E5" w:rsidRPr="00EF119D" w:rsidRDefault="00D568F6">
      <w:pPr>
        <w:pStyle w:val="Visual"/>
        <w:rPr>
          <w:rStyle w:val="AnswerGray"/>
          <w:sz w:val="22"/>
          <w:shd w:val="clear" w:color="auto" w:fill="auto"/>
        </w:rPr>
      </w:pPr>
      <w:r>
        <w:rPr>
          <w:noProof/>
          <w:lang w:val="en-US" w:eastAsia="zh-CN" w:bidi="ar-SA"/>
        </w:rPr>
        <w:drawing>
          <wp:inline distT="0" distB="0" distL="0" distR="0">
            <wp:extent cx="4295775" cy="3295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4295775" cy="3295650"/>
                    </a:xfrm>
                    <a:prstGeom prst="rect">
                      <a:avLst/>
                    </a:prstGeom>
                    <a:noFill/>
                    <a:ln>
                      <a:noFill/>
                    </a:ln>
                  </pic:spPr>
                </pic:pic>
              </a:graphicData>
            </a:graphic>
          </wp:inline>
        </w:drawing>
      </w:r>
    </w:p>
    <w:sectPr w:rsidR="00A263E5" w:rsidRPr="00EF119D" w:rsidSect="008C4307">
      <w:headerReference w:type="default" r:id="rId21"/>
      <w:footerReference w:type="default" r:id="rId22"/>
      <w:headerReference w:type="first" r:id="rId23"/>
      <w:footerReference w:type="first" r:id="rId2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01C" w:rsidRDefault="00D0101C" w:rsidP="0090659A">
      <w:pPr>
        <w:spacing w:after="0" w:line="240" w:lineRule="auto"/>
      </w:pPr>
      <w:r>
        <w:separator/>
      </w:r>
    </w:p>
    <w:p w:rsidR="00D0101C" w:rsidRDefault="00D0101C"/>
    <w:p w:rsidR="00D0101C" w:rsidRDefault="00D0101C"/>
    <w:p w:rsidR="00D0101C" w:rsidRDefault="00D0101C"/>
    <w:p w:rsidR="00D0101C" w:rsidRDefault="00D0101C"/>
  </w:endnote>
  <w:endnote w:type="continuationSeparator" w:id="0">
    <w:p w:rsidR="00D0101C" w:rsidRDefault="00D0101C" w:rsidP="0090659A">
      <w:pPr>
        <w:spacing w:after="0" w:line="240" w:lineRule="auto"/>
      </w:pPr>
      <w:r>
        <w:continuationSeparator/>
      </w:r>
    </w:p>
    <w:p w:rsidR="00D0101C" w:rsidRDefault="00D0101C"/>
    <w:p w:rsidR="00D0101C" w:rsidRDefault="00D0101C"/>
    <w:p w:rsidR="00D0101C" w:rsidRDefault="00D0101C"/>
    <w:p w:rsidR="00D0101C" w:rsidRDefault="00D0101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351125">
      <w:fldChar w:fldCharType="begin"/>
    </w:r>
    <w:r w:rsidR="00773C07">
      <w:instrText xml:space="preserve"> DATE  \@ "yyyy"  \* MERGEFORMAT </w:instrText>
    </w:r>
    <w:r w:rsidR="00351125">
      <w:fldChar w:fldCharType="separate"/>
    </w:r>
    <w:r w:rsidR="001D3047">
      <w:rPr>
        <w:noProof/>
      </w:rPr>
      <w:t>2015</w:t>
    </w:r>
    <w:r w:rsidR="00351125">
      <w:fldChar w:fldCharType="end"/>
    </w:r>
    <w:r>
      <w:t xml:space="preserve"> Cisco y/o sus filiales. Todos los derechos reservados. Este documento es información pública de Cisco.</w:t>
    </w:r>
    <w:r>
      <w:tab/>
      <w:t xml:space="preserve">Página </w:t>
    </w:r>
    <w:r w:rsidR="00351125" w:rsidRPr="0090659A">
      <w:rPr>
        <w:b/>
        <w:szCs w:val="16"/>
      </w:rPr>
      <w:fldChar w:fldCharType="begin"/>
    </w:r>
    <w:r w:rsidRPr="0090659A">
      <w:rPr>
        <w:b/>
        <w:szCs w:val="16"/>
      </w:rPr>
      <w:instrText xml:space="preserve"> PAGE </w:instrText>
    </w:r>
    <w:r w:rsidR="00351125" w:rsidRPr="0090659A">
      <w:rPr>
        <w:b/>
        <w:szCs w:val="16"/>
      </w:rPr>
      <w:fldChar w:fldCharType="separate"/>
    </w:r>
    <w:r w:rsidR="001D3047">
      <w:rPr>
        <w:b/>
        <w:noProof/>
        <w:szCs w:val="16"/>
      </w:rPr>
      <w:t>7</w:t>
    </w:r>
    <w:r w:rsidR="00351125" w:rsidRPr="0090659A">
      <w:rPr>
        <w:b/>
        <w:szCs w:val="16"/>
      </w:rPr>
      <w:fldChar w:fldCharType="end"/>
    </w:r>
    <w:r>
      <w:t xml:space="preserve"> de</w:t>
    </w:r>
    <w:r w:rsidR="001E76CF">
      <w:t xml:space="preserve"> </w:t>
    </w:r>
    <w:r w:rsidR="00351125" w:rsidRPr="0090659A">
      <w:rPr>
        <w:b/>
        <w:szCs w:val="16"/>
      </w:rPr>
      <w:fldChar w:fldCharType="begin"/>
    </w:r>
    <w:r w:rsidRPr="0090659A">
      <w:rPr>
        <w:b/>
        <w:szCs w:val="16"/>
      </w:rPr>
      <w:instrText xml:space="preserve"> NUMPAGES  </w:instrText>
    </w:r>
    <w:r w:rsidR="00351125" w:rsidRPr="0090659A">
      <w:rPr>
        <w:b/>
        <w:szCs w:val="16"/>
      </w:rPr>
      <w:fldChar w:fldCharType="separate"/>
    </w:r>
    <w:r w:rsidR="001D3047">
      <w:rPr>
        <w:b/>
        <w:noProof/>
        <w:szCs w:val="16"/>
      </w:rPr>
      <w:t>7</w:t>
    </w:r>
    <w:r w:rsidR="00351125"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351125">
      <w:fldChar w:fldCharType="begin"/>
    </w:r>
    <w:r w:rsidR="00773C07">
      <w:instrText xml:space="preserve"> DATE  \@ "yyyy"  \* MERGEFORMAT </w:instrText>
    </w:r>
    <w:r w:rsidR="00351125">
      <w:fldChar w:fldCharType="separate"/>
    </w:r>
    <w:r w:rsidR="001D3047">
      <w:rPr>
        <w:noProof/>
      </w:rPr>
      <w:t>2015</w:t>
    </w:r>
    <w:r w:rsidR="00351125">
      <w:fldChar w:fldCharType="end"/>
    </w:r>
    <w:r>
      <w:t xml:space="preserve"> Cisco y/o sus filiales. Todos los derechos reservados. Este documento es información pública de Cisco.</w:t>
    </w:r>
    <w:r>
      <w:tab/>
      <w:t xml:space="preserve">Página </w:t>
    </w:r>
    <w:r w:rsidR="00351125" w:rsidRPr="0090659A">
      <w:rPr>
        <w:b/>
        <w:szCs w:val="16"/>
      </w:rPr>
      <w:fldChar w:fldCharType="begin"/>
    </w:r>
    <w:r w:rsidRPr="0090659A">
      <w:rPr>
        <w:b/>
        <w:szCs w:val="16"/>
      </w:rPr>
      <w:instrText xml:space="preserve"> PAGE </w:instrText>
    </w:r>
    <w:r w:rsidR="00351125" w:rsidRPr="0090659A">
      <w:rPr>
        <w:b/>
        <w:szCs w:val="16"/>
      </w:rPr>
      <w:fldChar w:fldCharType="separate"/>
    </w:r>
    <w:r w:rsidR="001D3047">
      <w:rPr>
        <w:b/>
        <w:noProof/>
        <w:szCs w:val="16"/>
      </w:rPr>
      <w:t>1</w:t>
    </w:r>
    <w:r w:rsidR="00351125" w:rsidRPr="0090659A">
      <w:rPr>
        <w:b/>
        <w:szCs w:val="16"/>
      </w:rPr>
      <w:fldChar w:fldCharType="end"/>
    </w:r>
    <w:r>
      <w:t xml:space="preserve"> de</w:t>
    </w:r>
    <w:r w:rsidR="001E76CF">
      <w:t xml:space="preserve"> </w:t>
    </w:r>
    <w:r w:rsidR="00351125" w:rsidRPr="0090659A">
      <w:rPr>
        <w:b/>
        <w:szCs w:val="16"/>
      </w:rPr>
      <w:fldChar w:fldCharType="begin"/>
    </w:r>
    <w:r w:rsidRPr="0090659A">
      <w:rPr>
        <w:b/>
        <w:szCs w:val="16"/>
      </w:rPr>
      <w:instrText xml:space="preserve"> NUMPAGES  </w:instrText>
    </w:r>
    <w:r w:rsidR="00351125" w:rsidRPr="0090659A">
      <w:rPr>
        <w:b/>
        <w:szCs w:val="16"/>
      </w:rPr>
      <w:fldChar w:fldCharType="separate"/>
    </w:r>
    <w:r w:rsidR="001D3047">
      <w:rPr>
        <w:b/>
        <w:noProof/>
        <w:szCs w:val="16"/>
      </w:rPr>
      <w:t>7</w:t>
    </w:r>
    <w:r w:rsidR="00351125"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01C" w:rsidRDefault="00D0101C" w:rsidP="0090659A">
      <w:pPr>
        <w:spacing w:after="0" w:line="240" w:lineRule="auto"/>
      </w:pPr>
      <w:r>
        <w:separator/>
      </w:r>
    </w:p>
    <w:p w:rsidR="00D0101C" w:rsidRDefault="00D0101C"/>
    <w:p w:rsidR="00D0101C" w:rsidRDefault="00D0101C"/>
    <w:p w:rsidR="00D0101C" w:rsidRDefault="00D0101C"/>
    <w:p w:rsidR="00D0101C" w:rsidRDefault="00D0101C"/>
  </w:footnote>
  <w:footnote w:type="continuationSeparator" w:id="0">
    <w:p w:rsidR="00D0101C" w:rsidRDefault="00D0101C" w:rsidP="0090659A">
      <w:pPr>
        <w:spacing w:after="0" w:line="240" w:lineRule="auto"/>
      </w:pPr>
      <w:r>
        <w:continuationSeparator/>
      </w:r>
    </w:p>
    <w:p w:rsidR="00D0101C" w:rsidRDefault="00D0101C"/>
    <w:p w:rsidR="00D0101C" w:rsidRDefault="00D0101C"/>
    <w:p w:rsidR="00D0101C" w:rsidRDefault="00D0101C"/>
    <w:p w:rsidR="00D0101C" w:rsidRDefault="00D0101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FE3825" w:rsidP="00C52BA6">
    <w:pPr>
      <w:pStyle w:val="PageHead"/>
    </w:pPr>
    <w:r>
      <w:t>Práctica de laboratorio: Instalación de Wireshark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D568F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37B1B6C"/>
    <w:multiLevelType w:val="hybridMultilevel"/>
    <w:tmpl w:val="5BCC11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796360"/>
    <w:multiLevelType w:val="multilevel"/>
    <w:tmpl w:val="498E2564"/>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373C4330"/>
    <w:multiLevelType w:val="multilevel"/>
    <w:tmpl w:val="87F68A38"/>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61293B6A"/>
    <w:multiLevelType w:val="hybridMultilevel"/>
    <w:tmpl w:val="2D4E5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6"/>
  </w:num>
  <w:num w:numId="6">
    <w:abstractNumId w:val="1"/>
  </w:num>
  <w:num w:numId="7">
    <w:abstractNumId w:val="2"/>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8">
    <w:abstractNumId w:val="2"/>
  </w:num>
  <w:num w:numId="9">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4A5BC5"/>
    <w:rsid w:val="00004175"/>
    <w:rsid w:val="000059C9"/>
    <w:rsid w:val="00007DEE"/>
    <w:rsid w:val="00014761"/>
    <w:rsid w:val="000160F7"/>
    <w:rsid w:val="00016D5B"/>
    <w:rsid w:val="00016F30"/>
    <w:rsid w:val="0002047C"/>
    <w:rsid w:val="00020B9C"/>
    <w:rsid w:val="00021B9A"/>
    <w:rsid w:val="00021CA6"/>
    <w:rsid w:val="0002223E"/>
    <w:rsid w:val="000242D6"/>
    <w:rsid w:val="00024EE5"/>
    <w:rsid w:val="00033763"/>
    <w:rsid w:val="00037CCC"/>
    <w:rsid w:val="00041AF6"/>
    <w:rsid w:val="00044E62"/>
    <w:rsid w:val="00050BA4"/>
    <w:rsid w:val="00051738"/>
    <w:rsid w:val="00052548"/>
    <w:rsid w:val="00060696"/>
    <w:rsid w:val="000769CF"/>
    <w:rsid w:val="000807A6"/>
    <w:rsid w:val="000815D8"/>
    <w:rsid w:val="000820E6"/>
    <w:rsid w:val="00085CC6"/>
    <w:rsid w:val="000908E9"/>
    <w:rsid w:val="00090C07"/>
    <w:rsid w:val="00091E8D"/>
    <w:rsid w:val="0009378D"/>
    <w:rsid w:val="00095E91"/>
    <w:rsid w:val="00097163"/>
    <w:rsid w:val="000A1B33"/>
    <w:rsid w:val="000A22C8"/>
    <w:rsid w:val="000B1B77"/>
    <w:rsid w:val="000B2344"/>
    <w:rsid w:val="000B5AAD"/>
    <w:rsid w:val="000B7DE5"/>
    <w:rsid w:val="000C4DD7"/>
    <w:rsid w:val="000C59D1"/>
    <w:rsid w:val="000C5B8A"/>
    <w:rsid w:val="000C6E4F"/>
    <w:rsid w:val="000D55B4"/>
    <w:rsid w:val="000D6C36"/>
    <w:rsid w:val="000E442C"/>
    <w:rsid w:val="000E65F0"/>
    <w:rsid w:val="000F072C"/>
    <w:rsid w:val="000F6743"/>
    <w:rsid w:val="000F7363"/>
    <w:rsid w:val="00107B2B"/>
    <w:rsid w:val="00110AD9"/>
    <w:rsid w:val="00112AC5"/>
    <w:rsid w:val="001133DD"/>
    <w:rsid w:val="00113597"/>
    <w:rsid w:val="00120872"/>
    <w:rsid w:val="00120CBE"/>
    <w:rsid w:val="00121636"/>
    <w:rsid w:val="001332AA"/>
    <w:rsid w:val="00133EC4"/>
    <w:rsid w:val="001366EC"/>
    <w:rsid w:val="0014219C"/>
    <w:rsid w:val="001425ED"/>
    <w:rsid w:val="00142B19"/>
    <w:rsid w:val="001548F4"/>
    <w:rsid w:val="00154E3A"/>
    <w:rsid w:val="00157810"/>
    <w:rsid w:val="00163164"/>
    <w:rsid w:val="001710C0"/>
    <w:rsid w:val="00172AFB"/>
    <w:rsid w:val="001772B8"/>
    <w:rsid w:val="00180FBF"/>
    <w:rsid w:val="00182084"/>
    <w:rsid w:val="00182CF4"/>
    <w:rsid w:val="00184742"/>
    <w:rsid w:val="00186CE1"/>
    <w:rsid w:val="0019103A"/>
    <w:rsid w:val="00192F12"/>
    <w:rsid w:val="00193F14"/>
    <w:rsid w:val="00197614"/>
    <w:rsid w:val="001A0312"/>
    <w:rsid w:val="001A15DA"/>
    <w:rsid w:val="001A2694"/>
    <w:rsid w:val="001A3CC7"/>
    <w:rsid w:val="001A69AC"/>
    <w:rsid w:val="001B41A9"/>
    <w:rsid w:val="001B67D8"/>
    <w:rsid w:val="001B6F95"/>
    <w:rsid w:val="001C05A1"/>
    <w:rsid w:val="001C1D9E"/>
    <w:rsid w:val="001C7C3B"/>
    <w:rsid w:val="001D3047"/>
    <w:rsid w:val="001D5B6F"/>
    <w:rsid w:val="001E0AB8"/>
    <w:rsid w:val="001E38E0"/>
    <w:rsid w:val="001E4E72"/>
    <w:rsid w:val="001E62B3"/>
    <w:rsid w:val="001E76CF"/>
    <w:rsid w:val="001F0171"/>
    <w:rsid w:val="001F0D77"/>
    <w:rsid w:val="001F7DD8"/>
    <w:rsid w:val="00201928"/>
    <w:rsid w:val="00202CCB"/>
    <w:rsid w:val="00203E26"/>
    <w:rsid w:val="0020449C"/>
    <w:rsid w:val="002068D2"/>
    <w:rsid w:val="002076D8"/>
    <w:rsid w:val="0021049A"/>
    <w:rsid w:val="002113B8"/>
    <w:rsid w:val="0021401F"/>
    <w:rsid w:val="00215665"/>
    <w:rsid w:val="0021636B"/>
    <w:rsid w:val="0021792C"/>
    <w:rsid w:val="002240AB"/>
    <w:rsid w:val="00225E37"/>
    <w:rsid w:val="0022790D"/>
    <w:rsid w:val="00230FBA"/>
    <w:rsid w:val="00235E79"/>
    <w:rsid w:val="00242E3A"/>
    <w:rsid w:val="002436B4"/>
    <w:rsid w:val="0024412C"/>
    <w:rsid w:val="0024510E"/>
    <w:rsid w:val="002506CF"/>
    <w:rsid w:val="0025107F"/>
    <w:rsid w:val="002526E5"/>
    <w:rsid w:val="002574C9"/>
    <w:rsid w:val="00260CD4"/>
    <w:rsid w:val="002639D8"/>
    <w:rsid w:val="00265F77"/>
    <w:rsid w:val="00266C83"/>
    <w:rsid w:val="002768DC"/>
    <w:rsid w:val="00285777"/>
    <w:rsid w:val="002861DB"/>
    <w:rsid w:val="00286E29"/>
    <w:rsid w:val="002A0A32"/>
    <w:rsid w:val="002A2DDC"/>
    <w:rsid w:val="002A6C56"/>
    <w:rsid w:val="002B0E1F"/>
    <w:rsid w:val="002C0334"/>
    <w:rsid w:val="002C090C"/>
    <w:rsid w:val="002C1243"/>
    <w:rsid w:val="002C1815"/>
    <w:rsid w:val="002C1F8C"/>
    <w:rsid w:val="002C475E"/>
    <w:rsid w:val="002C5E17"/>
    <w:rsid w:val="002C6AD6"/>
    <w:rsid w:val="002D6C2A"/>
    <w:rsid w:val="002D7A86"/>
    <w:rsid w:val="002D7FCF"/>
    <w:rsid w:val="002E0AF2"/>
    <w:rsid w:val="002F20AC"/>
    <w:rsid w:val="002F45FF"/>
    <w:rsid w:val="002F4671"/>
    <w:rsid w:val="002F6D17"/>
    <w:rsid w:val="00302887"/>
    <w:rsid w:val="003056EB"/>
    <w:rsid w:val="003071FF"/>
    <w:rsid w:val="00310652"/>
    <w:rsid w:val="0031371D"/>
    <w:rsid w:val="003139CB"/>
    <w:rsid w:val="003142E1"/>
    <w:rsid w:val="003156D9"/>
    <w:rsid w:val="0031725E"/>
    <w:rsid w:val="0031789F"/>
    <w:rsid w:val="00320788"/>
    <w:rsid w:val="003233A3"/>
    <w:rsid w:val="003243F3"/>
    <w:rsid w:val="0034455D"/>
    <w:rsid w:val="0034604B"/>
    <w:rsid w:val="00346D17"/>
    <w:rsid w:val="00347972"/>
    <w:rsid w:val="00351125"/>
    <w:rsid w:val="003559CC"/>
    <w:rsid w:val="003569D7"/>
    <w:rsid w:val="003608AC"/>
    <w:rsid w:val="0036465A"/>
    <w:rsid w:val="00370BDF"/>
    <w:rsid w:val="00374D10"/>
    <w:rsid w:val="00377823"/>
    <w:rsid w:val="00392C65"/>
    <w:rsid w:val="00392ED5"/>
    <w:rsid w:val="003A19DC"/>
    <w:rsid w:val="003A1B45"/>
    <w:rsid w:val="003A279A"/>
    <w:rsid w:val="003A7665"/>
    <w:rsid w:val="003B240F"/>
    <w:rsid w:val="003B27E8"/>
    <w:rsid w:val="003B2FCF"/>
    <w:rsid w:val="003B46FC"/>
    <w:rsid w:val="003B5767"/>
    <w:rsid w:val="003B7605"/>
    <w:rsid w:val="003C0122"/>
    <w:rsid w:val="003C6038"/>
    <w:rsid w:val="003C6BCA"/>
    <w:rsid w:val="003C7902"/>
    <w:rsid w:val="003D0BFF"/>
    <w:rsid w:val="003E5BE5"/>
    <w:rsid w:val="003F18D1"/>
    <w:rsid w:val="003F4F0E"/>
    <w:rsid w:val="003F6E06"/>
    <w:rsid w:val="0040069C"/>
    <w:rsid w:val="00401A47"/>
    <w:rsid w:val="00403C7A"/>
    <w:rsid w:val="004057A6"/>
    <w:rsid w:val="00406554"/>
    <w:rsid w:val="004131B0"/>
    <w:rsid w:val="00416C42"/>
    <w:rsid w:val="00422476"/>
    <w:rsid w:val="0042385C"/>
    <w:rsid w:val="00431654"/>
    <w:rsid w:val="00433F08"/>
    <w:rsid w:val="004348AF"/>
    <w:rsid w:val="00434926"/>
    <w:rsid w:val="004440FC"/>
    <w:rsid w:val="00444217"/>
    <w:rsid w:val="004478F4"/>
    <w:rsid w:val="00450F7A"/>
    <w:rsid w:val="00451CCF"/>
    <w:rsid w:val="00452C6D"/>
    <w:rsid w:val="00455E0B"/>
    <w:rsid w:val="004659EE"/>
    <w:rsid w:val="00466E61"/>
    <w:rsid w:val="00473493"/>
    <w:rsid w:val="00475F02"/>
    <w:rsid w:val="004936C2"/>
    <w:rsid w:val="0049379C"/>
    <w:rsid w:val="004A1CA0"/>
    <w:rsid w:val="004A22E9"/>
    <w:rsid w:val="004A5BC5"/>
    <w:rsid w:val="004B023D"/>
    <w:rsid w:val="004B4769"/>
    <w:rsid w:val="004B4D2D"/>
    <w:rsid w:val="004C0909"/>
    <w:rsid w:val="004C0F29"/>
    <w:rsid w:val="004C3F97"/>
    <w:rsid w:val="004C6DD7"/>
    <w:rsid w:val="004C7948"/>
    <w:rsid w:val="004D3339"/>
    <w:rsid w:val="004D353F"/>
    <w:rsid w:val="004D36D7"/>
    <w:rsid w:val="004D3A75"/>
    <w:rsid w:val="004D41D9"/>
    <w:rsid w:val="004D682B"/>
    <w:rsid w:val="004E2E6B"/>
    <w:rsid w:val="004E3DCE"/>
    <w:rsid w:val="004E6152"/>
    <w:rsid w:val="004F2DFA"/>
    <w:rsid w:val="004F344A"/>
    <w:rsid w:val="005000DD"/>
    <w:rsid w:val="00502604"/>
    <w:rsid w:val="00507388"/>
    <w:rsid w:val="00510639"/>
    <w:rsid w:val="00516142"/>
    <w:rsid w:val="00520027"/>
    <w:rsid w:val="0052093C"/>
    <w:rsid w:val="00521B31"/>
    <w:rsid w:val="00522469"/>
    <w:rsid w:val="00523DC8"/>
    <w:rsid w:val="0052400A"/>
    <w:rsid w:val="00526A7F"/>
    <w:rsid w:val="00533F04"/>
    <w:rsid w:val="00536F43"/>
    <w:rsid w:val="00543AF6"/>
    <w:rsid w:val="00545049"/>
    <w:rsid w:val="00546CD6"/>
    <w:rsid w:val="005510BA"/>
    <w:rsid w:val="00554B4E"/>
    <w:rsid w:val="005565E4"/>
    <w:rsid w:val="00556C02"/>
    <w:rsid w:val="00563249"/>
    <w:rsid w:val="00567A55"/>
    <w:rsid w:val="00570A65"/>
    <w:rsid w:val="005762B1"/>
    <w:rsid w:val="00580456"/>
    <w:rsid w:val="00580E73"/>
    <w:rsid w:val="00583749"/>
    <w:rsid w:val="00591965"/>
    <w:rsid w:val="00593386"/>
    <w:rsid w:val="00596998"/>
    <w:rsid w:val="00597E7F"/>
    <w:rsid w:val="005A1FC6"/>
    <w:rsid w:val="005A413B"/>
    <w:rsid w:val="005A43DD"/>
    <w:rsid w:val="005A6E62"/>
    <w:rsid w:val="005B46F0"/>
    <w:rsid w:val="005C6D90"/>
    <w:rsid w:val="005D0C4A"/>
    <w:rsid w:val="005D2B29"/>
    <w:rsid w:val="005D354A"/>
    <w:rsid w:val="005E3235"/>
    <w:rsid w:val="005E4176"/>
    <w:rsid w:val="005E65B5"/>
    <w:rsid w:val="005F3AE9"/>
    <w:rsid w:val="006007BB"/>
    <w:rsid w:val="00601DC0"/>
    <w:rsid w:val="00602070"/>
    <w:rsid w:val="006034CB"/>
    <w:rsid w:val="006051A7"/>
    <w:rsid w:val="00606814"/>
    <w:rsid w:val="006131CE"/>
    <w:rsid w:val="00617D6E"/>
    <w:rsid w:val="00622D61"/>
    <w:rsid w:val="0062393E"/>
    <w:rsid w:val="00624198"/>
    <w:rsid w:val="00630818"/>
    <w:rsid w:val="00634963"/>
    <w:rsid w:val="006428E5"/>
    <w:rsid w:val="00644958"/>
    <w:rsid w:val="00656284"/>
    <w:rsid w:val="00672919"/>
    <w:rsid w:val="00672F6A"/>
    <w:rsid w:val="00681D2B"/>
    <w:rsid w:val="00686587"/>
    <w:rsid w:val="006904CF"/>
    <w:rsid w:val="00695EE2"/>
    <w:rsid w:val="0069660B"/>
    <w:rsid w:val="006A1B33"/>
    <w:rsid w:val="006A48F1"/>
    <w:rsid w:val="006A71A3"/>
    <w:rsid w:val="006B03F2"/>
    <w:rsid w:val="006B1639"/>
    <w:rsid w:val="006B2E2D"/>
    <w:rsid w:val="006B5CA7"/>
    <w:rsid w:val="006B5E89"/>
    <w:rsid w:val="006C19B2"/>
    <w:rsid w:val="006C30A0"/>
    <w:rsid w:val="006C35FF"/>
    <w:rsid w:val="006C5151"/>
    <w:rsid w:val="006C57F2"/>
    <w:rsid w:val="006C5949"/>
    <w:rsid w:val="006C6832"/>
    <w:rsid w:val="006D1370"/>
    <w:rsid w:val="006D2C28"/>
    <w:rsid w:val="006D3FC1"/>
    <w:rsid w:val="006D5207"/>
    <w:rsid w:val="006D542B"/>
    <w:rsid w:val="006E3D48"/>
    <w:rsid w:val="006E6581"/>
    <w:rsid w:val="006E71DF"/>
    <w:rsid w:val="006F1CC4"/>
    <w:rsid w:val="006F26C6"/>
    <w:rsid w:val="006F2A86"/>
    <w:rsid w:val="006F3163"/>
    <w:rsid w:val="006F7127"/>
    <w:rsid w:val="00705FEC"/>
    <w:rsid w:val="0071147A"/>
    <w:rsid w:val="0071185D"/>
    <w:rsid w:val="00721E01"/>
    <w:rsid w:val="007222AD"/>
    <w:rsid w:val="00723A52"/>
    <w:rsid w:val="007267CF"/>
    <w:rsid w:val="00731F3F"/>
    <w:rsid w:val="00733BAB"/>
    <w:rsid w:val="00737E6D"/>
    <w:rsid w:val="007436BF"/>
    <w:rsid w:val="007443E9"/>
    <w:rsid w:val="00745DCE"/>
    <w:rsid w:val="00753D89"/>
    <w:rsid w:val="007558EF"/>
    <w:rsid w:val="00755C9B"/>
    <w:rsid w:val="00760FE4"/>
    <w:rsid w:val="00763D8B"/>
    <w:rsid w:val="00764EC5"/>
    <w:rsid w:val="007657F6"/>
    <w:rsid w:val="00770DB3"/>
    <w:rsid w:val="00770F86"/>
    <w:rsid w:val="0077125A"/>
    <w:rsid w:val="0077190C"/>
    <w:rsid w:val="00773C07"/>
    <w:rsid w:val="00784957"/>
    <w:rsid w:val="00785A9C"/>
    <w:rsid w:val="00786F58"/>
    <w:rsid w:val="00787CC1"/>
    <w:rsid w:val="00792113"/>
    <w:rsid w:val="00792F4E"/>
    <w:rsid w:val="0079398D"/>
    <w:rsid w:val="00796C25"/>
    <w:rsid w:val="007A0506"/>
    <w:rsid w:val="007A1AD9"/>
    <w:rsid w:val="007A21B2"/>
    <w:rsid w:val="007A287C"/>
    <w:rsid w:val="007A3B2A"/>
    <w:rsid w:val="007A3D75"/>
    <w:rsid w:val="007A412D"/>
    <w:rsid w:val="007A4B54"/>
    <w:rsid w:val="007B27CA"/>
    <w:rsid w:val="007B3D11"/>
    <w:rsid w:val="007B5522"/>
    <w:rsid w:val="007B7EC3"/>
    <w:rsid w:val="007C0EE0"/>
    <w:rsid w:val="007C1B71"/>
    <w:rsid w:val="007C2FBB"/>
    <w:rsid w:val="007C6970"/>
    <w:rsid w:val="007C7164"/>
    <w:rsid w:val="007D0641"/>
    <w:rsid w:val="007D1984"/>
    <w:rsid w:val="007D2AFE"/>
    <w:rsid w:val="007D6398"/>
    <w:rsid w:val="007E3FEA"/>
    <w:rsid w:val="007E58A6"/>
    <w:rsid w:val="007F0A0B"/>
    <w:rsid w:val="007F3A60"/>
    <w:rsid w:val="007F3D0B"/>
    <w:rsid w:val="007F7C94"/>
    <w:rsid w:val="00802FF0"/>
    <w:rsid w:val="00805AFD"/>
    <w:rsid w:val="008062D6"/>
    <w:rsid w:val="00810E4B"/>
    <w:rsid w:val="00814BAA"/>
    <w:rsid w:val="008213E1"/>
    <w:rsid w:val="00824295"/>
    <w:rsid w:val="008313F3"/>
    <w:rsid w:val="008405BB"/>
    <w:rsid w:val="00841D5B"/>
    <w:rsid w:val="008422A6"/>
    <w:rsid w:val="00846494"/>
    <w:rsid w:val="00847B20"/>
    <w:rsid w:val="008509D3"/>
    <w:rsid w:val="00851455"/>
    <w:rsid w:val="00853418"/>
    <w:rsid w:val="00854AFA"/>
    <w:rsid w:val="00857CF6"/>
    <w:rsid w:val="008610ED"/>
    <w:rsid w:val="00861C6A"/>
    <w:rsid w:val="0086489A"/>
    <w:rsid w:val="00865199"/>
    <w:rsid w:val="00867EAF"/>
    <w:rsid w:val="00873C6B"/>
    <w:rsid w:val="0088426A"/>
    <w:rsid w:val="00890108"/>
    <w:rsid w:val="00893877"/>
    <w:rsid w:val="0089532C"/>
    <w:rsid w:val="00896681"/>
    <w:rsid w:val="008A2749"/>
    <w:rsid w:val="008A3A90"/>
    <w:rsid w:val="008A4C1D"/>
    <w:rsid w:val="008B06D4"/>
    <w:rsid w:val="008B4F20"/>
    <w:rsid w:val="008B7FFD"/>
    <w:rsid w:val="008C2920"/>
    <w:rsid w:val="008C4307"/>
    <w:rsid w:val="008D23DF"/>
    <w:rsid w:val="008D73BF"/>
    <w:rsid w:val="008D7F09"/>
    <w:rsid w:val="008E5221"/>
    <w:rsid w:val="008E5B64"/>
    <w:rsid w:val="008E7484"/>
    <w:rsid w:val="008E7DAA"/>
    <w:rsid w:val="008F0094"/>
    <w:rsid w:val="008F30FB"/>
    <w:rsid w:val="008F340F"/>
    <w:rsid w:val="008F6F94"/>
    <w:rsid w:val="00902753"/>
    <w:rsid w:val="00903523"/>
    <w:rsid w:val="0090659A"/>
    <w:rsid w:val="00913990"/>
    <w:rsid w:val="00915986"/>
    <w:rsid w:val="00917624"/>
    <w:rsid w:val="00930386"/>
    <w:rsid w:val="009309F5"/>
    <w:rsid w:val="00933237"/>
    <w:rsid w:val="00933C07"/>
    <w:rsid w:val="00933F28"/>
    <w:rsid w:val="009364CD"/>
    <w:rsid w:val="00941979"/>
    <w:rsid w:val="009476C0"/>
    <w:rsid w:val="00957290"/>
    <w:rsid w:val="00963E34"/>
    <w:rsid w:val="00964DFA"/>
    <w:rsid w:val="009660DD"/>
    <w:rsid w:val="0098155C"/>
    <w:rsid w:val="0098232A"/>
    <w:rsid w:val="00983B77"/>
    <w:rsid w:val="00991B80"/>
    <w:rsid w:val="00994974"/>
    <w:rsid w:val="00996053"/>
    <w:rsid w:val="00996C97"/>
    <w:rsid w:val="009972A1"/>
    <w:rsid w:val="009A0B2F"/>
    <w:rsid w:val="009A1AE3"/>
    <w:rsid w:val="009A1BBB"/>
    <w:rsid w:val="009A1CF4"/>
    <w:rsid w:val="009A37D7"/>
    <w:rsid w:val="009A4E17"/>
    <w:rsid w:val="009A521D"/>
    <w:rsid w:val="009A6955"/>
    <w:rsid w:val="009B341C"/>
    <w:rsid w:val="009B5747"/>
    <w:rsid w:val="009C36F4"/>
    <w:rsid w:val="009C65F2"/>
    <w:rsid w:val="009D2C27"/>
    <w:rsid w:val="009E2309"/>
    <w:rsid w:val="009E42B9"/>
    <w:rsid w:val="009F2251"/>
    <w:rsid w:val="009F5999"/>
    <w:rsid w:val="00A014A3"/>
    <w:rsid w:val="00A02EAA"/>
    <w:rsid w:val="00A0412D"/>
    <w:rsid w:val="00A12D4F"/>
    <w:rsid w:val="00A165A7"/>
    <w:rsid w:val="00A21178"/>
    <w:rsid w:val="00A21211"/>
    <w:rsid w:val="00A220CF"/>
    <w:rsid w:val="00A263E5"/>
    <w:rsid w:val="00A34E7F"/>
    <w:rsid w:val="00A35EE8"/>
    <w:rsid w:val="00A46F0A"/>
    <w:rsid w:val="00A46F25"/>
    <w:rsid w:val="00A47CC2"/>
    <w:rsid w:val="00A51427"/>
    <w:rsid w:val="00A55D27"/>
    <w:rsid w:val="00A60146"/>
    <w:rsid w:val="00A607FF"/>
    <w:rsid w:val="00A622C4"/>
    <w:rsid w:val="00A74286"/>
    <w:rsid w:val="00A754B4"/>
    <w:rsid w:val="00A807C1"/>
    <w:rsid w:val="00A811C6"/>
    <w:rsid w:val="00A83374"/>
    <w:rsid w:val="00A86896"/>
    <w:rsid w:val="00A96172"/>
    <w:rsid w:val="00A96660"/>
    <w:rsid w:val="00AB0D6A"/>
    <w:rsid w:val="00AB1ABA"/>
    <w:rsid w:val="00AB43B3"/>
    <w:rsid w:val="00AB49B9"/>
    <w:rsid w:val="00AB6E47"/>
    <w:rsid w:val="00AB758A"/>
    <w:rsid w:val="00AC1E7E"/>
    <w:rsid w:val="00AC507D"/>
    <w:rsid w:val="00AC66E4"/>
    <w:rsid w:val="00AD4578"/>
    <w:rsid w:val="00AD68E9"/>
    <w:rsid w:val="00AE1B9E"/>
    <w:rsid w:val="00AE56C0"/>
    <w:rsid w:val="00AF3CDA"/>
    <w:rsid w:val="00AF3D16"/>
    <w:rsid w:val="00AF67A6"/>
    <w:rsid w:val="00B00914"/>
    <w:rsid w:val="00B02A8E"/>
    <w:rsid w:val="00B052EE"/>
    <w:rsid w:val="00B1081F"/>
    <w:rsid w:val="00B2212E"/>
    <w:rsid w:val="00B256EC"/>
    <w:rsid w:val="00B27499"/>
    <w:rsid w:val="00B274DF"/>
    <w:rsid w:val="00B3010D"/>
    <w:rsid w:val="00B33558"/>
    <w:rsid w:val="00B35151"/>
    <w:rsid w:val="00B433F2"/>
    <w:rsid w:val="00B458E8"/>
    <w:rsid w:val="00B5397B"/>
    <w:rsid w:val="00B55959"/>
    <w:rsid w:val="00B57C37"/>
    <w:rsid w:val="00B62809"/>
    <w:rsid w:val="00B7249A"/>
    <w:rsid w:val="00B72F6C"/>
    <w:rsid w:val="00B7675A"/>
    <w:rsid w:val="00B81898"/>
    <w:rsid w:val="00B8451D"/>
    <w:rsid w:val="00B8515A"/>
    <w:rsid w:val="00B8606B"/>
    <w:rsid w:val="00B878E7"/>
    <w:rsid w:val="00B91020"/>
    <w:rsid w:val="00B957A6"/>
    <w:rsid w:val="00B97278"/>
    <w:rsid w:val="00B97B8D"/>
    <w:rsid w:val="00BA1D0B"/>
    <w:rsid w:val="00BA1D5F"/>
    <w:rsid w:val="00BA6972"/>
    <w:rsid w:val="00BB1E0D"/>
    <w:rsid w:val="00BB4D9B"/>
    <w:rsid w:val="00BB5092"/>
    <w:rsid w:val="00BB73FF"/>
    <w:rsid w:val="00BB7688"/>
    <w:rsid w:val="00BC6F77"/>
    <w:rsid w:val="00BC7CAC"/>
    <w:rsid w:val="00BD6D76"/>
    <w:rsid w:val="00BE56B3"/>
    <w:rsid w:val="00BF04E8"/>
    <w:rsid w:val="00BF16BF"/>
    <w:rsid w:val="00BF4D1F"/>
    <w:rsid w:val="00C02A73"/>
    <w:rsid w:val="00C063D2"/>
    <w:rsid w:val="00C07FD9"/>
    <w:rsid w:val="00C10014"/>
    <w:rsid w:val="00C10955"/>
    <w:rsid w:val="00C11C4D"/>
    <w:rsid w:val="00C13FCA"/>
    <w:rsid w:val="00C1712C"/>
    <w:rsid w:val="00C17946"/>
    <w:rsid w:val="00C204DD"/>
    <w:rsid w:val="00C23E16"/>
    <w:rsid w:val="00C27E37"/>
    <w:rsid w:val="00C32713"/>
    <w:rsid w:val="00C351B8"/>
    <w:rsid w:val="00C407F9"/>
    <w:rsid w:val="00C410D9"/>
    <w:rsid w:val="00C44DB7"/>
    <w:rsid w:val="00C4510A"/>
    <w:rsid w:val="00C47F2E"/>
    <w:rsid w:val="00C52BA6"/>
    <w:rsid w:val="00C53010"/>
    <w:rsid w:val="00C57A1A"/>
    <w:rsid w:val="00C60ECE"/>
    <w:rsid w:val="00C6258F"/>
    <w:rsid w:val="00C63DF6"/>
    <w:rsid w:val="00C63E58"/>
    <w:rsid w:val="00C6495E"/>
    <w:rsid w:val="00C6546D"/>
    <w:rsid w:val="00C670EE"/>
    <w:rsid w:val="00C67E3B"/>
    <w:rsid w:val="00C7673D"/>
    <w:rsid w:val="00C84D88"/>
    <w:rsid w:val="00C90311"/>
    <w:rsid w:val="00C91C26"/>
    <w:rsid w:val="00CA73D5"/>
    <w:rsid w:val="00CC10C7"/>
    <w:rsid w:val="00CC1C87"/>
    <w:rsid w:val="00CC3000"/>
    <w:rsid w:val="00CC4859"/>
    <w:rsid w:val="00CC7A35"/>
    <w:rsid w:val="00CD072A"/>
    <w:rsid w:val="00CD0F64"/>
    <w:rsid w:val="00CD3668"/>
    <w:rsid w:val="00CD3BDD"/>
    <w:rsid w:val="00CD609E"/>
    <w:rsid w:val="00CD7F73"/>
    <w:rsid w:val="00CE1107"/>
    <w:rsid w:val="00CE26C5"/>
    <w:rsid w:val="00CE36AF"/>
    <w:rsid w:val="00CE54DD"/>
    <w:rsid w:val="00CF0DA5"/>
    <w:rsid w:val="00CF791A"/>
    <w:rsid w:val="00D00D7D"/>
    <w:rsid w:val="00D0101C"/>
    <w:rsid w:val="00D01743"/>
    <w:rsid w:val="00D01F55"/>
    <w:rsid w:val="00D07EF2"/>
    <w:rsid w:val="00D139C8"/>
    <w:rsid w:val="00D17F81"/>
    <w:rsid w:val="00D2758C"/>
    <w:rsid w:val="00D275CA"/>
    <w:rsid w:val="00D2789B"/>
    <w:rsid w:val="00D345AB"/>
    <w:rsid w:val="00D41566"/>
    <w:rsid w:val="00D458EC"/>
    <w:rsid w:val="00D501B0"/>
    <w:rsid w:val="00D52582"/>
    <w:rsid w:val="00D568F6"/>
    <w:rsid w:val="00D56A0E"/>
    <w:rsid w:val="00D57AD3"/>
    <w:rsid w:val="00D635FE"/>
    <w:rsid w:val="00D729DE"/>
    <w:rsid w:val="00D738FB"/>
    <w:rsid w:val="00D75B6A"/>
    <w:rsid w:val="00D84BDA"/>
    <w:rsid w:val="00D876A8"/>
    <w:rsid w:val="00D87F26"/>
    <w:rsid w:val="00D90CCC"/>
    <w:rsid w:val="00D93063"/>
    <w:rsid w:val="00D933B0"/>
    <w:rsid w:val="00D96B38"/>
    <w:rsid w:val="00D977E8"/>
    <w:rsid w:val="00DB1C89"/>
    <w:rsid w:val="00DB3763"/>
    <w:rsid w:val="00DB4029"/>
    <w:rsid w:val="00DB5F4D"/>
    <w:rsid w:val="00DB6DA5"/>
    <w:rsid w:val="00DC076B"/>
    <w:rsid w:val="00DC186F"/>
    <w:rsid w:val="00DC252F"/>
    <w:rsid w:val="00DC283B"/>
    <w:rsid w:val="00DC3B23"/>
    <w:rsid w:val="00DC6050"/>
    <w:rsid w:val="00DD17FE"/>
    <w:rsid w:val="00DE6F44"/>
    <w:rsid w:val="00DF73AF"/>
    <w:rsid w:val="00E037D9"/>
    <w:rsid w:val="00E04550"/>
    <w:rsid w:val="00E118C3"/>
    <w:rsid w:val="00E130EB"/>
    <w:rsid w:val="00E162CD"/>
    <w:rsid w:val="00E17328"/>
    <w:rsid w:val="00E17FA5"/>
    <w:rsid w:val="00E24B38"/>
    <w:rsid w:val="00E25717"/>
    <w:rsid w:val="00E26930"/>
    <w:rsid w:val="00E27257"/>
    <w:rsid w:val="00E36E38"/>
    <w:rsid w:val="00E449D0"/>
    <w:rsid w:val="00E4506A"/>
    <w:rsid w:val="00E47716"/>
    <w:rsid w:val="00E53F99"/>
    <w:rsid w:val="00E56510"/>
    <w:rsid w:val="00E62EA8"/>
    <w:rsid w:val="00E67A6E"/>
    <w:rsid w:val="00E67D29"/>
    <w:rsid w:val="00E71B43"/>
    <w:rsid w:val="00E74726"/>
    <w:rsid w:val="00E81612"/>
    <w:rsid w:val="00E84054"/>
    <w:rsid w:val="00E87D18"/>
    <w:rsid w:val="00E87D62"/>
    <w:rsid w:val="00E91C9D"/>
    <w:rsid w:val="00EA0A59"/>
    <w:rsid w:val="00EA486E"/>
    <w:rsid w:val="00EA4FA3"/>
    <w:rsid w:val="00EB001B"/>
    <w:rsid w:val="00EB0E05"/>
    <w:rsid w:val="00EB6C33"/>
    <w:rsid w:val="00EC10EC"/>
    <w:rsid w:val="00ED2D4A"/>
    <w:rsid w:val="00ED484D"/>
    <w:rsid w:val="00ED6019"/>
    <w:rsid w:val="00ED7830"/>
    <w:rsid w:val="00EE3909"/>
    <w:rsid w:val="00EF119D"/>
    <w:rsid w:val="00EF3AD0"/>
    <w:rsid w:val="00EF4205"/>
    <w:rsid w:val="00EF5939"/>
    <w:rsid w:val="00F01714"/>
    <w:rsid w:val="00F0258F"/>
    <w:rsid w:val="00F027B0"/>
    <w:rsid w:val="00F02D06"/>
    <w:rsid w:val="00F06FDD"/>
    <w:rsid w:val="00F10819"/>
    <w:rsid w:val="00F13547"/>
    <w:rsid w:val="00F1538F"/>
    <w:rsid w:val="00F16F35"/>
    <w:rsid w:val="00F17112"/>
    <w:rsid w:val="00F2229D"/>
    <w:rsid w:val="00F25ABB"/>
    <w:rsid w:val="00F25D35"/>
    <w:rsid w:val="00F27963"/>
    <w:rsid w:val="00F30446"/>
    <w:rsid w:val="00F4135D"/>
    <w:rsid w:val="00F41F1B"/>
    <w:rsid w:val="00F43F02"/>
    <w:rsid w:val="00F44FB7"/>
    <w:rsid w:val="00F46BD9"/>
    <w:rsid w:val="00F51F49"/>
    <w:rsid w:val="00F57D5E"/>
    <w:rsid w:val="00F60BE0"/>
    <w:rsid w:val="00F6280E"/>
    <w:rsid w:val="00F7050A"/>
    <w:rsid w:val="00F72959"/>
    <w:rsid w:val="00F73BAD"/>
    <w:rsid w:val="00F75533"/>
    <w:rsid w:val="00F75F8A"/>
    <w:rsid w:val="00FA3811"/>
    <w:rsid w:val="00FA3B9F"/>
    <w:rsid w:val="00FA3F06"/>
    <w:rsid w:val="00FA4A26"/>
    <w:rsid w:val="00FA4F59"/>
    <w:rsid w:val="00FA7084"/>
    <w:rsid w:val="00FA7BEF"/>
    <w:rsid w:val="00FB1929"/>
    <w:rsid w:val="00FB5FD9"/>
    <w:rsid w:val="00FC10E5"/>
    <w:rsid w:val="00FC2E67"/>
    <w:rsid w:val="00FD33AB"/>
    <w:rsid w:val="00FD4724"/>
    <w:rsid w:val="00FD4A68"/>
    <w:rsid w:val="00FD68ED"/>
    <w:rsid w:val="00FE2824"/>
    <w:rsid w:val="00FE3825"/>
    <w:rsid w:val="00FE529D"/>
    <w:rsid w:val="00FE661F"/>
    <w:rsid w:val="00FF0400"/>
    <w:rsid w:val="00FF32BA"/>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9"/>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9"/>
      </w:numPr>
      <w:spacing w:before="240"/>
      <w:outlineLvl w:val="0"/>
    </w:pPr>
    <w:rPr>
      <w:b/>
      <w:sz w:val="28"/>
    </w:rPr>
  </w:style>
  <w:style w:type="paragraph" w:customStyle="1" w:styleId="SubStepAlpha">
    <w:name w:val="SubStep Alpha"/>
    <w:basedOn w:val="Normal"/>
    <w:qFormat/>
    <w:rsid w:val="00D41566"/>
    <w:pPr>
      <w:numPr>
        <w:ilvl w:val="2"/>
        <w:numId w:val="9"/>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link w:val="BodyTextL25Char"/>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B72F6C"/>
    <w:pPr>
      <w:spacing w:before="0" w:after="0" w:line="240" w:lineRule="auto"/>
      <w:ind w:left="480" w:hanging="240"/>
    </w:pPr>
    <w:rPr>
      <w:rFonts w:eastAsia="Times New Roman"/>
      <w:sz w:val="20"/>
      <w:szCs w:val="24"/>
    </w:rPr>
  </w:style>
  <w:style w:type="character" w:styleId="Hyperlink">
    <w:name w:val="Hyperlink"/>
    <w:uiPriority w:val="99"/>
    <w:unhideWhenUsed/>
    <w:rsid w:val="004D3A75"/>
    <w:rPr>
      <w:color w:val="0000FF"/>
      <w:u w:val="single"/>
    </w:rPr>
  </w:style>
  <w:style w:type="character" w:styleId="FollowedHyperlink">
    <w:name w:val="FollowedHyperlink"/>
    <w:uiPriority w:val="99"/>
    <w:semiHidden/>
    <w:unhideWhenUsed/>
    <w:rsid w:val="00792113"/>
    <w:rPr>
      <w:color w:val="800080"/>
      <w:u w:val="single"/>
    </w:rPr>
  </w:style>
  <w:style w:type="character" w:customStyle="1" w:styleId="BodyTextL25Char">
    <w:name w:val="Body Text L25 Char"/>
    <w:link w:val="BodyTextL25"/>
    <w:rsid w:val="00F027B0"/>
    <w:rPr>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link w:val="BodyTextL25Char"/>
    <w:qFormat/>
    <w:rsid w:val="00596998"/>
    <w:pPr>
      <w:spacing w:before="120" w:after="120"/>
      <w:ind w:left="360"/>
    </w:pPr>
    <w:rPr>
      <w:lang w:val="x-none" w:eastAsia="x-none"/>
    </w:r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B72F6C"/>
    <w:pPr>
      <w:spacing w:before="0" w:after="0" w:line="240" w:lineRule="auto"/>
      <w:ind w:left="480" w:hanging="240"/>
    </w:pPr>
    <w:rPr>
      <w:rFonts w:eastAsia="Times New Roman"/>
      <w:sz w:val="20"/>
      <w:szCs w:val="24"/>
    </w:rPr>
  </w:style>
  <w:style w:type="character" w:styleId="Hyperlink">
    <w:name w:val="Hyperlink"/>
    <w:uiPriority w:val="99"/>
    <w:unhideWhenUsed/>
    <w:rsid w:val="004D3A75"/>
    <w:rPr>
      <w:color w:val="0000FF"/>
      <w:u w:val="single"/>
    </w:rPr>
  </w:style>
  <w:style w:type="character" w:styleId="FollowedHyperlink">
    <w:name w:val="FollowedHyperlink"/>
    <w:uiPriority w:val="99"/>
    <w:semiHidden/>
    <w:unhideWhenUsed/>
    <w:rsid w:val="00792113"/>
    <w:rPr>
      <w:color w:val="800080"/>
      <w:u w:val="single"/>
    </w:rPr>
  </w:style>
  <w:style w:type="character" w:customStyle="1" w:styleId="BodyTextL25Char">
    <w:name w:val="Body Text L25 Char"/>
    <w:link w:val="BodyTextL25"/>
    <w:rsid w:val="00F027B0"/>
    <w:rPr>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www.wireshark.org/" TargetMode="External"/><Relationship Id="rId14" Type="http://schemas.openxmlformats.org/officeDocument/2006/relationships/image" Target="media/image5.png"/><Relationship Id="rId22" Type="http://schemas.openxmlformats.org/officeDocument/2006/relationships/footer" Target="footer1.xml"/><Relationship Id="rId27"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2837F4-491A-47C1-A8A5-E90CBEB51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500</Words>
  <Characters>4183</Characters>
  <Application>Microsoft Office Word</Application>
  <DocSecurity>0</DocSecurity>
  <Lines>60</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4636</CharactersWithSpaces>
  <SharedDoc>false</SharedDoc>
  <HLinks>
    <vt:vector size="6" baseType="variant">
      <vt:variant>
        <vt:i4>6225946</vt:i4>
      </vt:variant>
      <vt:variant>
        <vt:i4>0</vt:i4>
      </vt:variant>
      <vt:variant>
        <vt:i4>0</vt:i4>
      </vt:variant>
      <vt:variant>
        <vt:i4>5</vt:i4>
      </vt:variant>
      <vt:variant>
        <vt:lpwstr>http://www.wireshark.org/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10</cp:revision>
  <cp:lastPrinted>2015-07-07T23:22:00Z</cp:lastPrinted>
  <dcterms:created xsi:type="dcterms:W3CDTF">2015-05-20T05:22:00Z</dcterms:created>
  <dcterms:modified xsi:type="dcterms:W3CDTF">2015-12-10T10:50:00Z</dcterms:modified>
</cp:coreProperties>
</file>