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4C1DAE" w:rsidP="00FD4A68">
      <w:pPr>
        <w:pStyle w:val="LabTitle"/>
        <w:rPr>
          <w:rStyle w:val="LabTitleInstVersred"/>
          <w:b/>
          <w:color w:val="auto"/>
        </w:rPr>
      </w:pPr>
      <w:r>
        <w:t xml:space="preserve">Actividad de clase: diseño y armado de una red de pequeña empresa (proyecto final) </w:t>
      </w:r>
      <w:r>
        <w:rPr>
          <w:rStyle w:val="LabTitleInstVersred"/>
        </w:rPr>
        <w:t>(versión para el instructor, actividad de clase opcional)</w:t>
      </w:r>
    </w:p>
    <w:p w:rsidR="009A1CF4" w:rsidRPr="009A1CF4" w:rsidRDefault="009A1CF4" w:rsidP="009A1CF4">
      <w:pPr>
        <w:pStyle w:val="InstNoteRed"/>
      </w:pPr>
      <w:r>
        <w:rPr>
          <w:b/>
        </w:rPr>
        <w:t>Nota para el instructor</w:t>
      </w:r>
      <w:r w:rsidRPr="00763FAD">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970631" w:rsidRPr="00F968BA" w:rsidRDefault="005F7748" w:rsidP="00970631">
      <w:pPr>
        <w:pStyle w:val="BodyTextL25Bold"/>
        <w:rPr>
          <w:b w:val="0"/>
        </w:rPr>
      </w:pPr>
      <w:r>
        <w:rPr>
          <w:b w:val="0"/>
        </w:rPr>
        <w:t>Explicar la forma en que se crea, se configura y se verifica una red pequeña de segmentos conectados directamente.</w:t>
      </w:r>
    </w:p>
    <w:p w:rsidR="00F30116" w:rsidRPr="00F30116" w:rsidRDefault="009D2C27" w:rsidP="00F30116">
      <w:pPr>
        <w:pStyle w:val="LabSection"/>
      </w:pPr>
      <w:r>
        <w:t>Aspectos básicos/situación</w:t>
      </w:r>
    </w:p>
    <w:p w:rsidR="005900AF" w:rsidRPr="006E3730" w:rsidRDefault="005900AF" w:rsidP="00F968BA">
      <w:pPr>
        <w:pStyle w:val="BodyTextL25"/>
        <w:rPr>
          <w:b/>
        </w:rPr>
      </w:pPr>
      <w:r>
        <w:rPr>
          <w:b/>
        </w:rPr>
        <w:t>Nota</w:t>
      </w:r>
      <w:r>
        <w:t>: Conviene realizar esta actividad en grupos de dos a tres estudiantes.</w:t>
      </w:r>
    </w:p>
    <w:p w:rsidR="00CF3AEA" w:rsidRPr="00D72E29" w:rsidRDefault="00CF3AEA" w:rsidP="00F968BA">
      <w:pPr>
        <w:pStyle w:val="BodyTextL25"/>
      </w:pPr>
      <w:r>
        <w:t>Diseñar y armar una red desde cero.</w:t>
      </w:r>
    </w:p>
    <w:p w:rsidR="00CF3AEA" w:rsidRPr="00D72E29" w:rsidRDefault="00CF3AEA" w:rsidP="00F968BA">
      <w:pPr>
        <w:pStyle w:val="Bulletlevel2"/>
      </w:pPr>
      <w:r>
        <w:t>El diseño debe incluir, como mínimo, un router, un switch y una PC.</w:t>
      </w:r>
    </w:p>
    <w:p w:rsidR="00CF3AEA" w:rsidRPr="00D72E29" w:rsidRDefault="00CF3AEA" w:rsidP="00F968BA">
      <w:pPr>
        <w:pStyle w:val="Bulletlevel2"/>
      </w:pPr>
      <w:r>
        <w:t>Configure completamente la red y utilice IPv4 o IPv6 (debe incluirse la división en subredes como parte del esquema de direccionamiento).</w:t>
      </w:r>
    </w:p>
    <w:p w:rsidR="00CF3AEA" w:rsidRPr="00D72E29" w:rsidRDefault="00CF3AEA" w:rsidP="00F968BA">
      <w:pPr>
        <w:pStyle w:val="Bulletlevel2"/>
      </w:pPr>
      <w:r>
        <w:t>Revise la red mediante, por lo menos, cinco comandos show.</w:t>
      </w:r>
    </w:p>
    <w:p w:rsidR="00CF3AEA" w:rsidRPr="00D72E29" w:rsidRDefault="00CF3AEA" w:rsidP="00F968BA">
      <w:pPr>
        <w:pStyle w:val="Bulletlevel2"/>
      </w:pPr>
      <w:r>
        <w:t>Proteja la red con SSH, contraseñas seguras y contraseñas de consola (como mínimo).</w:t>
      </w:r>
    </w:p>
    <w:p w:rsidR="00CF3AEA" w:rsidRDefault="00CF3AEA" w:rsidP="00F968BA">
      <w:pPr>
        <w:pStyle w:val="BodyTextL25"/>
      </w:pPr>
      <w:r>
        <w:t>Cree una tabla de evaluación para utilizarla en la puntuación informal de pares. Presente su proyecto final a la clase y esté preparado para responder las preguntas de sus pares y del instructor.</w:t>
      </w:r>
    </w:p>
    <w:p w:rsidR="00823DC0" w:rsidRDefault="00970631" w:rsidP="00F968BA">
      <w:pPr>
        <w:pStyle w:val="InstNoteRedL25"/>
      </w:pPr>
      <w:r>
        <w:rPr>
          <w:b/>
        </w:rPr>
        <w:t>Nota para el instructor</w:t>
      </w:r>
      <w:r>
        <w:t xml:space="preserve">: se sugiere que esta actividad opcional de creación de modelos sea una asignación con puntuación para realizar después de completar los capítulos del 1 al 11. Los estudiantes deben ser capaces de mostrar cómo se diseñan, configuran, verifican y protegen las redes pequeñas. El registro es un factor importante de este proyecto, y los estudiantes deben poder explicar el diseño y la verificación de la red mediante el uso de los comandos </w:t>
      </w:r>
      <w:r>
        <w:rPr>
          <w:rFonts w:ascii="Courier10 BT" w:hAnsi="Courier10 BT"/>
          <w:b/>
        </w:rPr>
        <w:t>show</w:t>
      </w:r>
      <w:r>
        <w:t>.</w:t>
      </w:r>
    </w:p>
    <w:p w:rsidR="007D2AFE" w:rsidRPr="00FE6E17" w:rsidRDefault="007D2AFE" w:rsidP="00823DC0">
      <w:pPr>
        <w:pStyle w:val="LabSection"/>
      </w:pPr>
      <w:r>
        <w:t>Recursos necesarios</w:t>
      </w:r>
    </w:p>
    <w:p w:rsidR="00823DC0" w:rsidRPr="00823DC0" w:rsidRDefault="00CF3AEA" w:rsidP="00823DC0">
      <w:pPr>
        <w:pStyle w:val="Bulletlevel1"/>
        <w:rPr>
          <w:bCs/>
        </w:rPr>
      </w:pPr>
      <w:r>
        <w:t>Es posible que Packet Tracer</w:t>
      </w:r>
    </w:p>
    <w:p w:rsidR="00F7134F" w:rsidRDefault="00CF3AEA" w:rsidP="00F7134F">
      <w:pPr>
        <w:pStyle w:val="Bulletlevel1"/>
      </w:pPr>
      <w:r>
        <w:t>Tabla de evaluación creada por el estudiante o el grupo para evaluar la asignación</w:t>
      </w:r>
    </w:p>
    <w:p w:rsidR="00853418" w:rsidRDefault="00024EE5" w:rsidP="003118D7">
      <w:pPr>
        <w:pStyle w:val="LabSection"/>
        <w:pageBreakBefore/>
      </w:pPr>
      <w:r>
        <w:lastRenderedPageBreak/>
        <w:t>Reflexión</w:t>
      </w:r>
    </w:p>
    <w:p w:rsidR="00B82D62" w:rsidRDefault="00DA035B" w:rsidP="00F968BA">
      <w:pPr>
        <w:pStyle w:val="ReflectionQ"/>
      </w:pPr>
      <w:r>
        <w:t>¿Cuál fue la parte más difícil de esta actividad?</w:t>
      </w:r>
    </w:p>
    <w:p w:rsidR="00F968BA" w:rsidRDefault="00F968BA" w:rsidP="00F968BA">
      <w:pPr>
        <w:pStyle w:val="BodyTextL25"/>
      </w:pPr>
      <w:r>
        <w:t>_______________________________________________________________________________________</w:t>
      </w:r>
    </w:p>
    <w:p w:rsidR="00F968BA" w:rsidRDefault="00F968BA" w:rsidP="00F968BA">
      <w:pPr>
        <w:pStyle w:val="BodyTextL25"/>
      </w:pPr>
      <w:r>
        <w:t>_______________________________________________________________________________________</w:t>
      </w:r>
    </w:p>
    <w:p w:rsidR="00F968BA" w:rsidRDefault="00F968BA" w:rsidP="00F968BA">
      <w:pPr>
        <w:pStyle w:val="BodyTextL25"/>
      </w:pPr>
      <w:r>
        <w:t>_______________________________________________________________________________________</w:t>
      </w:r>
    </w:p>
    <w:p w:rsidR="00B82D62" w:rsidRPr="00B82D62" w:rsidRDefault="00DA035B" w:rsidP="00F968BA">
      <w:pPr>
        <w:pStyle w:val="BodyTextL25"/>
        <w:rPr>
          <w:rStyle w:val="AnswerGray"/>
          <w:b/>
          <w:bCs/>
          <w:iCs/>
        </w:rPr>
      </w:pPr>
      <w:r>
        <w:rPr>
          <w:rStyle w:val="AnswerGray"/>
        </w:rPr>
        <w:t>Las respuestas varían.</w:t>
      </w:r>
    </w:p>
    <w:p w:rsidR="00B82D62" w:rsidRDefault="00DA035B" w:rsidP="003118D7">
      <w:pPr>
        <w:pStyle w:val="ReflectionQ"/>
      </w:pPr>
      <w:r>
        <w:t>¿Por qué piensa que el registro de la red es tan importante en esta actividad y en el mundo real?</w:t>
      </w:r>
    </w:p>
    <w:p w:rsidR="00B82D62" w:rsidRDefault="00B82D62" w:rsidP="00F968BA">
      <w:pPr>
        <w:pStyle w:val="BodyTextL25"/>
      </w:pPr>
      <w:r>
        <w:t>_______________________________________________________________________________________</w:t>
      </w:r>
    </w:p>
    <w:p w:rsidR="00F968BA" w:rsidRDefault="00F968BA" w:rsidP="00F968BA">
      <w:pPr>
        <w:pStyle w:val="BodyTextL25"/>
      </w:pPr>
      <w:r>
        <w:t>_______________________________________________________________________________________</w:t>
      </w:r>
    </w:p>
    <w:p w:rsidR="00F968BA" w:rsidRDefault="00F968BA" w:rsidP="00F968BA">
      <w:pPr>
        <w:pStyle w:val="BodyTextL25"/>
      </w:pPr>
      <w:r>
        <w:t>_______________________________________________________________________________________</w:t>
      </w:r>
    </w:p>
    <w:p w:rsidR="00F968BA" w:rsidRPr="00B82D62" w:rsidRDefault="00F968BA" w:rsidP="00F968BA">
      <w:pPr>
        <w:pStyle w:val="BodyTextL25"/>
      </w:pPr>
      <w:r>
        <w:t>_______________________________________________________________________________________</w:t>
      </w:r>
    </w:p>
    <w:p w:rsidR="00B82D62" w:rsidRDefault="00DA035B" w:rsidP="00F968BA">
      <w:pPr>
        <w:pStyle w:val="BodyTextL25"/>
        <w:rPr>
          <w:rStyle w:val="AnswerGray"/>
          <w:b/>
          <w:bCs/>
          <w:iCs/>
        </w:rPr>
      </w:pPr>
      <w:r>
        <w:rPr>
          <w:rStyle w:val="AnswerGray"/>
        </w:rPr>
        <w:t>El registro es fundamental para una buena administración de red. Sin él, los administradores de red tienen que recrear topologías y verificar físicamente el direccionamiento, entre otras tareas. Esto toma tiempo, que podría dedicarse a cualquier otro asunto.</w:t>
      </w:r>
    </w:p>
    <w:p w:rsidR="00DA035B" w:rsidRDefault="00DA035B" w:rsidP="00F968BA">
      <w:pPr>
        <w:pStyle w:val="BodyTextL25"/>
        <w:rPr>
          <w:rStyle w:val="AnswerGray"/>
          <w:bCs/>
          <w:iCs/>
        </w:rPr>
      </w:pPr>
      <w:r>
        <w:rPr>
          <w:rStyle w:val="AnswerGray"/>
        </w:rPr>
        <w:t>A continuación, se proporciona una tabla de evaluación sugerida y ejemplos de registro:</w:t>
      </w:r>
    </w:p>
    <w:p w:rsidR="00DA035B" w:rsidRPr="00883F69" w:rsidRDefault="00655185" w:rsidP="00F968BA">
      <w:pPr>
        <w:pStyle w:val="BodyTextL25"/>
        <w:rPr>
          <w:rStyle w:val="AnswerGray"/>
          <w:b/>
          <w:bCs/>
          <w:iCs/>
        </w:rPr>
      </w:pPr>
      <w:r>
        <w:rPr>
          <w:rStyle w:val="AnswerGray"/>
          <w:b/>
        </w:rPr>
        <w:t>Nota</w:t>
      </w:r>
      <w:r>
        <w:rPr>
          <w:rStyle w:val="AnswerGray"/>
        </w:rPr>
        <w:t>: esta tabla de evaluación incluye un total de 100 puntos para la categoría de puntos obtenidos (si se cumplen los estándares mínimos). Los instructores podrán considerar agregar puntos extra por trabajo adicional o avanzado en cualquier categoría de requisitos.</w:t>
      </w:r>
    </w:p>
    <w:tbl>
      <w:tblPr>
        <w:tblStyle w:val="TableGrid"/>
        <w:tblW w:w="9468" w:type="dxa"/>
        <w:tblInd w:w="738" w:type="dxa"/>
        <w:tblLayout w:type="fixed"/>
        <w:tblLook w:val="04A0"/>
      </w:tblPr>
      <w:tblGrid>
        <w:gridCol w:w="5418"/>
        <w:gridCol w:w="4050"/>
      </w:tblGrid>
      <w:tr w:rsidR="00883F69" w:rsidRPr="00883F69" w:rsidTr="00464E12">
        <w:tc>
          <w:tcPr>
            <w:tcW w:w="5418" w:type="dxa"/>
            <w:vAlign w:val="center"/>
          </w:tcPr>
          <w:p w:rsidR="00883F69" w:rsidRPr="00883F69" w:rsidRDefault="00883F69" w:rsidP="00883F69">
            <w:pPr>
              <w:pStyle w:val="LabSection"/>
              <w:tabs>
                <w:tab w:val="num" w:pos="0"/>
              </w:tabs>
              <w:ind w:left="720"/>
              <w:jc w:val="center"/>
              <w:rPr>
                <w:rStyle w:val="AnswerGray"/>
                <w:bCs w:val="0"/>
                <w:iCs w:val="0"/>
              </w:rPr>
            </w:pPr>
            <w:r>
              <w:rPr>
                <w:rStyle w:val="AnswerGray"/>
              </w:rPr>
              <w:t>Requisito</w:t>
            </w:r>
          </w:p>
        </w:tc>
        <w:tc>
          <w:tcPr>
            <w:tcW w:w="4050" w:type="dxa"/>
            <w:vAlign w:val="center"/>
          </w:tcPr>
          <w:p w:rsidR="00655185" w:rsidRPr="00655185" w:rsidRDefault="00883F69" w:rsidP="00655185">
            <w:pPr>
              <w:pStyle w:val="LabSection"/>
              <w:tabs>
                <w:tab w:val="num" w:pos="0"/>
              </w:tabs>
              <w:ind w:left="720"/>
              <w:jc w:val="center"/>
              <w:rPr>
                <w:bCs w:val="0"/>
                <w:iCs w:val="0"/>
                <w:sz w:val="20"/>
                <w:shd w:val="clear" w:color="auto" w:fill="BFBFBF"/>
              </w:rPr>
            </w:pPr>
            <w:r>
              <w:rPr>
                <w:rStyle w:val="AnswerGray"/>
              </w:rPr>
              <w:t>Puntos obtenidos</w:t>
            </w:r>
          </w:p>
        </w:tc>
      </w:tr>
      <w:tr w:rsidR="00883F69" w:rsidRPr="00883F69" w:rsidTr="00464E12">
        <w:tc>
          <w:tcPr>
            <w:tcW w:w="5418" w:type="dxa"/>
            <w:vAlign w:val="center"/>
          </w:tcPr>
          <w:p w:rsidR="00883F69" w:rsidRPr="00883F69" w:rsidRDefault="00883F69" w:rsidP="00961F50">
            <w:pPr>
              <w:pStyle w:val="LabSection"/>
              <w:tabs>
                <w:tab w:val="num" w:pos="0"/>
              </w:tabs>
              <w:ind w:left="162"/>
              <w:jc w:val="center"/>
              <w:rPr>
                <w:rStyle w:val="AnswerGray"/>
                <w:b w:val="0"/>
                <w:bCs w:val="0"/>
                <w:iCs w:val="0"/>
              </w:rPr>
            </w:pPr>
            <w:r>
              <w:rPr>
                <w:rStyle w:val="AnswerGray"/>
                <w:b w:val="0"/>
              </w:rPr>
              <w:t>Topología física: mínimo un router, un switch, una PC</w:t>
            </w:r>
          </w:p>
        </w:tc>
        <w:tc>
          <w:tcPr>
            <w:tcW w:w="4050" w:type="dxa"/>
            <w:vAlign w:val="center"/>
          </w:tcPr>
          <w:p w:rsidR="00883F69" w:rsidRPr="00883F69" w:rsidRDefault="00883F69" w:rsidP="00961F50">
            <w:pPr>
              <w:pStyle w:val="LabSection"/>
              <w:tabs>
                <w:tab w:val="num" w:pos="0"/>
              </w:tabs>
              <w:ind w:left="144"/>
              <w:jc w:val="center"/>
              <w:rPr>
                <w:rStyle w:val="AnswerGray"/>
                <w:b w:val="0"/>
                <w:bCs w:val="0"/>
                <w:iCs w:val="0"/>
              </w:rPr>
            </w:pPr>
            <w:r>
              <w:rPr>
                <w:rStyle w:val="AnswerGray"/>
                <w:b w:val="0"/>
              </w:rPr>
              <w:t>(se sugieren 20)</w:t>
            </w:r>
          </w:p>
        </w:tc>
      </w:tr>
      <w:tr w:rsidR="00883F69" w:rsidRPr="00883F69" w:rsidTr="00464E12">
        <w:tc>
          <w:tcPr>
            <w:tcW w:w="5418" w:type="dxa"/>
            <w:vAlign w:val="center"/>
          </w:tcPr>
          <w:p w:rsidR="00883F69" w:rsidRPr="00883F69" w:rsidRDefault="00883F69" w:rsidP="00961F50">
            <w:pPr>
              <w:pStyle w:val="LabSection"/>
              <w:tabs>
                <w:tab w:val="num" w:pos="0"/>
              </w:tabs>
              <w:ind w:left="162"/>
              <w:jc w:val="center"/>
              <w:rPr>
                <w:rStyle w:val="AnswerGray"/>
                <w:b w:val="0"/>
                <w:bCs w:val="0"/>
                <w:iCs w:val="0"/>
              </w:rPr>
            </w:pPr>
            <w:r>
              <w:rPr>
                <w:rStyle w:val="AnswerGray"/>
                <w:b w:val="0"/>
              </w:rPr>
              <w:t>Direccionamiento lógico: ¿se utiliza la división en subredes?</w:t>
            </w:r>
          </w:p>
        </w:tc>
        <w:tc>
          <w:tcPr>
            <w:tcW w:w="4050" w:type="dxa"/>
            <w:vAlign w:val="center"/>
          </w:tcPr>
          <w:p w:rsidR="00655185" w:rsidRDefault="00655185" w:rsidP="00961F50">
            <w:pPr>
              <w:pStyle w:val="LabSection"/>
              <w:tabs>
                <w:tab w:val="num" w:pos="0"/>
              </w:tabs>
              <w:ind w:left="144"/>
              <w:jc w:val="center"/>
              <w:rPr>
                <w:rStyle w:val="AnswerGray"/>
                <w:b w:val="0"/>
                <w:bCs w:val="0"/>
                <w:iCs w:val="0"/>
              </w:rPr>
            </w:pPr>
            <w:r>
              <w:rPr>
                <w:rStyle w:val="AnswerGray"/>
                <w:b w:val="0"/>
              </w:rPr>
              <w:t>(se sugieren 20)</w:t>
            </w:r>
          </w:p>
          <w:p w:rsidR="00883F69" w:rsidRPr="00883F69" w:rsidRDefault="00883F69" w:rsidP="00655185">
            <w:pPr>
              <w:pStyle w:val="LabSection"/>
              <w:tabs>
                <w:tab w:val="num" w:pos="0"/>
              </w:tabs>
              <w:rPr>
                <w:rStyle w:val="AnswerGray"/>
                <w:b w:val="0"/>
                <w:bCs w:val="0"/>
                <w:iCs w:val="0"/>
              </w:rPr>
            </w:pPr>
          </w:p>
        </w:tc>
      </w:tr>
      <w:tr w:rsidR="00883F69" w:rsidRPr="00883F69" w:rsidTr="00464E12">
        <w:tc>
          <w:tcPr>
            <w:tcW w:w="5418" w:type="dxa"/>
            <w:vAlign w:val="center"/>
          </w:tcPr>
          <w:p w:rsidR="00883F69" w:rsidRPr="00883F69" w:rsidRDefault="00883F69" w:rsidP="00961F50">
            <w:pPr>
              <w:pStyle w:val="LabSection"/>
              <w:tabs>
                <w:tab w:val="num" w:pos="0"/>
              </w:tabs>
              <w:ind w:left="162"/>
              <w:jc w:val="center"/>
              <w:rPr>
                <w:rStyle w:val="AnswerGray"/>
                <w:b w:val="0"/>
                <w:bCs w:val="0"/>
                <w:iCs w:val="0"/>
              </w:rPr>
            </w:pPr>
            <w:r>
              <w:rPr>
                <w:rStyle w:val="AnswerGray"/>
                <w:b w:val="0"/>
              </w:rPr>
              <w:t>Prueba de conectividad: hacer ping al router</w:t>
            </w:r>
          </w:p>
        </w:tc>
        <w:tc>
          <w:tcPr>
            <w:tcW w:w="4050" w:type="dxa"/>
            <w:vAlign w:val="center"/>
          </w:tcPr>
          <w:p w:rsidR="00883F69" w:rsidRPr="00883F69" w:rsidRDefault="00883F69" w:rsidP="00961F50">
            <w:pPr>
              <w:pStyle w:val="LabSection"/>
              <w:tabs>
                <w:tab w:val="num" w:pos="0"/>
              </w:tabs>
              <w:ind w:left="144"/>
              <w:jc w:val="center"/>
              <w:rPr>
                <w:rStyle w:val="AnswerGray"/>
                <w:b w:val="0"/>
                <w:bCs w:val="0"/>
                <w:iCs w:val="0"/>
              </w:rPr>
            </w:pPr>
            <w:r>
              <w:rPr>
                <w:rStyle w:val="AnswerGray"/>
                <w:b w:val="0"/>
              </w:rPr>
              <w:t>(se sugieren 20)</w:t>
            </w:r>
          </w:p>
        </w:tc>
      </w:tr>
      <w:tr w:rsidR="00883F69" w:rsidRPr="00883F69" w:rsidTr="00464E12">
        <w:tc>
          <w:tcPr>
            <w:tcW w:w="5418" w:type="dxa"/>
            <w:vAlign w:val="center"/>
          </w:tcPr>
          <w:p w:rsidR="00883F69" w:rsidRPr="00883F69" w:rsidRDefault="00883F69" w:rsidP="00961F50">
            <w:pPr>
              <w:pStyle w:val="LabSection"/>
              <w:tabs>
                <w:tab w:val="num" w:pos="0"/>
              </w:tabs>
              <w:ind w:left="162"/>
              <w:jc w:val="center"/>
              <w:rPr>
                <w:rStyle w:val="AnswerGray"/>
                <w:b w:val="0"/>
                <w:bCs w:val="0"/>
                <w:iCs w:val="0"/>
              </w:rPr>
            </w:pPr>
            <w:r>
              <w:rPr>
                <w:rStyle w:val="AnswerGray"/>
                <w:b w:val="0"/>
              </w:rPr>
              <w:t>Comandos show (por lo menos, cinco comandos registrados como línea de base)</w:t>
            </w:r>
          </w:p>
        </w:tc>
        <w:tc>
          <w:tcPr>
            <w:tcW w:w="4050" w:type="dxa"/>
            <w:vAlign w:val="center"/>
          </w:tcPr>
          <w:p w:rsidR="00883F69" w:rsidRPr="00883F69" w:rsidRDefault="00883F69" w:rsidP="00961F50">
            <w:pPr>
              <w:pStyle w:val="LabSection"/>
              <w:tabs>
                <w:tab w:val="num" w:pos="0"/>
              </w:tabs>
              <w:ind w:left="144"/>
              <w:jc w:val="center"/>
              <w:rPr>
                <w:rStyle w:val="AnswerGray"/>
                <w:b w:val="0"/>
                <w:bCs w:val="0"/>
                <w:iCs w:val="0"/>
              </w:rPr>
            </w:pPr>
            <w:r>
              <w:rPr>
                <w:rStyle w:val="AnswerGray"/>
                <w:b w:val="0"/>
              </w:rPr>
              <w:t>(se sugieren 20)</w:t>
            </w:r>
          </w:p>
        </w:tc>
      </w:tr>
      <w:tr w:rsidR="00883F69" w:rsidRPr="00883F69" w:rsidTr="00464E12">
        <w:tc>
          <w:tcPr>
            <w:tcW w:w="5418" w:type="dxa"/>
            <w:vAlign w:val="center"/>
          </w:tcPr>
          <w:p w:rsidR="00883F69" w:rsidRPr="00883F69" w:rsidRDefault="00883F69" w:rsidP="00961F50">
            <w:pPr>
              <w:pStyle w:val="LabSection"/>
              <w:tabs>
                <w:tab w:val="num" w:pos="0"/>
              </w:tabs>
              <w:ind w:left="162"/>
              <w:jc w:val="center"/>
              <w:rPr>
                <w:rStyle w:val="AnswerGray"/>
                <w:b w:val="0"/>
                <w:bCs w:val="0"/>
                <w:iCs w:val="0"/>
              </w:rPr>
            </w:pPr>
            <w:r>
              <w:rPr>
                <w:rStyle w:val="AnswerGray"/>
                <w:b w:val="0"/>
              </w:rPr>
              <w:t>Seguridad (SSH, contraseñas seguras, seguridad de la consola): documentada mediante el comando show running-configuration</w:t>
            </w:r>
          </w:p>
        </w:tc>
        <w:tc>
          <w:tcPr>
            <w:tcW w:w="4050" w:type="dxa"/>
            <w:vAlign w:val="center"/>
          </w:tcPr>
          <w:p w:rsidR="00883F69" w:rsidRPr="00883F69" w:rsidRDefault="00883F69" w:rsidP="00961F50">
            <w:pPr>
              <w:pStyle w:val="LabSection"/>
              <w:tabs>
                <w:tab w:val="num" w:pos="0"/>
              </w:tabs>
              <w:ind w:left="144"/>
              <w:jc w:val="center"/>
              <w:rPr>
                <w:rStyle w:val="AnswerGray"/>
                <w:b w:val="0"/>
                <w:bCs w:val="0"/>
                <w:iCs w:val="0"/>
              </w:rPr>
            </w:pPr>
            <w:r>
              <w:rPr>
                <w:rStyle w:val="AnswerGray"/>
                <w:b w:val="0"/>
              </w:rPr>
              <w:t>(se sugieren 20)</w:t>
            </w:r>
          </w:p>
        </w:tc>
      </w:tr>
    </w:tbl>
    <w:p w:rsidR="00883F69" w:rsidRPr="00883F69" w:rsidRDefault="00883F69" w:rsidP="003118D7">
      <w:pPr>
        <w:pStyle w:val="BodyTextL25"/>
        <w:pageBreakBefore/>
        <w:rPr>
          <w:rStyle w:val="AnswerGray"/>
        </w:rPr>
      </w:pPr>
      <w:r>
        <w:rPr>
          <w:rStyle w:val="AnswerGray"/>
          <w:b/>
        </w:rPr>
        <w:lastRenderedPageBreak/>
        <w:t>Cree</w:t>
      </w:r>
      <w:r>
        <w:rPr>
          <w:rStyle w:val="AnswerGray"/>
        </w:rPr>
        <w:t xml:space="preserve"> una red pequeña de segmentos conectados directamente, con un mínimo de un router, un switch y una PC, e incluya una captura de pantalla de la red en el documento de registro final.</w:t>
      </w:r>
    </w:p>
    <w:p w:rsidR="00883F69" w:rsidRPr="00883F69" w:rsidRDefault="00883F69" w:rsidP="005866D0">
      <w:pPr>
        <w:pStyle w:val="Visual"/>
        <w:rPr>
          <w:rStyle w:val="AnswerGray"/>
        </w:rPr>
      </w:pPr>
      <w:r>
        <w:rPr>
          <w:rStyle w:val="AnswerGray"/>
          <w:b/>
          <w:bCs/>
          <w:iCs/>
          <w:noProof/>
          <w:lang w:val="en-US" w:eastAsia="zh-CN" w:bidi="ar-SA"/>
        </w:rPr>
        <w:drawing>
          <wp:inline distT="0" distB="0" distL="0" distR="0">
            <wp:extent cx="3238095" cy="13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238095" cy="1323810"/>
                    </a:xfrm>
                    <a:prstGeom prst="rect">
                      <a:avLst/>
                    </a:prstGeom>
                  </pic:spPr>
                </pic:pic>
              </a:graphicData>
            </a:graphic>
          </wp:inline>
        </w:drawing>
      </w:r>
    </w:p>
    <w:p w:rsidR="00883F69" w:rsidRPr="00883F69" w:rsidRDefault="00883F69" w:rsidP="003118D7">
      <w:pPr>
        <w:pStyle w:val="BodyTextL25"/>
        <w:rPr>
          <w:rStyle w:val="AnswerGray"/>
        </w:rPr>
      </w:pPr>
      <w:r>
        <w:rPr>
          <w:rStyle w:val="AnswerGray"/>
          <w:b/>
        </w:rPr>
        <w:t>Configure</w:t>
      </w:r>
      <w:r>
        <w:rPr>
          <w:rStyle w:val="AnswerGray"/>
        </w:rPr>
        <w:t xml:space="preserve"> la red de modo de incluir switches, routers y dispositivos finales y utilice su propio direccionamiento de red. Debe utilizar división en subredes de algún tipo y puede usar direccionamiento lógico IPv4 o IPv6. Cree una tabla que muestre el esquema de direccionamiento físico para el router, el switch y la PC, e inclúyala en el documento de registro final.</w:t>
      </w:r>
    </w:p>
    <w:tbl>
      <w:tblPr>
        <w:tblStyle w:val="TableGrid"/>
        <w:tblW w:w="0" w:type="auto"/>
        <w:jc w:val="center"/>
        <w:tblLayout w:type="fixed"/>
        <w:tblLook w:val="04A0"/>
      </w:tblPr>
      <w:tblGrid>
        <w:gridCol w:w="2070"/>
        <w:gridCol w:w="2616"/>
        <w:gridCol w:w="2920"/>
      </w:tblGrid>
      <w:tr w:rsidR="00883F69" w:rsidRPr="00883F69" w:rsidTr="00464E12">
        <w:trPr>
          <w:jc w:val="center"/>
        </w:trPr>
        <w:tc>
          <w:tcPr>
            <w:tcW w:w="2070" w:type="dxa"/>
          </w:tcPr>
          <w:p w:rsidR="00883F69" w:rsidRPr="00464E12" w:rsidRDefault="00883F69" w:rsidP="00464E12">
            <w:pPr>
              <w:pStyle w:val="LabSection"/>
              <w:tabs>
                <w:tab w:val="num" w:pos="0"/>
              </w:tabs>
              <w:ind w:left="5"/>
              <w:jc w:val="center"/>
              <w:rPr>
                <w:rStyle w:val="AnswerGray"/>
                <w:bCs w:val="0"/>
                <w:iCs w:val="0"/>
              </w:rPr>
            </w:pPr>
            <w:r>
              <w:rPr>
                <w:rStyle w:val="AnswerGray"/>
              </w:rPr>
              <w:t>Nombre del dispositivo</w:t>
            </w:r>
          </w:p>
        </w:tc>
        <w:tc>
          <w:tcPr>
            <w:tcW w:w="2616" w:type="dxa"/>
          </w:tcPr>
          <w:p w:rsidR="00883F69" w:rsidRPr="00464E12" w:rsidRDefault="00883F69" w:rsidP="00464E12">
            <w:pPr>
              <w:pStyle w:val="LabSection"/>
              <w:tabs>
                <w:tab w:val="num" w:pos="0"/>
              </w:tabs>
              <w:ind w:left="95"/>
              <w:jc w:val="center"/>
              <w:rPr>
                <w:rStyle w:val="AnswerGray"/>
                <w:bCs w:val="0"/>
                <w:iCs w:val="0"/>
              </w:rPr>
            </w:pPr>
            <w:r>
              <w:rPr>
                <w:rStyle w:val="AnswerGray"/>
              </w:rPr>
              <w:t xml:space="preserve">IP Address </w:t>
            </w:r>
            <w:r w:rsidR="00763FAD">
              <w:rPr>
                <w:rStyle w:val="AnswerGray"/>
              </w:rPr>
              <w:br/>
            </w:r>
            <w:r>
              <w:rPr>
                <w:rStyle w:val="AnswerGray"/>
              </w:rPr>
              <w:t>(Dirección IP)</w:t>
            </w:r>
          </w:p>
        </w:tc>
        <w:tc>
          <w:tcPr>
            <w:tcW w:w="2920" w:type="dxa"/>
          </w:tcPr>
          <w:p w:rsidR="00883F69" w:rsidRPr="00464E12" w:rsidRDefault="00883F69" w:rsidP="00464E12">
            <w:pPr>
              <w:pStyle w:val="LabSection"/>
              <w:tabs>
                <w:tab w:val="num" w:pos="0"/>
              </w:tabs>
              <w:ind w:left="89"/>
              <w:jc w:val="center"/>
              <w:rPr>
                <w:rStyle w:val="AnswerGray"/>
                <w:bCs w:val="0"/>
                <w:iCs w:val="0"/>
              </w:rPr>
            </w:pPr>
            <w:proofErr w:type="spellStart"/>
            <w:r>
              <w:rPr>
                <w:rStyle w:val="AnswerGray"/>
              </w:rPr>
              <w:t>Subnet</w:t>
            </w:r>
            <w:proofErr w:type="spellEnd"/>
            <w:r>
              <w:rPr>
                <w:rStyle w:val="AnswerGray"/>
              </w:rPr>
              <w:t xml:space="preserve"> Mask </w:t>
            </w:r>
            <w:r w:rsidR="00763FAD">
              <w:rPr>
                <w:rStyle w:val="AnswerGray"/>
              </w:rPr>
              <w:br/>
            </w:r>
            <w:r>
              <w:rPr>
                <w:rStyle w:val="AnswerGray"/>
              </w:rPr>
              <w:t>(Máscara de subred)</w:t>
            </w:r>
          </w:p>
        </w:tc>
      </w:tr>
      <w:tr w:rsidR="00883F69" w:rsidRPr="00883F69" w:rsidTr="00464E12">
        <w:trPr>
          <w:jc w:val="center"/>
        </w:trPr>
        <w:tc>
          <w:tcPr>
            <w:tcW w:w="2070" w:type="dxa"/>
          </w:tcPr>
          <w:p w:rsidR="00883F69" w:rsidRPr="00883F69" w:rsidRDefault="00883F69" w:rsidP="00961F50">
            <w:pPr>
              <w:pStyle w:val="LabSection"/>
              <w:tabs>
                <w:tab w:val="num" w:pos="0"/>
              </w:tabs>
              <w:ind w:left="5"/>
              <w:jc w:val="center"/>
              <w:rPr>
                <w:rStyle w:val="AnswerGray"/>
                <w:b w:val="0"/>
                <w:bCs w:val="0"/>
                <w:iCs w:val="0"/>
              </w:rPr>
            </w:pPr>
            <w:r>
              <w:rPr>
                <w:rStyle w:val="AnswerGray"/>
                <w:b w:val="0"/>
              </w:rPr>
              <w:t>Chapter_11</w:t>
            </w:r>
          </w:p>
        </w:tc>
        <w:tc>
          <w:tcPr>
            <w:tcW w:w="2616" w:type="dxa"/>
          </w:tcPr>
          <w:p w:rsidR="00883F69" w:rsidRPr="00883F69" w:rsidRDefault="00883F69" w:rsidP="00961F50">
            <w:pPr>
              <w:pStyle w:val="LabSection"/>
              <w:tabs>
                <w:tab w:val="num" w:pos="0"/>
              </w:tabs>
              <w:ind w:left="95"/>
              <w:jc w:val="center"/>
              <w:rPr>
                <w:rStyle w:val="AnswerGray"/>
                <w:b w:val="0"/>
                <w:bCs w:val="0"/>
                <w:iCs w:val="0"/>
              </w:rPr>
            </w:pPr>
            <w:r>
              <w:rPr>
                <w:rStyle w:val="AnswerGray"/>
                <w:b w:val="0"/>
              </w:rPr>
              <w:t>Gig0/0 – 192.168.1.30</w:t>
            </w:r>
          </w:p>
        </w:tc>
        <w:tc>
          <w:tcPr>
            <w:tcW w:w="2920" w:type="dxa"/>
          </w:tcPr>
          <w:p w:rsidR="00883F69" w:rsidRPr="00883F69" w:rsidRDefault="00883F69" w:rsidP="00961F50">
            <w:pPr>
              <w:pStyle w:val="LabSection"/>
              <w:tabs>
                <w:tab w:val="num" w:pos="0"/>
              </w:tabs>
              <w:ind w:left="89"/>
              <w:jc w:val="center"/>
              <w:rPr>
                <w:rStyle w:val="AnswerGray"/>
                <w:b w:val="0"/>
                <w:bCs w:val="0"/>
                <w:iCs w:val="0"/>
              </w:rPr>
            </w:pPr>
            <w:r>
              <w:rPr>
                <w:rStyle w:val="AnswerGray"/>
                <w:b w:val="0"/>
              </w:rPr>
              <w:t>255.255.255.224</w:t>
            </w:r>
          </w:p>
        </w:tc>
      </w:tr>
      <w:tr w:rsidR="00883F69" w:rsidRPr="00883F69" w:rsidTr="00464E12">
        <w:trPr>
          <w:jc w:val="center"/>
        </w:trPr>
        <w:tc>
          <w:tcPr>
            <w:tcW w:w="2070" w:type="dxa"/>
          </w:tcPr>
          <w:p w:rsidR="00883F69" w:rsidRPr="00883F69" w:rsidRDefault="00883F69" w:rsidP="00961F50">
            <w:pPr>
              <w:pStyle w:val="LabSection"/>
              <w:tabs>
                <w:tab w:val="num" w:pos="0"/>
              </w:tabs>
              <w:ind w:left="5"/>
              <w:jc w:val="center"/>
              <w:rPr>
                <w:rStyle w:val="AnswerGray"/>
                <w:b w:val="0"/>
                <w:bCs w:val="0"/>
                <w:iCs w:val="0"/>
              </w:rPr>
            </w:pPr>
            <w:r>
              <w:rPr>
                <w:rStyle w:val="AnswerGray"/>
                <w:b w:val="0"/>
              </w:rPr>
              <w:t>S1</w:t>
            </w:r>
          </w:p>
        </w:tc>
        <w:tc>
          <w:tcPr>
            <w:tcW w:w="2616" w:type="dxa"/>
          </w:tcPr>
          <w:p w:rsidR="00883F69" w:rsidRPr="00883F69" w:rsidRDefault="00883F69" w:rsidP="00961F50">
            <w:pPr>
              <w:pStyle w:val="LabSection"/>
              <w:tabs>
                <w:tab w:val="num" w:pos="0"/>
              </w:tabs>
              <w:ind w:left="95"/>
              <w:jc w:val="center"/>
              <w:rPr>
                <w:rStyle w:val="AnswerGray"/>
                <w:b w:val="0"/>
                <w:bCs w:val="0"/>
                <w:iCs w:val="0"/>
              </w:rPr>
            </w:pPr>
            <w:r>
              <w:rPr>
                <w:rStyle w:val="AnswerGray"/>
                <w:b w:val="0"/>
              </w:rPr>
              <w:t>VLAN1 – 192.168.1.20</w:t>
            </w:r>
          </w:p>
        </w:tc>
        <w:tc>
          <w:tcPr>
            <w:tcW w:w="2920" w:type="dxa"/>
          </w:tcPr>
          <w:p w:rsidR="00883F69" w:rsidRPr="00883F69" w:rsidRDefault="00883F69" w:rsidP="00961F50">
            <w:pPr>
              <w:pStyle w:val="LabSection"/>
              <w:tabs>
                <w:tab w:val="num" w:pos="0"/>
              </w:tabs>
              <w:ind w:left="89"/>
              <w:jc w:val="center"/>
              <w:rPr>
                <w:rStyle w:val="AnswerGray"/>
                <w:b w:val="0"/>
                <w:bCs w:val="0"/>
                <w:iCs w:val="0"/>
              </w:rPr>
            </w:pPr>
            <w:r>
              <w:rPr>
                <w:rStyle w:val="AnswerGray"/>
                <w:b w:val="0"/>
              </w:rPr>
              <w:t>255.255.255.224</w:t>
            </w:r>
          </w:p>
        </w:tc>
      </w:tr>
      <w:tr w:rsidR="00883F69" w:rsidRPr="00883F69" w:rsidTr="00464E12">
        <w:trPr>
          <w:jc w:val="center"/>
        </w:trPr>
        <w:tc>
          <w:tcPr>
            <w:tcW w:w="2070" w:type="dxa"/>
          </w:tcPr>
          <w:p w:rsidR="00883F69" w:rsidRPr="00883F69" w:rsidRDefault="00883F69" w:rsidP="00961F50">
            <w:pPr>
              <w:pStyle w:val="LabSection"/>
              <w:tabs>
                <w:tab w:val="num" w:pos="0"/>
              </w:tabs>
              <w:ind w:left="5"/>
              <w:jc w:val="center"/>
              <w:rPr>
                <w:rStyle w:val="AnswerGray"/>
                <w:b w:val="0"/>
                <w:bCs w:val="0"/>
                <w:iCs w:val="0"/>
              </w:rPr>
            </w:pPr>
            <w:r>
              <w:rPr>
                <w:rStyle w:val="AnswerGray"/>
                <w:b w:val="0"/>
              </w:rPr>
              <w:t>PC_Capstone</w:t>
            </w:r>
          </w:p>
        </w:tc>
        <w:tc>
          <w:tcPr>
            <w:tcW w:w="2616" w:type="dxa"/>
          </w:tcPr>
          <w:p w:rsidR="00883F69" w:rsidRPr="00883F69" w:rsidRDefault="00883F69" w:rsidP="00961F50">
            <w:pPr>
              <w:pStyle w:val="LabSection"/>
              <w:tabs>
                <w:tab w:val="num" w:pos="0"/>
              </w:tabs>
              <w:ind w:left="95"/>
              <w:jc w:val="center"/>
              <w:rPr>
                <w:rStyle w:val="AnswerGray"/>
                <w:b w:val="0"/>
                <w:bCs w:val="0"/>
                <w:iCs w:val="0"/>
              </w:rPr>
            </w:pPr>
            <w:r>
              <w:rPr>
                <w:rStyle w:val="AnswerGray"/>
                <w:b w:val="0"/>
              </w:rPr>
              <w:t>Fa0 – 192.168.1.10</w:t>
            </w:r>
          </w:p>
        </w:tc>
        <w:tc>
          <w:tcPr>
            <w:tcW w:w="2920" w:type="dxa"/>
          </w:tcPr>
          <w:p w:rsidR="00883F69" w:rsidRPr="00883F69" w:rsidRDefault="00883F69" w:rsidP="00961F50">
            <w:pPr>
              <w:pStyle w:val="LabSection"/>
              <w:tabs>
                <w:tab w:val="num" w:pos="0"/>
              </w:tabs>
              <w:ind w:left="89"/>
              <w:jc w:val="center"/>
              <w:rPr>
                <w:rStyle w:val="AnswerGray"/>
                <w:b w:val="0"/>
                <w:bCs w:val="0"/>
                <w:iCs w:val="0"/>
              </w:rPr>
            </w:pPr>
            <w:r>
              <w:rPr>
                <w:rStyle w:val="AnswerGray"/>
                <w:b w:val="0"/>
              </w:rPr>
              <w:t>255.255.255.224</w:t>
            </w:r>
          </w:p>
        </w:tc>
      </w:tr>
    </w:tbl>
    <w:p w:rsidR="00883F69" w:rsidRPr="00883F69" w:rsidRDefault="00883F69" w:rsidP="005866D0">
      <w:pPr>
        <w:pStyle w:val="BodyTextL25"/>
        <w:rPr>
          <w:rStyle w:val="AnswerGray"/>
        </w:rPr>
      </w:pPr>
      <w:r>
        <w:rPr>
          <w:rStyle w:val="AnswerGray"/>
          <w:b/>
        </w:rPr>
        <w:t>Verifique</w:t>
      </w:r>
      <w:r>
        <w:rPr>
          <w:rStyle w:val="AnswerGray"/>
        </w:rPr>
        <w:t xml:space="preserve"> la red mediante los comandos show (por lo menos, 5) para proporcionar una línea de base de rendimiento. Debe poder argumentar por qué eligió los comandos show que seleccionó y qué significa el resultado (utilice todas las actividades de Packet Tracer para los capítulos del 1 al 11). Conserve capturas de pantalla de los resultados e inclúyalas en el documento de registro final.</w:t>
      </w:r>
    </w:p>
    <w:tbl>
      <w:tblPr>
        <w:tblStyle w:val="TableGrid"/>
        <w:tblW w:w="0" w:type="auto"/>
        <w:tblInd w:w="667" w:type="dxa"/>
        <w:tblLayout w:type="fixed"/>
        <w:tblLook w:val="04A0"/>
      </w:tblPr>
      <w:tblGrid>
        <w:gridCol w:w="9521"/>
      </w:tblGrid>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lastRenderedPageBreak/>
              <w:drawing>
                <wp:inline distT="0" distB="0" distL="0" distR="0">
                  <wp:extent cx="5466667" cy="8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66667" cy="800000"/>
                          </a:xfrm>
                          <a:prstGeom prst="rect">
                            <a:avLst/>
                          </a:prstGeom>
                        </pic:spPr>
                      </pic:pic>
                    </a:graphicData>
                  </a:graphic>
                </wp:inline>
              </w:drawing>
            </w: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drawing>
                <wp:inline distT="0" distB="0" distL="0" distR="0">
                  <wp:extent cx="4809524" cy="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9524" cy="819048"/>
                          </a:xfrm>
                          <a:prstGeom prst="rect">
                            <a:avLst/>
                          </a:prstGeom>
                        </pic:spPr>
                      </pic:pic>
                    </a:graphicData>
                  </a:graphic>
                </wp:inline>
              </w:drawing>
            </w: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drawing>
                <wp:inline distT="0" distB="0" distL="0" distR="0">
                  <wp:extent cx="5390477" cy="94285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90477" cy="942857"/>
                          </a:xfrm>
                          <a:prstGeom prst="rect">
                            <a:avLst/>
                          </a:prstGeom>
                        </pic:spPr>
                      </pic:pic>
                    </a:graphicData>
                  </a:graphic>
                </wp:inline>
              </w:drawing>
            </w: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drawing>
                <wp:inline distT="0" distB="0" distL="0" distR="0">
                  <wp:extent cx="5485715" cy="198095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85715" cy="1980953"/>
                          </a:xfrm>
                          <a:prstGeom prst="rect">
                            <a:avLst/>
                          </a:prstGeom>
                        </pic:spPr>
                      </pic:pic>
                    </a:graphicData>
                  </a:graphic>
                </wp:inline>
              </w:drawing>
            </w: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p>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drawing>
                <wp:inline distT="0" distB="0" distL="0" distR="0">
                  <wp:extent cx="5400000" cy="41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00000" cy="4142857"/>
                          </a:xfrm>
                          <a:prstGeom prst="rect">
                            <a:avLst/>
                          </a:prstGeom>
                        </pic:spPr>
                      </pic:pic>
                    </a:graphicData>
                  </a:graphic>
                </wp:inline>
              </w:drawing>
            </w: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lastRenderedPageBreak/>
              <w:drawing>
                <wp:inline distT="0" distB="0" distL="0" distR="0">
                  <wp:extent cx="4951604" cy="56292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954398" cy="5632451"/>
                          </a:xfrm>
                          <a:prstGeom prst="rect">
                            <a:avLst/>
                          </a:prstGeom>
                        </pic:spPr>
                      </pic:pic>
                    </a:graphicData>
                  </a:graphic>
                </wp:inline>
              </w:drawing>
            </w: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r>
              <w:rPr>
                <w:rStyle w:val="AnswerGray"/>
                <w:b w:val="0"/>
                <w:bCs w:val="0"/>
                <w:iCs w:val="0"/>
                <w:noProof/>
                <w:lang w:val="en-US" w:eastAsia="zh-CN" w:bidi="ar-SA"/>
              </w:rPr>
              <w:lastRenderedPageBreak/>
              <w:drawing>
                <wp:inline distT="0" distB="0" distL="0" distR="0">
                  <wp:extent cx="4619625" cy="643533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619048" cy="6434534"/>
                          </a:xfrm>
                          <a:prstGeom prst="rect">
                            <a:avLst/>
                          </a:prstGeom>
                        </pic:spPr>
                      </pic:pic>
                    </a:graphicData>
                  </a:graphic>
                </wp:inline>
              </w:drawing>
            </w:r>
          </w:p>
        </w:tc>
      </w:tr>
      <w:tr w:rsidR="00883F69" w:rsidRPr="00883F69" w:rsidTr="00464E12">
        <w:tc>
          <w:tcPr>
            <w:tcW w:w="9521" w:type="dxa"/>
          </w:tcPr>
          <w:p w:rsidR="00883F69" w:rsidRPr="00883F69" w:rsidRDefault="00883F69" w:rsidP="00883F69">
            <w:pPr>
              <w:pStyle w:val="LabSection"/>
              <w:tabs>
                <w:tab w:val="num" w:pos="0"/>
              </w:tabs>
              <w:ind w:left="720"/>
              <w:rPr>
                <w:rStyle w:val="AnswerGray"/>
                <w:b w:val="0"/>
                <w:bCs w:val="0"/>
                <w:iCs w:val="0"/>
              </w:rPr>
            </w:pPr>
          </w:p>
        </w:tc>
      </w:tr>
    </w:tbl>
    <w:p w:rsidR="00883F69" w:rsidRPr="00883F69" w:rsidRDefault="00883F69" w:rsidP="003118D7">
      <w:pPr>
        <w:pStyle w:val="BodyTextL25"/>
        <w:rPr>
          <w:rStyle w:val="AnswerGray"/>
        </w:rPr>
      </w:pPr>
      <w:r>
        <w:rPr>
          <w:rStyle w:val="AnswerGray"/>
          <w:b/>
        </w:rPr>
        <w:t>Proteja</w:t>
      </w:r>
      <w:r>
        <w:rPr>
          <w:rStyle w:val="AnswerGray"/>
        </w:rPr>
        <w:t xml:space="preserve"> la red mediante configuración común para incluir SSH, contraseñas seguras, seguridad de la consola, entre otros, y muestre los comandos configurados recreando una pantalla del comando show running-configuration como resultado. Inclúyala en el documento de registro final.</w:t>
      </w:r>
    </w:p>
    <w:p w:rsidR="00DA035B" w:rsidRPr="00883F69" w:rsidRDefault="00883F69" w:rsidP="005866D0">
      <w:pPr>
        <w:pStyle w:val="Visual"/>
        <w:rPr>
          <w:rStyle w:val="AnswerGray"/>
        </w:rPr>
      </w:pPr>
      <w:r>
        <w:rPr>
          <w:rStyle w:val="AnswerGray"/>
          <w:b/>
          <w:bCs/>
          <w:iCs/>
          <w:noProof/>
          <w:lang w:val="en-US" w:eastAsia="zh-CN" w:bidi="ar-SA"/>
        </w:rPr>
        <w:lastRenderedPageBreak/>
        <w:drawing>
          <wp:inline distT="0" distB="0" distL="0" distR="0">
            <wp:extent cx="4095750" cy="4516702"/>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096544" cy="4517577"/>
                    </a:xfrm>
                    <a:prstGeom prst="rect">
                      <a:avLst/>
                    </a:prstGeom>
                    <a:ln>
                      <a:solidFill>
                        <a:schemeClr val="tx1"/>
                      </a:solidFill>
                      <a:bevel/>
                    </a:ln>
                  </pic:spPr>
                </pic:pic>
              </a:graphicData>
            </a:graphic>
          </wp:inline>
        </w:drawing>
      </w:r>
    </w:p>
    <w:p w:rsidR="00F309E8" w:rsidRPr="005866D0" w:rsidRDefault="0098016E" w:rsidP="005866D0">
      <w:pPr>
        <w:pStyle w:val="InstNoteRed"/>
        <w:rPr>
          <w:b/>
        </w:rPr>
      </w:pPr>
      <w:r>
        <w:rPr>
          <w:b/>
        </w:rPr>
        <w:t>Identifique los elementos del modelo que corresponden a aplicaciones del mundo real:</w:t>
      </w:r>
    </w:p>
    <w:p w:rsidR="00B37061" w:rsidRPr="005900AF" w:rsidRDefault="00883F69" w:rsidP="005866D0">
      <w:pPr>
        <w:pStyle w:val="InstNoteRedL25"/>
      </w:pPr>
      <w:r>
        <w:t>Todas las facetas de esta actividad corresponden a contenido relacionado con TI y a aplicaciones del mundo reales, dado que se trata de una actividad de culminación para los 11 capítulos.</w:t>
      </w:r>
    </w:p>
    <w:sectPr w:rsidR="00B37061" w:rsidRPr="005900AF"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8DF" w:rsidRDefault="006578DF" w:rsidP="0090659A">
      <w:pPr>
        <w:spacing w:after="0" w:line="240" w:lineRule="auto"/>
      </w:pPr>
      <w:r>
        <w:separator/>
      </w:r>
    </w:p>
    <w:p w:rsidR="006578DF" w:rsidRDefault="006578DF"/>
    <w:p w:rsidR="006578DF" w:rsidRDefault="006578DF"/>
    <w:p w:rsidR="006578DF" w:rsidRDefault="006578DF"/>
    <w:p w:rsidR="006578DF" w:rsidRDefault="006578DF"/>
  </w:endnote>
  <w:endnote w:type="continuationSeparator" w:id="0">
    <w:p w:rsidR="006578DF" w:rsidRDefault="006578DF" w:rsidP="0090659A">
      <w:pPr>
        <w:spacing w:after="0" w:line="240" w:lineRule="auto"/>
      </w:pPr>
      <w:r>
        <w:continuationSeparator/>
      </w:r>
    </w:p>
    <w:p w:rsidR="006578DF" w:rsidRDefault="006578DF"/>
    <w:p w:rsidR="006578DF" w:rsidRDefault="006578DF"/>
    <w:p w:rsidR="006578DF" w:rsidRDefault="006578DF"/>
    <w:p w:rsidR="006578DF" w:rsidRDefault="006578D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10 BT">
    <w:altName w:val="Courier New"/>
    <w:charset w:val="00"/>
    <w:family w:val="modern"/>
    <w:pitch w:val="fixed"/>
    <w:sig w:usb0="00000001" w:usb1="500060EA"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62B27">
      <w:fldChar w:fldCharType="begin"/>
    </w:r>
    <w:r w:rsidR="004C1DAE">
      <w:instrText xml:space="preserve"> DATE  \@ "yyyy"  \* MERGEFORMAT </w:instrText>
    </w:r>
    <w:r w:rsidR="00C62B27">
      <w:fldChar w:fldCharType="separate"/>
    </w:r>
    <w:r w:rsidR="00763FAD">
      <w:rPr>
        <w:noProof/>
      </w:rPr>
      <w:t>2015</w:t>
    </w:r>
    <w:r w:rsidR="00C62B27">
      <w:fldChar w:fldCharType="end"/>
    </w:r>
    <w:r>
      <w:t xml:space="preserve"> Cisco y/o sus filiales. Todos los derechos reservados. Este documento es información pública de Cisco.</w:t>
    </w:r>
    <w:r>
      <w:tab/>
      <w:t xml:space="preserve">Página </w:t>
    </w:r>
    <w:r w:rsidR="00C62B27" w:rsidRPr="0090659A">
      <w:rPr>
        <w:b/>
        <w:szCs w:val="16"/>
      </w:rPr>
      <w:fldChar w:fldCharType="begin"/>
    </w:r>
    <w:r w:rsidRPr="0090659A">
      <w:rPr>
        <w:b/>
        <w:szCs w:val="16"/>
      </w:rPr>
      <w:instrText xml:space="preserve"> PAGE </w:instrText>
    </w:r>
    <w:r w:rsidR="00C62B27" w:rsidRPr="0090659A">
      <w:rPr>
        <w:b/>
        <w:szCs w:val="16"/>
      </w:rPr>
      <w:fldChar w:fldCharType="separate"/>
    </w:r>
    <w:r w:rsidR="00763FAD">
      <w:rPr>
        <w:b/>
        <w:noProof/>
        <w:szCs w:val="16"/>
      </w:rPr>
      <w:t>3</w:t>
    </w:r>
    <w:r w:rsidR="00C62B27" w:rsidRPr="0090659A">
      <w:rPr>
        <w:b/>
        <w:szCs w:val="16"/>
      </w:rPr>
      <w:fldChar w:fldCharType="end"/>
    </w:r>
    <w:r>
      <w:t xml:space="preserve"> de</w:t>
    </w:r>
    <w:r w:rsidR="003118D7">
      <w:t xml:space="preserve"> </w:t>
    </w:r>
    <w:r w:rsidR="00C62B27" w:rsidRPr="0090659A">
      <w:rPr>
        <w:b/>
        <w:szCs w:val="16"/>
      </w:rPr>
      <w:fldChar w:fldCharType="begin"/>
    </w:r>
    <w:r w:rsidRPr="0090659A">
      <w:rPr>
        <w:b/>
        <w:szCs w:val="16"/>
      </w:rPr>
      <w:instrText xml:space="preserve"> NUMPAGES  </w:instrText>
    </w:r>
    <w:r w:rsidR="00C62B27" w:rsidRPr="0090659A">
      <w:rPr>
        <w:b/>
        <w:szCs w:val="16"/>
      </w:rPr>
      <w:fldChar w:fldCharType="separate"/>
    </w:r>
    <w:r w:rsidR="00763FAD">
      <w:rPr>
        <w:b/>
        <w:noProof/>
        <w:szCs w:val="16"/>
      </w:rPr>
      <w:t>8</w:t>
    </w:r>
    <w:r w:rsidR="00C62B2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62B27">
      <w:fldChar w:fldCharType="begin"/>
    </w:r>
    <w:r w:rsidR="004C1DAE">
      <w:instrText xml:space="preserve"> DATE  \@ "yyyy"  \* MERGEFORMAT </w:instrText>
    </w:r>
    <w:r w:rsidR="00C62B27">
      <w:fldChar w:fldCharType="separate"/>
    </w:r>
    <w:r w:rsidR="00763FAD">
      <w:rPr>
        <w:noProof/>
      </w:rPr>
      <w:t>2015</w:t>
    </w:r>
    <w:r w:rsidR="00C62B27">
      <w:fldChar w:fldCharType="end"/>
    </w:r>
    <w:r>
      <w:t xml:space="preserve"> Cisco y/o sus filiales. Todos los derechos reservados. Este documento es información pública de Cisco.</w:t>
    </w:r>
    <w:r>
      <w:tab/>
      <w:t xml:space="preserve">Página </w:t>
    </w:r>
    <w:r w:rsidR="00C62B27" w:rsidRPr="0090659A">
      <w:rPr>
        <w:b/>
        <w:szCs w:val="16"/>
      </w:rPr>
      <w:fldChar w:fldCharType="begin"/>
    </w:r>
    <w:r w:rsidRPr="0090659A">
      <w:rPr>
        <w:b/>
        <w:szCs w:val="16"/>
      </w:rPr>
      <w:instrText xml:space="preserve"> PAGE </w:instrText>
    </w:r>
    <w:r w:rsidR="00C62B27" w:rsidRPr="0090659A">
      <w:rPr>
        <w:b/>
        <w:szCs w:val="16"/>
      </w:rPr>
      <w:fldChar w:fldCharType="separate"/>
    </w:r>
    <w:r w:rsidR="00763FAD">
      <w:rPr>
        <w:b/>
        <w:noProof/>
        <w:szCs w:val="16"/>
      </w:rPr>
      <w:t>1</w:t>
    </w:r>
    <w:r w:rsidR="00C62B27" w:rsidRPr="0090659A">
      <w:rPr>
        <w:b/>
        <w:szCs w:val="16"/>
      </w:rPr>
      <w:fldChar w:fldCharType="end"/>
    </w:r>
    <w:r>
      <w:t xml:space="preserve"> de</w:t>
    </w:r>
    <w:r w:rsidR="003118D7">
      <w:t xml:space="preserve"> </w:t>
    </w:r>
    <w:r w:rsidR="00C62B27" w:rsidRPr="0090659A">
      <w:rPr>
        <w:b/>
        <w:szCs w:val="16"/>
      </w:rPr>
      <w:fldChar w:fldCharType="begin"/>
    </w:r>
    <w:r w:rsidRPr="0090659A">
      <w:rPr>
        <w:b/>
        <w:szCs w:val="16"/>
      </w:rPr>
      <w:instrText xml:space="preserve"> NUMPAGES  </w:instrText>
    </w:r>
    <w:r w:rsidR="00C62B27" w:rsidRPr="0090659A">
      <w:rPr>
        <w:b/>
        <w:szCs w:val="16"/>
      </w:rPr>
      <w:fldChar w:fldCharType="separate"/>
    </w:r>
    <w:r w:rsidR="00763FAD">
      <w:rPr>
        <w:b/>
        <w:noProof/>
        <w:szCs w:val="16"/>
      </w:rPr>
      <w:t>8</w:t>
    </w:r>
    <w:r w:rsidR="00C62B2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8DF" w:rsidRDefault="006578DF" w:rsidP="0090659A">
      <w:pPr>
        <w:spacing w:after="0" w:line="240" w:lineRule="auto"/>
      </w:pPr>
      <w:r>
        <w:separator/>
      </w:r>
    </w:p>
    <w:p w:rsidR="006578DF" w:rsidRDefault="006578DF"/>
    <w:p w:rsidR="006578DF" w:rsidRDefault="006578DF"/>
    <w:p w:rsidR="006578DF" w:rsidRDefault="006578DF"/>
    <w:p w:rsidR="006578DF" w:rsidRDefault="006578DF"/>
  </w:footnote>
  <w:footnote w:type="continuationSeparator" w:id="0">
    <w:p w:rsidR="006578DF" w:rsidRDefault="006578DF" w:rsidP="0090659A">
      <w:pPr>
        <w:spacing w:after="0" w:line="240" w:lineRule="auto"/>
      </w:pPr>
      <w:r>
        <w:continuationSeparator/>
      </w:r>
    </w:p>
    <w:p w:rsidR="006578DF" w:rsidRDefault="006578DF"/>
    <w:p w:rsidR="006578DF" w:rsidRDefault="006578DF"/>
    <w:p w:rsidR="006578DF" w:rsidRDefault="006578DF"/>
    <w:p w:rsidR="006578DF" w:rsidRDefault="006578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C1DAE" w:rsidP="00C52BA6">
    <w:pPr>
      <w:pStyle w:val="PageHead"/>
    </w:pPr>
    <w:r>
      <w:t>Actividad de clase: diseño y armado de una red de pequeña empresa (proyecto final)</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8DA458E8"/>
    <w:styleLink w:val="SectionList"/>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3A146FE"/>
    <w:multiLevelType w:val="hybridMultilevel"/>
    <w:tmpl w:val="8C74A836"/>
    <w:lvl w:ilvl="0" w:tplc="729086C4">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F23836"/>
    <w:multiLevelType w:val="multilevel"/>
    <w:tmpl w:val="C8FCFDA0"/>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C9D6926"/>
    <w:multiLevelType w:val="hybridMultilevel"/>
    <w:tmpl w:val="32400E26"/>
    <w:lvl w:ilvl="0" w:tplc="58E0FFD4">
      <w:start w:val="1"/>
      <w:numFmt w:val="decimal"/>
      <w:pStyle w:val="Reflection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4EAE"/>
    <w:rsid w:val="00085CC6"/>
    <w:rsid w:val="00090C07"/>
    <w:rsid w:val="00091E8D"/>
    <w:rsid w:val="0009287D"/>
    <w:rsid w:val="0009378D"/>
    <w:rsid w:val="00097163"/>
    <w:rsid w:val="000972E8"/>
    <w:rsid w:val="000A22C8"/>
    <w:rsid w:val="000B2344"/>
    <w:rsid w:val="000B7DE5"/>
    <w:rsid w:val="000D55B4"/>
    <w:rsid w:val="000E65F0"/>
    <w:rsid w:val="000F072C"/>
    <w:rsid w:val="000F6743"/>
    <w:rsid w:val="00107B2B"/>
    <w:rsid w:val="00112AC5"/>
    <w:rsid w:val="001133DD"/>
    <w:rsid w:val="00120CBE"/>
    <w:rsid w:val="001366EC"/>
    <w:rsid w:val="00137EDB"/>
    <w:rsid w:val="0014219C"/>
    <w:rsid w:val="001425ED"/>
    <w:rsid w:val="00153A6B"/>
    <w:rsid w:val="00154E3A"/>
    <w:rsid w:val="00161090"/>
    <w:rsid w:val="00163164"/>
    <w:rsid w:val="00170FA5"/>
    <w:rsid w:val="001710C0"/>
    <w:rsid w:val="00172AFB"/>
    <w:rsid w:val="00172E5D"/>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517D8"/>
    <w:rsid w:val="00260CD4"/>
    <w:rsid w:val="002639D8"/>
    <w:rsid w:val="00265F77"/>
    <w:rsid w:val="00266C83"/>
    <w:rsid w:val="002768DC"/>
    <w:rsid w:val="00283B69"/>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18D7"/>
    <w:rsid w:val="0031371D"/>
    <w:rsid w:val="0031789F"/>
    <w:rsid w:val="00320788"/>
    <w:rsid w:val="003233A3"/>
    <w:rsid w:val="0034455D"/>
    <w:rsid w:val="0034604B"/>
    <w:rsid w:val="00346D17"/>
    <w:rsid w:val="00347972"/>
    <w:rsid w:val="003559CC"/>
    <w:rsid w:val="003569D7"/>
    <w:rsid w:val="003608AC"/>
    <w:rsid w:val="0036465A"/>
    <w:rsid w:val="00367E94"/>
    <w:rsid w:val="00392C65"/>
    <w:rsid w:val="00392ED5"/>
    <w:rsid w:val="003A19DC"/>
    <w:rsid w:val="003A1B45"/>
    <w:rsid w:val="003B46FC"/>
    <w:rsid w:val="003B5767"/>
    <w:rsid w:val="003B7605"/>
    <w:rsid w:val="003C6BCA"/>
    <w:rsid w:val="003C7902"/>
    <w:rsid w:val="003D0BFF"/>
    <w:rsid w:val="003E5BE5"/>
    <w:rsid w:val="003E7184"/>
    <w:rsid w:val="003F18D1"/>
    <w:rsid w:val="003F4F0E"/>
    <w:rsid w:val="003F6E06"/>
    <w:rsid w:val="004039E0"/>
    <w:rsid w:val="00403C7A"/>
    <w:rsid w:val="004057A6"/>
    <w:rsid w:val="00406554"/>
    <w:rsid w:val="004131B0"/>
    <w:rsid w:val="00416C42"/>
    <w:rsid w:val="00422476"/>
    <w:rsid w:val="0042385C"/>
    <w:rsid w:val="0042640B"/>
    <w:rsid w:val="00431157"/>
    <w:rsid w:val="00431654"/>
    <w:rsid w:val="00434926"/>
    <w:rsid w:val="00444217"/>
    <w:rsid w:val="004478F4"/>
    <w:rsid w:val="00447D82"/>
    <w:rsid w:val="00450F7A"/>
    <w:rsid w:val="00452C6D"/>
    <w:rsid w:val="00455E0B"/>
    <w:rsid w:val="00464E12"/>
    <w:rsid w:val="004659EE"/>
    <w:rsid w:val="004704EE"/>
    <w:rsid w:val="00492DD6"/>
    <w:rsid w:val="004936C2"/>
    <w:rsid w:val="0049379C"/>
    <w:rsid w:val="004A1CA0"/>
    <w:rsid w:val="004A22E9"/>
    <w:rsid w:val="004A5BC5"/>
    <w:rsid w:val="004B023D"/>
    <w:rsid w:val="004B69AA"/>
    <w:rsid w:val="004C0909"/>
    <w:rsid w:val="004C1DAE"/>
    <w:rsid w:val="004C3F97"/>
    <w:rsid w:val="004C7B59"/>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B31"/>
    <w:rsid w:val="00580E73"/>
    <w:rsid w:val="005866D0"/>
    <w:rsid w:val="005900AF"/>
    <w:rsid w:val="00593386"/>
    <w:rsid w:val="00596998"/>
    <w:rsid w:val="005A09C6"/>
    <w:rsid w:val="005A24E9"/>
    <w:rsid w:val="005A6E62"/>
    <w:rsid w:val="005C62E7"/>
    <w:rsid w:val="005D2B29"/>
    <w:rsid w:val="005D354A"/>
    <w:rsid w:val="005E3235"/>
    <w:rsid w:val="005E4176"/>
    <w:rsid w:val="005E65B5"/>
    <w:rsid w:val="005F3AE9"/>
    <w:rsid w:val="005F7748"/>
    <w:rsid w:val="006007BB"/>
    <w:rsid w:val="00600A16"/>
    <w:rsid w:val="00601DC0"/>
    <w:rsid w:val="006034CB"/>
    <w:rsid w:val="006131CE"/>
    <w:rsid w:val="00617D6E"/>
    <w:rsid w:val="00622D61"/>
    <w:rsid w:val="00624198"/>
    <w:rsid w:val="00640119"/>
    <w:rsid w:val="006428E5"/>
    <w:rsid w:val="00644958"/>
    <w:rsid w:val="00655185"/>
    <w:rsid w:val="006578DF"/>
    <w:rsid w:val="006600B9"/>
    <w:rsid w:val="00672919"/>
    <w:rsid w:val="00676F23"/>
    <w:rsid w:val="00686587"/>
    <w:rsid w:val="006904CF"/>
    <w:rsid w:val="00695EE2"/>
    <w:rsid w:val="0069660B"/>
    <w:rsid w:val="006A1B33"/>
    <w:rsid w:val="006A1C35"/>
    <w:rsid w:val="006A48F1"/>
    <w:rsid w:val="006A71A3"/>
    <w:rsid w:val="006B03F2"/>
    <w:rsid w:val="006B090E"/>
    <w:rsid w:val="006B1639"/>
    <w:rsid w:val="006B5CA7"/>
    <w:rsid w:val="006B5E89"/>
    <w:rsid w:val="006C19B2"/>
    <w:rsid w:val="006C30A0"/>
    <w:rsid w:val="006C35FF"/>
    <w:rsid w:val="006C57F2"/>
    <w:rsid w:val="006C5949"/>
    <w:rsid w:val="006C6832"/>
    <w:rsid w:val="006D1370"/>
    <w:rsid w:val="006D2C28"/>
    <w:rsid w:val="006D3FC1"/>
    <w:rsid w:val="006E3730"/>
    <w:rsid w:val="006E6581"/>
    <w:rsid w:val="006E71DF"/>
    <w:rsid w:val="006F1CC4"/>
    <w:rsid w:val="006F2A86"/>
    <w:rsid w:val="006F3163"/>
    <w:rsid w:val="00705FEC"/>
    <w:rsid w:val="0071147A"/>
    <w:rsid w:val="0071185D"/>
    <w:rsid w:val="007222AD"/>
    <w:rsid w:val="007258AA"/>
    <w:rsid w:val="007267CF"/>
    <w:rsid w:val="00730676"/>
    <w:rsid w:val="00731F3F"/>
    <w:rsid w:val="00733BAB"/>
    <w:rsid w:val="007436BF"/>
    <w:rsid w:val="007443E9"/>
    <w:rsid w:val="00745DCE"/>
    <w:rsid w:val="00753D89"/>
    <w:rsid w:val="00755C9B"/>
    <w:rsid w:val="00760FE4"/>
    <w:rsid w:val="00763D8B"/>
    <w:rsid w:val="00763FAD"/>
    <w:rsid w:val="007657F6"/>
    <w:rsid w:val="0077125A"/>
    <w:rsid w:val="00776759"/>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7C94"/>
    <w:rsid w:val="00810BC5"/>
    <w:rsid w:val="00810E4B"/>
    <w:rsid w:val="00814BAA"/>
    <w:rsid w:val="00823DC0"/>
    <w:rsid w:val="00824295"/>
    <w:rsid w:val="008313F3"/>
    <w:rsid w:val="008405BB"/>
    <w:rsid w:val="00846494"/>
    <w:rsid w:val="00847B20"/>
    <w:rsid w:val="008509D3"/>
    <w:rsid w:val="00853418"/>
    <w:rsid w:val="00857CF6"/>
    <w:rsid w:val="008610ED"/>
    <w:rsid w:val="00861C6A"/>
    <w:rsid w:val="00865199"/>
    <w:rsid w:val="00867EAF"/>
    <w:rsid w:val="00873C6B"/>
    <w:rsid w:val="00883F69"/>
    <w:rsid w:val="0088426A"/>
    <w:rsid w:val="00890108"/>
    <w:rsid w:val="00893877"/>
    <w:rsid w:val="0089532C"/>
    <w:rsid w:val="00896681"/>
    <w:rsid w:val="008A2749"/>
    <w:rsid w:val="008A3A90"/>
    <w:rsid w:val="008A4D65"/>
    <w:rsid w:val="008B06D4"/>
    <w:rsid w:val="008B4F20"/>
    <w:rsid w:val="008B7FFD"/>
    <w:rsid w:val="008C2920"/>
    <w:rsid w:val="008C4307"/>
    <w:rsid w:val="008D23DF"/>
    <w:rsid w:val="008D73BF"/>
    <w:rsid w:val="008D7F09"/>
    <w:rsid w:val="008E5B64"/>
    <w:rsid w:val="008E7DAA"/>
    <w:rsid w:val="008F0094"/>
    <w:rsid w:val="008F340F"/>
    <w:rsid w:val="008F79DA"/>
    <w:rsid w:val="008F7DFE"/>
    <w:rsid w:val="009001A2"/>
    <w:rsid w:val="00903523"/>
    <w:rsid w:val="0090659A"/>
    <w:rsid w:val="00915986"/>
    <w:rsid w:val="00917624"/>
    <w:rsid w:val="00930386"/>
    <w:rsid w:val="009309F5"/>
    <w:rsid w:val="00933237"/>
    <w:rsid w:val="00933F28"/>
    <w:rsid w:val="009476C0"/>
    <w:rsid w:val="00961F50"/>
    <w:rsid w:val="00963E34"/>
    <w:rsid w:val="00964DFA"/>
    <w:rsid w:val="00970631"/>
    <w:rsid w:val="0098016E"/>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E6372"/>
    <w:rsid w:val="00A014A3"/>
    <w:rsid w:val="00A0412D"/>
    <w:rsid w:val="00A21211"/>
    <w:rsid w:val="00A34E7F"/>
    <w:rsid w:val="00A46F0A"/>
    <w:rsid w:val="00A46F25"/>
    <w:rsid w:val="00A47CC2"/>
    <w:rsid w:val="00A60146"/>
    <w:rsid w:val="00A622C4"/>
    <w:rsid w:val="00A754B4"/>
    <w:rsid w:val="00A807C1"/>
    <w:rsid w:val="00A83374"/>
    <w:rsid w:val="00A85E30"/>
    <w:rsid w:val="00A96172"/>
    <w:rsid w:val="00A97039"/>
    <w:rsid w:val="00AB0D6A"/>
    <w:rsid w:val="00AB4022"/>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2D62"/>
    <w:rsid w:val="00B8606B"/>
    <w:rsid w:val="00B878E7"/>
    <w:rsid w:val="00B97278"/>
    <w:rsid w:val="00BA1D0B"/>
    <w:rsid w:val="00BA51B7"/>
    <w:rsid w:val="00BA6972"/>
    <w:rsid w:val="00BB1E0D"/>
    <w:rsid w:val="00BB4D9B"/>
    <w:rsid w:val="00BB73FF"/>
    <w:rsid w:val="00BB7688"/>
    <w:rsid w:val="00BC7CAC"/>
    <w:rsid w:val="00BD2D6C"/>
    <w:rsid w:val="00BD45BE"/>
    <w:rsid w:val="00BD6D76"/>
    <w:rsid w:val="00BE1E30"/>
    <w:rsid w:val="00BE56B3"/>
    <w:rsid w:val="00BF04E8"/>
    <w:rsid w:val="00BF16BF"/>
    <w:rsid w:val="00BF4D1F"/>
    <w:rsid w:val="00C0156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2B27"/>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3AEA"/>
    <w:rsid w:val="00CF791A"/>
    <w:rsid w:val="00D00D7D"/>
    <w:rsid w:val="00D139C8"/>
    <w:rsid w:val="00D162E1"/>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A035B"/>
    <w:rsid w:val="00DB1C89"/>
    <w:rsid w:val="00DB28A7"/>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A60EA"/>
    <w:rsid w:val="00EB001B"/>
    <w:rsid w:val="00EB6C33"/>
    <w:rsid w:val="00ED6019"/>
    <w:rsid w:val="00ED7830"/>
    <w:rsid w:val="00EE3909"/>
    <w:rsid w:val="00EE4B92"/>
    <w:rsid w:val="00EF4205"/>
    <w:rsid w:val="00EF5939"/>
    <w:rsid w:val="00F01714"/>
    <w:rsid w:val="00F0258F"/>
    <w:rsid w:val="00F02D06"/>
    <w:rsid w:val="00F03786"/>
    <w:rsid w:val="00F06FDD"/>
    <w:rsid w:val="00F10819"/>
    <w:rsid w:val="00F16F35"/>
    <w:rsid w:val="00F2229D"/>
    <w:rsid w:val="00F25ABB"/>
    <w:rsid w:val="00F27963"/>
    <w:rsid w:val="00F30116"/>
    <w:rsid w:val="00F30446"/>
    <w:rsid w:val="00F309E8"/>
    <w:rsid w:val="00F4135D"/>
    <w:rsid w:val="00F41F1B"/>
    <w:rsid w:val="00F4428F"/>
    <w:rsid w:val="00F46BD9"/>
    <w:rsid w:val="00F60BE0"/>
    <w:rsid w:val="00F6280E"/>
    <w:rsid w:val="00F7050A"/>
    <w:rsid w:val="00F7134F"/>
    <w:rsid w:val="00F75533"/>
    <w:rsid w:val="00F812B6"/>
    <w:rsid w:val="00F968BA"/>
    <w:rsid w:val="00FA3811"/>
    <w:rsid w:val="00FA3B9F"/>
    <w:rsid w:val="00FA3F06"/>
    <w:rsid w:val="00FA4A26"/>
    <w:rsid w:val="00FA7084"/>
    <w:rsid w:val="00FA7BEF"/>
    <w:rsid w:val="00FB1929"/>
    <w:rsid w:val="00FB5FD9"/>
    <w:rsid w:val="00FB607B"/>
    <w:rsid w:val="00FD33AB"/>
    <w:rsid w:val="00FD4724"/>
    <w:rsid w:val="00FD4A68"/>
    <w:rsid w:val="00FD68ED"/>
    <w:rsid w:val="00FE2824"/>
    <w:rsid w:val="00FE661F"/>
    <w:rsid w:val="00FE6E17"/>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4C1DAE"/>
    <w:pPr>
      <w:numPr>
        <w:numId w:val="4"/>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4C1DAE"/>
    <w:pPr>
      <w:numPr>
        <w:numId w:val="5"/>
      </w:numPr>
      <w:ind w:left="360"/>
    </w:pPr>
  </w:style>
  <w:style w:type="numbering" w:customStyle="1" w:styleId="SectionList">
    <w:name w:val="Section_List"/>
    <w:basedOn w:val="NoList"/>
    <w:uiPriority w:val="99"/>
    <w:rsid w:val="00596998"/>
    <w:pPr>
      <w:numPr>
        <w:numId w:val="3"/>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NormalWeb">
    <w:name w:val="Normal (Web)"/>
    <w:basedOn w:val="Normal"/>
    <w:uiPriority w:val="99"/>
    <w:unhideWhenUsed/>
    <w:rsid w:val="00CF3AEA"/>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4C1DAE"/>
    <w:pPr>
      <w:numPr>
        <w:numId w:val="4"/>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4C1DAE"/>
    <w:pPr>
      <w:numPr>
        <w:numId w:val="5"/>
      </w:numPr>
      <w:ind w:left="360"/>
    </w:pPr>
  </w:style>
  <w:style w:type="numbering" w:customStyle="1" w:styleId="SectionList">
    <w:name w:val="Section_List"/>
    <w:basedOn w:val="NoList"/>
    <w:uiPriority w:val="99"/>
    <w:rsid w:val="00596998"/>
    <w:pPr>
      <w:numPr>
        <w:numId w:val="3"/>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NormalWeb">
    <w:name w:val="Normal (Web)"/>
    <w:basedOn w:val="Normal"/>
    <w:uiPriority w:val="99"/>
    <w:unhideWhenUsed/>
    <w:rsid w:val="00CF3AE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24BDD-47B5-41DF-B9AD-DC9EAED8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72</TotalTime>
  <Pages>8</Pages>
  <Words>731</Words>
  <Characters>4718</Characters>
  <Application>Microsoft Office Word</Application>
  <DocSecurity>0</DocSecurity>
  <Lines>131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7</cp:revision>
  <cp:lastPrinted>2015-06-26T20:58:00Z</cp:lastPrinted>
  <dcterms:created xsi:type="dcterms:W3CDTF">2015-06-08T22:34:00Z</dcterms:created>
  <dcterms:modified xsi:type="dcterms:W3CDTF">2015-12-10T10:42:00Z</dcterms:modified>
</cp:coreProperties>
</file>