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4C2EC463" w14:textId="77777777" w:rsidR="000E347B" w:rsidRPr="000D2455" w:rsidRDefault="000E347B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46524D02" w14:textId="451A2E0F" w:rsidR="00CD6111" w:rsidRPr="000E347B" w:rsidRDefault="00CD6111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b/>
          <w:bCs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0E347B">
        <w:rPr>
          <w:rFonts w:ascii="Arial" w:hAnsi="Arial" w:cs="Arial"/>
          <w:b/>
          <w:bCs/>
          <w:spacing w:val="-1"/>
        </w:rPr>
        <w:t xml:space="preserve">red, host, broadcast, </w:t>
      </w:r>
      <w:proofErr w:type="spellStart"/>
      <w:r w:rsidRPr="000E347B">
        <w:rPr>
          <w:rFonts w:ascii="Arial" w:hAnsi="Arial" w:cs="Arial"/>
          <w:b/>
          <w:bCs/>
          <w:spacing w:val="-1"/>
        </w:rPr>
        <w:t>loopback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Pr="000E347B">
        <w:rPr>
          <w:rFonts w:ascii="Arial" w:hAnsi="Arial" w:cs="Arial"/>
          <w:b/>
          <w:bCs/>
          <w:spacing w:val="-1"/>
        </w:rPr>
        <w:t>multicast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 (clase d) </w:t>
      </w:r>
      <w:r w:rsidRPr="000E347B">
        <w:rPr>
          <w:rFonts w:ascii="Arial" w:hAnsi="Arial" w:cs="Arial"/>
          <w:spacing w:val="-1"/>
        </w:rPr>
        <w:t xml:space="preserve">e </w:t>
      </w:r>
      <w:r w:rsidRPr="000E347B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2EF54D23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139D086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0A58960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380B4B6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7BA14AA2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75B9229B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87BF00A" w14:textId="05B47240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2819D60" w14:textId="217F5C1F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DFDD3F3" w14:textId="7DB8DE13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81F84D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29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TYDgIAAPw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0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52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1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apbo&#10;vt8AAAALAQAADwAAAAAAAAAAAAAAAABnBAAAZHJzL2Rvd25yZXYueG1sUEsFBgAAAAAEAAQA8wAA&#10;AHMFAAAAAA=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2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GcA&#10;tzzfAAAACwEAAA8AAAAAAAAAAAAAAAAAaAQAAGRycy9kb3ducmV2LnhtbFBLBQYAAAAABAAEAPMA&#10;AAB0BQAAAAA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3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LM&#10;1qbfAAAACwEAAA8AAAAAAAAAAAAAAAAAaAQAAGRycy9kb3ducmV2LnhtbFBLBQYAAAAABAAEAPMA&#10;AAB0BQAAAAA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4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Lhid8cN&#10;AgAA/A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5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GrVGTEN&#10;AgAA/A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6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CzG&#10;sPHgAAAACwEAAA8AAAAAAAAAAAAAAAAAZwQAAGRycy9kb3ducmV2LnhtbFBLBQYAAAAABAAEAPMA&#10;AAB0BQAAAAA=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7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8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G5Cf2Y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39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BJ&#10;Edh+3wAAAAsBAAAPAAAAAAAAAAAAAAAAAGkEAABkcnMvZG93bnJldi54bWxQSwUGAAAAAAQABADz&#10;AAAAdQUAAAAA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0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1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K8ILG/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2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DWhjBn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3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BzTTpfsBAADV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4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FDV&#10;S6o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5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Rg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efl6rqkkKTY1dVyvljkEqJ6zvYY4gcFlqVNzZGGmtHF4THE1I2onq+kYg4etDF5sMaxvuar&#10;xWyREy4iVkfyndG25ssyfaMTEsn3rsnJUWgz7qmAcSfWiehIOQ7bgemGGKxSclJhC82RdEAYfUbv&#10;gjYd4C/OevJYzcPPvUDFmfnoSMvVdD5PpsyH+eJ6Rge8jGwvI8JJgqp55Gzc3sVs5JHzLWne6izH&#10;Syennsk7WaWTz5M5L8/51str3PwG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Jx6ZGD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6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Hk4&#10;GR4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7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lastRenderedPageBreak/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9009B0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85D3" w14:textId="77777777" w:rsidR="0042293C" w:rsidRDefault="0042293C">
      <w:r>
        <w:separator/>
      </w:r>
    </w:p>
  </w:endnote>
  <w:endnote w:type="continuationSeparator" w:id="0">
    <w:p w14:paraId="4924DCB6" w14:textId="77777777" w:rsidR="0042293C" w:rsidRDefault="0042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FAE2" w14:textId="77777777" w:rsidR="0042293C" w:rsidRDefault="0042293C">
      <w:r>
        <w:separator/>
      </w:r>
    </w:p>
  </w:footnote>
  <w:footnote w:type="continuationSeparator" w:id="0">
    <w:p w14:paraId="74A12844" w14:textId="77777777" w:rsidR="0042293C" w:rsidRDefault="0042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3"/>
  </w:num>
  <w:num w:numId="2" w16cid:durableId="1186168693">
    <w:abstractNumId w:val="6"/>
  </w:num>
  <w:num w:numId="3" w16cid:durableId="931663047">
    <w:abstractNumId w:val="1"/>
  </w:num>
  <w:num w:numId="4" w16cid:durableId="1314914788">
    <w:abstractNumId w:val="4"/>
  </w:num>
  <w:num w:numId="5" w16cid:durableId="483543369">
    <w:abstractNumId w:val="7"/>
  </w:num>
  <w:num w:numId="6" w16cid:durableId="2047174480">
    <w:abstractNumId w:val="0"/>
  </w:num>
  <w:num w:numId="7" w16cid:durableId="1985548461">
    <w:abstractNumId w:val="2"/>
  </w:num>
  <w:num w:numId="8" w16cid:durableId="43367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12CB7"/>
    <w:rsid w:val="00151B2D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2293C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C10BC"/>
    <w:rsid w:val="006E5B55"/>
    <w:rsid w:val="006F2CC3"/>
    <w:rsid w:val="007D29F1"/>
    <w:rsid w:val="007F1D56"/>
    <w:rsid w:val="0082239C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D6B2D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364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9</cp:revision>
  <dcterms:created xsi:type="dcterms:W3CDTF">2023-05-25T23:04:00Z</dcterms:created>
  <dcterms:modified xsi:type="dcterms:W3CDTF">2024-02-01T15:52:00Z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