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A95D" w14:textId="77777777" w:rsidR="006E1E26" w:rsidRPr="002F438B" w:rsidRDefault="00C218D8">
      <w:pPr>
        <w:pStyle w:val="BodyText"/>
        <w:tabs>
          <w:tab w:val="left" w:pos="1015"/>
          <w:tab w:val="left" w:pos="10784"/>
        </w:tabs>
        <w:rPr>
          <w:b/>
          <w:bCs/>
        </w:rPr>
      </w:pPr>
      <w:r w:rsidRPr="002F438B">
        <w:rPr>
          <w:b/>
          <w:bCs/>
          <w:w w:val="99"/>
        </w:rPr>
        <w:t xml:space="preserve"> </w:t>
      </w:r>
      <w:r w:rsidRPr="002F438B">
        <w:rPr>
          <w:b/>
          <w:bCs/>
        </w:rPr>
        <w:tab/>
        <w:t>Comandos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básicos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2"/>
        </w:rPr>
        <w:t>para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la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configuración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un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1"/>
        </w:rPr>
        <w:t>router</w:t>
      </w:r>
      <w:r w:rsidRPr="002F438B">
        <w:rPr>
          <w:b/>
          <w:bCs/>
          <w:spacing w:val="-10"/>
        </w:rPr>
        <w:t xml:space="preserve"> </w:t>
      </w:r>
      <w:r w:rsidRPr="002F438B">
        <w:rPr>
          <w:b/>
          <w:bCs/>
        </w:rPr>
        <w:t>y/o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switch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CISCO</w:t>
      </w:r>
    </w:p>
    <w:p w14:paraId="36812EDA" w14:textId="77777777" w:rsidR="006E1E26" w:rsidRPr="00DC487E" w:rsidRDefault="006E1E26">
      <w:pPr>
        <w:spacing w:before="7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TableNormal1"/>
        <w:tblW w:w="0" w:type="auto"/>
        <w:tblInd w:w="145" w:type="dxa"/>
        <w:tblLayout w:type="fixed"/>
        <w:tblLook w:val="01E0" w:firstRow="1" w:lastRow="1" w:firstColumn="1" w:lastColumn="1" w:noHBand="0" w:noVBand="0"/>
      </w:tblPr>
      <w:tblGrid>
        <w:gridCol w:w="5531"/>
        <w:gridCol w:w="5657"/>
      </w:tblGrid>
      <w:tr w:rsidR="006E1E26" w14:paraId="4AE51555" w14:textId="77777777" w:rsidTr="00926CDD">
        <w:trPr>
          <w:trHeight w:hRule="exact" w:val="59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14EF2169" w14:textId="77777777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Descripción</w:t>
            </w:r>
            <w:proofErr w:type="spellEnd"/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</w:t>
            </w: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proofErr w:type="spellEnd"/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34E1862C" w14:textId="77777777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Comandos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utilizados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para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realizar 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r w:rsidRPr="00E435F3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descrita</w:t>
            </w:r>
          </w:p>
        </w:tc>
      </w:tr>
      <w:tr w:rsidR="006E1E26" w14:paraId="1EB0D656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70456E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Consola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proofErr w:type="spellEnd"/>
            <w:r w:rsidRPr="00E435F3">
              <w:rPr>
                <w:rFonts w:ascii="Arial" w:hAnsi="Arial" w:cs="Arial"/>
                <w:sz w:val="20"/>
                <w:szCs w:val="20"/>
              </w:rPr>
              <w:t xml:space="preserve"> el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router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modo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EXEC privilegiado.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467D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Router&gt;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enable</w:t>
            </w:r>
          </w:p>
        </w:tc>
      </w:tr>
      <w:tr w:rsidR="006E1E26" w14:paraId="03547E3B" w14:textId="77777777" w:rsidTr="00DE1EAC">
        <w:trPr>
          <w:trHeight w:hRule="exact" w:val="47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1B674E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Configurar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el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reloj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56C8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clock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set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17:00:00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Aug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12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2020</w:t>
            </w:r>
          </w:p>
        </w:tc>
      </w:tr>
      <w:tr w:rsidR="006E1E26" w14:paraId="0539E955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60FB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Entrar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modo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configuración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terminal.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46095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configure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terminal</w:t>
            </w:r>
          </w:p>
        </w:tc>
      </w:tr>
      <w:tr w:rsidR="006E1E26" w14:paraId="21DC0E4B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B91402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1580E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hostname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</w:t>
            </w:r>
          </w:p>
        </w:tc>
      </w:tr>
      <w:tr w:rsidR="006E1E26" w14:paraId="0F5343D4" w14:textId="77777777" w:rsidTr="00DE1EAC">
        <w:trPr>
          <w:trHeight w:hRule="exact" w:val="870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D1ACE" w14:textId="77777777" w:rsidR="006E1E26" w:rsidRPr="00E435F3" w:rsidRDefault="00C218D8" w:rsidP="002A0091">
            <w:pPr>
              <w:pStyle w:val="TableParagraph"/>
              <w:ind w:left="102" w:right="141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Desactive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router/switch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trate</w:t>
            </w:r>
            <w:r w:rsidRPr="00E435F3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si</w:t>
            </w:r>
            <w:r w:rsidRPr="00E435F3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del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A163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ip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domain-lookup</w:t>
            </w:r>
          </w:p>
        </w:tc>
      </w:tr>
      <w:tr w:rsidR="006E1E26" w14:paraId="4AB05159" w14:textId="77777777" w:rsidTr="009A0FB8">
        <w:trPr>
          <w:trHeight w:hRule="exact" w:val="92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9845AA" w14:textId="77777777" w:rsidR="006E1E26" w:rsidRDefault="00C218D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proofErr w:type="spellEnd"/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proofErr w:type="spellEnd"/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proofErr w:type="spellEnd"/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 xml:space="preserve">del enable, para evitar el acceso no autorizado al modo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EXEC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privilegiad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proofErr w:type="spellEnd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  <w:p w14:paraId="129D85E6" w14:textId="123B8F10" w:rsidR="009A0FB8" w:rsidRDefault="009A0FB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password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el password.</w:t>
            </w:r>
          </w:p>
          <w:p w14:paraId="085DDB8F" w14:textId="11EC0373" w:rsidR="009A0FB8" w:rsidRPr="00E435F3" w:rsidRDefault="009A0FB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secret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el password.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83AB7" w14:textId="41E59886" w:rsidR="006E1E26" w:rsidRDefault="002F438B" w:rsidP="002F438B">
            <w:pPr>
              <w:pStyle w:val="TableParagraph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0FB8">
              <w:rPr>
                <w:rFonts w:ascii="Arial" w:hAnsi="Arial" w:cs="Arial"/>
                <w:b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  <w:p w14:paraId="13BCBD21" w14:textId="63DDC0C3" w:rsidR="009A0FB8" w:rsidRPr="00E435F3" w:rsidRDefault="009A0FB8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secret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</w:tc>
      </w:tr>
      <w:tr w:rsidR="006E1E26" w14:paraId="548DB392" w14:textId="77777777" w:rsidTr="00DE1EAC">
        <w:trPr>
          <w:trHeight w:hRule="exact" w:val="124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2DA7EC" w14:textId="77777777" w:rsidR="006E1E26" w:rsidRPr="00E435F3" w:rsidRDefault="00C218D8" w:rsidP="002A0091">
            <w:pPr>
              <w:pStyle w:val="TableParagraph"/>
              <w:ind w:left="102" w:right="264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proofErr w:type="spellEnd"/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proofErr w:type="spellEnd"/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consola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E435F3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F02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line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</w:p>
          <w:p w14:paraId="07FC3BAC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33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7289D780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D1D352C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56063D1A" w14:textId="77777777" w:rsidTr="00DE1EAC">
        <w:trPr>
          <w:trHeight w:hRule="exact" w:val="1397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ED908" w14:textId="77777777" w:rsidR="006E1E26" w:rsidRPr="00E435F3" w:rsidRDefault="00C218D8" w:rsidP="002A0091">
            <w:pPr>
              <w:pStyle w:val="TableParagraph"/>
              <w:ind w:left="102" w:right="52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VTY, para evitar el acceso telnet no autorizado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y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2F48DE73" w14:textId="77777777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 vty lines: 0 4</w:t>
            </w:r>
          </w:p>
          <w:p w14:paraId="198AB3C0" w14:textId="77777777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 vty lines: 0 15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E9BA5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line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vty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4</w:t>
            </w:r>
          </w:p>
          <w:p w14:paraId="26461369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69637065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6DBB6F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6A6BD204" w14:textId="77777777" w:rsidTr="00DE1EAC">
        <w:trPr>
          <w:trHeight w:hRule="exact" w:val="48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62EA75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C966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service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password-encryption</w:t>
            </w:r>
          </w:p>
        </w:tc>
      </w:tr>
      <w:tr w:rsidR="006E1E26" w14:paraId="657DCBDA" w14:textId="77777777" w:rsidTr="00DE1EAC">
        <w:trPr>
          <w:trHeight w:hRule="exact" w:val="83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64E2E8" w14:textId="77777777" w:rsidR="006E1E26" w:rsidRPr="00E435F3" w:rsidRDefault="00C218D8" w:rsidP="002A0091">
            <w:pPr>
              <w:pStyle w:val="TableParagraph"/>
              <w:ind w:left="102" w:right="283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 que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E435F3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E435F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B630E0" w14:textId="5A3D8FD2" w:rsidR="006E1E26" w:rsidRPr="00E435F3" w:rsidRDefault="002F438B" w:rsidP="000C1D48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R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banner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motd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#Prohibido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entrar</w:t>
            </w:r>
            <w:proofErr w:type="spellEnd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a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este</w:t>
            </w:r>
            <w:proofErr w:type="spellEnd"/>
            <w:r w:rsidR="00C218D8" w:rsidRPr="00E435F3">
              <w:rPr>
                <w:rFonts w:ascii="Arial" w:hAnsi="Arial" w:cs="Arial"/>
                <w:b/>
                <w:spacing w:val="40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  <w:r w:rsidR="00DE1EAC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sin</w:t>
            </w:r>
            <w:r w:rsidR="00DC487E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autorización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!!!#</w:t>
            </w:r>
          </w:p>
        </w:tc>
      </w:tr>
      <w:tr w:rsidR="006E1E26" w14:paraId="65740C2A" w14:textId="77777777" w:rsidTr="00DE1EAC">
        <w:trPr>
          <w:trHeight w:hRule="exact" w:val="229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37251" w14:textId="29E94F40" w:rsidR="006E1E26" w:rsidRPr="00E435F3" w:rsidRDefault="00C218D8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ambas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interfaces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el</w:t>
            </w:r>
            <w:r w:rsidRPr="00E435F3">
              <w:rPr>
                <w:rFonts w:ascii="Arial" w:hAnsi="Arial" w:cs="Arial"/>
                <w:color w:val="202020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router</w:t>
            </w:r>
            <w:r w:rsidRPr="00E435F3">
              <w:rPr>
                <w:rFonts w:ascii="Arial" w:hAnsi="Arial" w:cs="Arial"/>
                <w:color w:val="202020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una</w:t>
            </w:r>
            <w:r w:rsidRPr="00E435F3">
              <w:rPr>
                <w:rFonts w:ascii="Arial" w:hAnsi="Arial" w:cs="Arial"/>
                <w:color w:val="202020"/>
                <w:spacing w:val="4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descripción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interfaz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para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cada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interfaz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indicando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cual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dispositivo</w:t>
            </w:r>
            <w:r w:rsidR="00764F96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e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stá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conectado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a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él.</w:t>
            </w:r>
          </w:p>
          <w:p w14:paraId="60A9C676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</w:p>
          <w:p w14:paraId="29A1174B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Router: Interface is OFF by default</w:t>
            </w:r>
          </w:p>
          <w:p w14:paraId="2602592B" w14:textId="461C3D85" w:rsidR="00764F96" w:rsidRPr="00E435F3" w:rsidRDefault="00764F96" w:rsidP="002A0091">
            <w:pPr>
              <w:pStyle w:val="TableParagraph"/>
              <w:ind w:left="102" w:right="146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Switch: Interface is ON by default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237A79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G0/0/0</w:t>
            </w:r>
          </w:p>
          <w:p w14:paraId="431E421B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192.168.0.1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</w:p>
          <w:p w14:paraId="7ADAF0F4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Esta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la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>G0/0/0</w:t>
            </w:r>
          </w:p>
          <w:p w14:paraId="3C5AB71A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49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  <w:p w14:paraId="7F2F4106" w14:textId="77777777" w:rsidR="006E1E26" w:rsidRPr="00E435F3" w:rsidRDefault="006E1E26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52DE888D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G0/0/1</w:t>
            </w:r>
          </w:p>
          <w:p w14:paraId="3E296F5A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57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192.168.1.1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  <w:r w:rsidR="00C218D8"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</w:p>
          <w:p w14:paraId="56A19946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Esta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la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>G0/0/1</w:t>
            </w:r>
          </w:p>
          <w:p w14:paraId="1081FA82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</w:tc>
      </w:tr>
      <w:tr w:rsidR="00764F96" w14:paraId="27D71344" w14:textId="77777777" w:rsidTr="00764F96">
        <w:trPr>
          <w:trHeight w:hRule="exact" w:val="82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B04CB7" w14:textId="54203BCD" w:rsidR="00764F96" w:rsidRPr="00E435F3" w:rsidRDefault="00764F96" w:rsidP="00764F96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 xml:space="preserve">Configurar y activar la interface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VLAN 1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del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A2F911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Switch(config)# interface vlan 1</w:t>
            </w:r>
          </w:p>
          <w:p w14:paraId="4E39F9F6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Switch(config-if)# ip address 192.168.1.4 255.255.255.0</w:t>
            </w:r>
          </w:p>
          <w:p w14:paraId="2C7BE398" w14:textId="213724B7" w:rsidR="00764F96" w:rsidRPr="00E435F3" w:rsidRDefault="00764F96" w:rsidP="00764F96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Switch(config-if)# no shutdown</w:t>
            </w:r>
          </w:p>
        </w:tc>
      </w:tr>
      <w:tr w:rsidR="00052938" w14:paraId="6EF5CE23" w14:textId="77777777" w:rsidTr="00DE1EAC">
        <w:trPr>
          <w:trHeight w:hRule="exact" w:val="55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3974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default gateway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(puerta de enlace predeterminada) en 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F477A" w14:textId="77777777" w:rsidR="00052938" w:rsidRPr="00E435F3" w:rsidRDefault="00052938" w:rsidP="002A0091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Switch(config)# ip default-gateway 192.168.1.1</w:t>
            </w:r>
          </w:p>
        </w:tc>
      </w:tr>
      <w:tr w:rsidR="00052938" w14:paraId="634F4F1F" w14:textId="77777777" w:rsidTr="00DE1EAC">
        <w:trPr>
          <w:trHeight w:hRule="exact" w:val="572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3951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Copi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ejecución (RAM) a memoria de acceso aleatorio no volátil (NVRAM)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0B5A04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running-config startup-config ó</w:t>
            </w:r>
          </w:p>
          <w:p w14:paraId="4B8909F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 start</w:t>
            </w:r>
          </w:p>
        </w:tc>
      </w:tr>
      <w:tr w:rsidR="00052938" w14:paraId="2CE60A76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B39AA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Despl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egar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ejecución (RAM)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0340F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show running-config ó</w:t>
            </w:r>
          </w:p>
          <w:p w14:paraId="5CD9DC52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run</w:t>
            </w:r>
          </w:p>
        </w:tc>
      </w:tr>
      <w:tr w:rsidR="00052938" w14:paraId="603AF9ED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C251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Despl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egar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NVRAM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79D2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show startup-config ó</w:t>
            </w:r>
          </w:p>
          <w:p w14:paraId="3B73B030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start</w:t>
            </w:r>
          </w:p>
        </w:tc>
      </w:tr>
    </w:tbl>
    <w:p w14:paraId="5192E6CB" w14:textId="77777777" w:rsidR="00C218D8" w:rsidRDefault="00C218D8"/>
    <w:p w14:paraId="0BACD097" w14:textId="77777777" w:rsidR="00052938" w:rsidRPr="00052938" w:rsidRDefault="00052938" w:rsidP="00052938">
      <w:pPr>
        <w:ind w:left="142" w:right="220"/>
        <w:rPr>
          <w:bCs/>
        </w:rPr>
      </w:pPr>
      <w:r>
        <w:rPr>
          <w:rFonts w:ascii="Arial Narrow"/>
          <w:b/>
          <w:spacing w:val="-1"/>
        </w:rPr>
        <w:t xml:space="preserve">* </w:t>
      </w:r>
      <w:r w:rsidRPr="002F438B">
        <w:rPr>
          <w:rFonts w:ascii="Arial Narrow"/>
          <w:b/>
          <w:spacing w:val="-1"/>
        </w:rPr>
        <w:t>logging</w:t>
      </w:r>
      <w:r w:rsidRPr="002F438B">
        <w:rPr>
          <w:rFonts w:ascii="Arial Narrow"/>
          <w:b/>
        </w:rPr>
        <w:t xml:space="preserve"> </w:t>
      </w:r>
      <w:r w:rsidRPr="002F438B">
        <w:rPr>
          <w:rFonts w:ascii="Arial Narrow"/>
          <w:b/>
          <w:spacing w:val="-1"/>
        </w:rPr>
        <w:t>synchronous</w:t>
      </w:r>
      <w:r>
        <w:rPr>
          <w:rFonts w:ascii="Arial Narrow"/>
          <w:b/>
          <w:spacing w:val="-1"/>
        </w:rPr>
        <w:t xml:space="preserve">: </w:t>
      </w:r>
      <w:r w:rsidRPr="00052938">
        <w:rPr>
          <w:rFonts w:ascii="Arial Narrow"/>
          <w:bCs/>
          <w:spacing w:val="-1"/>
        </w:rPr>
        <w:t>Activa el registro sincr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nico. Los elementos de informaci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 enviados a la consola no interrumpir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>n el comando que est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escribiendo.</w:t>
      </w:r>
      <w:r>
        <w:rPr>
          <w:rFonts w:ascii="Arial Narrow"/>
          <w:bCs/>
          <w:spacing w:val="-1"/>
        </w:rPr>
        <w:t xml:space="preserve"> </w:t>
      </w:r>
      <w:r w:rsidRPr="00052938">
        <w:rPr>
          <w:rFonts w:ascii="Arial Narrow"/>
          <w:bCs/>
          <w:spacing w:val="-1"/>
        </w:rPr>
        <w:t>El comando se mover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a una nueva l</w:t>
      </w:r>
      <w:r w:rsidRPr="00052938">
        <w:rPr>
          <w:rFonts w:ascii="Arial Narrow"/>
          <w:bCs/>
          <w:spacing w:val="-1"/>
        </w:rPr>
        <w:t>í</w:t>
      </w:r>
      <w:r w:rsidRPr="00052938">
        <w:rPr>
          <w:rFonts w:ascii="Arial Narrow"/>
          <w:bCs/>
          <w:spacing w:val="-1"/>
        </w:rPr>
        <w:t>nea</w:t>
      </w:r>
      <w:r>
        <w:rPr>
          <w:rFonts w:ascii="Arial Narrow"/>
          <w:bCs/>
          <w:spacing w:val="-1"/>
        </w:rPr>
        <w:t>.</w:t>
      </w:r>
    </w:p>
    <w:sectPr w:rsidR="00052938" w:rsidRPr="00052938" w:rsidSect="00094F19">
      <w:type w:val="continuous"/>
      <w:pgSz w:w="12240" w:h="15840"/>
      <w:pgMar w:top="426" w:right="2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05211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26"/>
    <w:rsid w:val="00052938"/>
    <w:rsid w:val="00094F19"/>
    <w:rsid w:val="000C1D48"/>
    <w:rsid w:val="002A0091"/>
    <w:rsid w:val="002F438B"/>
    <w:rsid w:val="0054214D"/>
    <w:rsid w:val="006E1E26"/>
    <w:rsid w:val="00764F96"/>
    <w:rsid w:val="008373BE"/>
    <w:rsid w:val="00926CDD"/>
    <w:rsid w:val="009A0FB8"/>
    <w:rsid w:val="00C218D8"/>
    <w:rsid w:val="00DC487E"/>
    <w:rsid w:val="00DE1EAC"/>
    <w:rsid w:val="00E32C84"/>
    <w:rsid w:val="00E435F3"/>
    <w:rsid w:val="00E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006"/>
  <w15:docId w15:val="{51C2D15D-9506-49D7-89B8-C5F0B157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1"/>
      <w:ind w:left="117"/>
    </w:pPr>
    <w:rPr>
      <w:rFonts w:ascii="Arial Narrow" w:eastAsia="Arial Narrow" w:hAnsi="Arial Narrow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052938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TableText">
    <w:name w:val="Table Text"/>
    <w:basedOn w:val="Normal"/>
    <w:link w:val="TableTextChar"/>
    <w:qFormat/>
    <w:rsid w:val="00052938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052938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2</cp:revision>
  <cp:lastPrinted>2021-02-07T19:21:00Z</cp:lastPrinted>
  <dcterms:created xsi:type="dcterms:W3CDTF">2024-02-23T18:47:00Z</dcterms:created>
  <dcterms:modified xsi:type="dcterms:W3CDTF">2024-02-23T18:47:00Z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LastSaved">
    <vt:filetime>2021-01-11T00:00:00Z</vt:filetime>
  </property>
</Properties>
</file>