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D34664" w:rsidP="00FD4A68">
      <w:pPr>
        <w:pStyle w:val="LabTitle"/>
        <w:rPr>
          <w:rStyle w:val="LabTitleInstVersred"/>
          <w:b/>
          <w:color w:val="auto"/>
        </w:rPr>
      </w:pPr>
      <w:r>
        <w:t xml:space="preserve">Actividad en clase: ¡Conectados! </w:t>
      </w:r>
      <w:r>
        <w:rPr>
          <w:rStyle w:val="LabTitleInstVersred"/>
        </w:rPr>
        <w:t>(Versión para el instructor, actividad de clase opcional)</w:t>
      </w:r>
    </w:p>
    <w:p w:rsidR="009A1CF4" w:rsidRPr="009A1CF4" w:rsidRDefault="009A1CF4" w:rsidP="009A1CF4">
      <w:pPr>
        <w:pStyle w:val="InstNoteRed"/>
      </w:pPr>
      <w:r>
        <w:rPr>
          <w:b/>
        </w:rPr>
        <w:t>Nota para el instructor</w:t>
      </w:r>
      <w:r w:rsidRPr="00F1624D">
        <w:rPr>
          <w:bCs/>
        </w:rPr>
        <w:t>:</w:t>
      </w:r>
      <w:r>
        <w:t xml:space="preserve"> El color de fuente rojo o las partes resaltadas en gris indican texto que aparece en la copia del instructor solamente. Las actividades opcionales están elaboradas para mejorar la compresión o proporcionar práctica adicional.</w:t>
      </w:r>
    </w:p>
    <w:p w:rsidR="009D2C27" w:rsidRPr="00BB73FF" w:rsidRDefault="009D2C27" w:rsidP="0014219C">
      <w:pPr>
        <w:pStyle w:val="LabSection"/>
      </w:pPr>
      <w:r>
        <w:t>Objetivos</w:t>
      </w:r>
    </w:p>
    <w:p w:rsidR="00970631" w:rsidRPr="00D34664" w:rsidRDefault="00970631" w:rsidP="00970631">
      <w:pPr>
        <w:pStyle w:val="BodyTextL25Bold"/>
        <w:rPr>
          <w:b w:val="0"/>
        </w:rPr>
      </w:pPr>
      <w:r>
        <w:rPr>
          <w:b w:val="0"/>
        </w:rPr>
        <w:t>Conectar dispositivos utilizando medios conectados por cable e inalámbricos.</w:t>
      </w:r>
    </w:p>
    <w:p w:rsidR="005900AF" w:rsidRDefault="00141A92" w:rsidP="005900AF">
      <w:pPr>
        <w:pStyle w:val="LabSection"/>
      </w:pPr>
      <w:r>
        <w:t>Topología física</w:t>
      </w:r>
    </w:p>
    <w:p w:rsidR="004E7C0F" w:rsidRDefault="005900AF" w:rsidP="005754E6">
      <w:pPr>
        <w:pStyle w:val="BodyText1"/>
        <w:keepNext/>
        <w:jc w:val="center"/>
      </w:pPr>
      <w:r>
        <w:rPr>
          <w:noProof/>
          <w:lang w:val="en-US" w:eastAsia="zh-CN" w:bidi="ar-SA"/>
        </w:rPr>
        <w:drawing>
          <wp:inline distT="0" distB="0" distL="0" distR="0">
            <wp:extent cx="3958152" cy="5003480"/>
            <wp:effectExtent l="19050" t="19050" r="23495"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957658" cy="5002855"/>
                    </a:xfrm>
                    <a:prstGeom prst="rect">
                      <a:avLst/>
                    </a:prstGeom>
                    <a:ln>
                      <a:solidFill>
                        <a:schemeClr val="tx1"/>
                      </a:solidFill>
                      <a:bevel/>
                    </a:ln>
                  </pic:spPr>
                </pic:pic>
              </a:graphicData>
            </a:graphic>
          </wp:inline>
        </w:drawing>
      </w:r>
    </w:p>
    <w:p w:rsidR="005900AF" w:rsidRPr="005900AF" w:rsidRDefault="005900AF" w:rsidP="005900AF">
      <w:pPr>
        <w:pStyle w:val="BodyText1"/>
        <w:jc w:val="center"/>
      </w:pPr>
    </w:p>
    <w:p w:rsidR="00F30116" w:rsidRPr="00F30116" w:rsidRDefault="009D2C27" w:rsidP="00F30116">
      <w:pPr>
        <w:pStyle w:val="LabSection"/>
      </w:pPr>
      <w:r>
        <w:t>Información básica/situación</w:t>
      </w:r>
    </w:p>
    <w:p w:rsidR="005900AF" w:rsidRPr="005900AF" w:rsidRDefault="00D34664" w:rsidP="00D1428D">
      <w:pPr>
        <w:pStyle w:val="BodyTextL25"/>
        <w:rPr>
          <w:b/>
        </w:rPr>
      </w:pPr>
      <w:r>
        <w:rPr>
          <w:b/>
        </w:rPr>
        <w:t>Nota</w:t>
      </w:r>
      <w:r>
        <w:t>: Conviene realizar esta actividad en grupos de dos a tres estudiantes.</w:t>
      </w:r>
    </w:p>
    <w:p w:rsidR="005900AF" w:rsidRPr="003D1727" w:rsidRDefault="005900AF" w:rsidP="00D34664">
      <w:pPr>
        <w:pStyle w:val="BodyTextL25"/>
      </w:pPr>
      <w:r>
        <w:t>Su pequeña empresa se traslada a una nueva ubicación. El edificio es completamente nuevo, y usted debe presentar una topología física para que pueda iniciarse la instalación del puerto de red.</w:t>
      </w:r>
    </w:p>
    <w:p w:rsidR="005900AF" w:rsidRPr="003D1727" w:rsidRDefault="003A1D38" w:rsidP="00D34664">
      <w:pPr>
        <w:pStyle w:val="BodyTextL25"/>
      </w:pPr>
      <w:r>
        <w:lastRenderedPageBreak/>
        <w:t>El instructor le proporcionará un plan creado para esta actividad. En el plan, el área indicada con el número 1 corresponde al área de recepción, y el área indicada con las letras RR corresponde al área de los baños.</w:t>
      </w:r>
    </w:p>
    <w:p w:rsidR="005900AF" w:rsidRPr="003D1727" w:rsidRDefault="005900AF" w:rsidP="00D34664">
      <w:pPr>
        <w:pStyle w:val="BodyTextL25"/>
      </w:pPr>
      <w:r>
        <w:t>Todas las salas están dentro de la categoría 6 de las especificaciones UTP (100 m), por lo que no debe preocuparse por adaptar el cableado del edificio al código. Cada sala del diagrama debe tener, al menos, una conexión de red disponible para usuarios o dispositivos intermediarios.</w:t>
      </w:r>
    </w:p>
    <w:p w:rsidR="005900AF" w:rsidRDefault="005900AF" w:rsidP="00D34664">
      <w:pPr>
        <w:pStyle w:val="BodyTextL25"/>
      </w:pPr>
      <w:r>
        <w:t xml:space="preserve">No sea extremadamente detallista en el </w:t>
      </w:r>
      <w:r>
        <w:rPr>
          <w:color w:val="0F243E" w:themeColor="text2" w:themeShade="80"/>
        </w:rPr>
        <w:t>diseño. Simplemente</w:t>
      </w:r>
      <w:r>
        <w:t>, utilice el contenido del capítulo para poder justificar sus decisiones a la clase.</w:t>
      </w:r>
    </w:p>
    <w:p w:rsidR="00970631" w:rsidRPr="00970631" w:rsidRDefault="00D34664" w:rsidP="00D1428D">
      <w:pPr>
        <w:pStyle w:val="InstNoteRedL25"/>
      </w:pPr>
      <w:r>
        <w:rPr>
          <w:b/>
        </w:rPr>
        <w:t>Nota para el instructor</w:t>
      </w:r>
      <w:r>
        <w:t>: Esta actividad opcional de creación de modelos no tiene como fin ser una asignación con calificación. El objetivo es motivar a los estudiantes para que reflexionen acerca de su entendimiento de la capa de enlace de datos desde una perspectiva física (conectividad por cable e inalámbrica). Como resultado de esta actividad, se debe facilitar el debate.</w:t>
      </w:r>
    </w:p>
    <w:p w:rsidR="007D2AFE" w:rsidRPr="00FE6E17" w:rsidRDefault="007D2AFE" w:rsidP="00FE6E17">
      <w:pPr>
        <w:pStyle w:val="LabSection"/>
      </w:pPr>
      <w:r>
        <w:t>Recursos necesarios</w:t>
      </w:r>
    </w:p>
    <w:p w:rsidR="00F7134F" w:rsidRDefault="00F7134F" w:rsidP="00F7134F">
      <w:pPr>
        <w:pStyle w:val="Bulletlevel1"/>
      </w:pPr>
      <w:r>
        <w:t>Software Packet Tracer</w:t>
      </w:r>
    </w:p>
    <w:p w:rsidR="00853418" w:rsidRDefault="00024EE5" w:rsidP="00024EE5">
      <w:pPr>
        <w:pStyle w:val="LabSection"/>
      </w:pPr>
      <w:r>
        <w:t>Reflexión</w:t>
      </w:r>
    </w:p>
    <w:p w:rsidR="005900AF" w:rsidRDefault="003A1D38" w:rsidP="00D1428D">
      <w:pPr>
        <w:pStyle w:val="ReflectionQ"/>
      </w:pPr>
      <w:r>
        <w:t>¿Dónde emplazará la instalación de distribución principal de la red, teniendo en cuenta la seguridad?</w:t>
      </w:r>
    </w:p>
    <w:p w:rsidR="005900AF" w:rsidRDefault="005900AF" w:rsidP="00D1428D">
      <w:pPr>
        <w:pStyle w:val="BodyTextL25"/>
      </w:pPr>
      <w:r>
        <w:t>_______________________________________________________________________________________</w:t>
      </w:r>
    </w:p>
    <w:p w:rsidR="00D1428D" w:rsidRPr="005900AF" w:rsidRDefault="00D1428D" w:rsidP="00D1428D">
      <w:pPr>
        <w:pStyle w:val="BodyTextL25"/>
      </w:pPr>
      <w:r>
        <w:t>_______________________________________________________________________________________</w:t>
      </w:r>
    </w:p>
    <w:p w:rsidR="005900AF" w:rsidRPr="00970631" w:rsidRDefault="005900AF" w:rsidP="00D1428D">
      <w:pPr>
        <w:pStyle w:val="BodyTextL25"/>
        <w:rPr>
          <w:rStyle w:val="AnswerGray"/>
          <w:b/>
          <w:bCs/>
          <w:iCs/>
        </w:rPr>
      </w:pPr>
      <w:r>
        <w:rPr>
          <w:rStyle w:val="AnswerGray"/>
        </w:rPr>
        <w:t>La sala 11 es la más pequeña y serviría perfectamente como la instalación de distribución principal o el centro de redes. Está ubicada lejos de las tuberías, lo que podría interferir con la calidad del cobre. También está ubicada lejos de la mayoría de las otras oficinas o salas por motivos de seguridad y tiene solo una puerta de entrada.</w:t>
      </w:r>
    </w:p>
    <w:p w:rsidR="005900AF" w:rsidRDefault="00973E59" w:rsidP="00D1428D">
      <w:pPr>
        <w:pStyle w:val="ReflectionQ"/>
      </w:pPr>
      <w:r>
        <w:t>¿Cuántos dispositivos intermediarios usaría y dónde los colocaría?</w:t>
      </w:r>
    </w:p>
    <w:p w:rsidR="00D1428D" w:rsidRDefault="00D1428D" w:rsidP="00D1428D">
      <w:pPr>
        <w:pStyle w:val="BodyTextL25"/>
      </w:pPr>
      <w:r>
        <w:t>_______________________________________________________________________________________</w:t>
      </w:r>
    </w:p>
    <w:p w:rsidR="00D1428D" w:rsidRPr="005900AF" w:rsidRDefault="00D1428D" w:rsidP="00D1428D">
      <w:pPr>
        <w:pStyle w:val="BodyTextL25"/>
      </w:pPr>
      <w:r>
        <w:t>_______________________________________________________________________________________</w:t>
      </w:r>
    </w:p>
    <w:p w:rsidR="005900AF" w:rsidRPr="00970631" w:rsidRDefault="005900AF" w:rsidP="00D1428D">
      <w:pPr>
        <w:pStyle w:val="BodyTextL25"/>
        <w:rPr>
          <w:rStyle w:val="AnswerGray"/>
          <w:b/>
          <w:bCs/>
          <w:iCs/>
        </w:rPr>
      </w:pPr>
      <w:r>
        <w:rPr>
          <w:rStyle w:val="AnswerGray"/>
        </w:rPr>
        <w:t>Se podrían colocar uno o dos switches en la sala 11 para la escalabilidad y el acceso a los demás dispositivos finales.  También se podría colocar un router en la sala 11 para la conectividad al ISP. Se podrían colocar uno o dos ISR inalámbricos en el diagrama, posiblemente en la sala 7 o 12, para el acceso inalámbrico en todo el espacio físico.</w:t>
      </w:r>
    </w:p>
    <w:p w:rsidR="00970631" w:rsidRDefault="00973E59" w:rsidP="00D1428D">
      <w:pPr>
        <w:pStyle w:val="ReflectionQ"/>
      </w:pPr>
      <w:r>
        <w:t>¿Qué tipo de cableado se utilizaría (UTP, STP, tecnología inalámbrica, fibra óptica, etcétera) y dónde se ubicarían los puertos?</w:t>
      </w:r>
    </w:p>
    <w:p w:rsidR="00D1428D" w:rsidRDefault="00D1428D" w:rsidP="00D1428D">
      <w:pPr>
        <w:pStyle w:val="BodyTextL25"/>
      </w:pPr>
      <w:r>
        <w:t>_______________________________________________________________________________________</w:t>
      </w:r>
    </w:p>
    <w:p w:rsidR="00D1428D" w:rsidRPr="005900AF" w:rsidRDefault="00D1428D" w:rsidP="00D1428D">
      <w:pPr>
        <w:pStyle w:val="BodyTextL25"/>
      </w:pPr>
      <w:r>
        <w:t>_______________________________________________________________________________________</w:t>
      </w:r>
    </w:p>
    <w:p w:rsidR="005900AF" w:rsidRPr="00970631" w:rsidRDefault="005900AF" w:rsidP="00D1428D">
      <w:pPr>
        <w:pStyle w:val="BodyTextL25"/>
        <w:rPr>
          <w:rStyle w:val="AnswerGray"/>
          <w:b/>
          <w:bCs/>
          <w:iCs/>
        </w:rPr>
      </w:pPr>
      <w:r>
        <w:rPr>
          <w:rStyle w:val="AnswerGray"/>
        </w:rPr>
        <w:t>Cada sala incorporaría, por lo menos, un conector UTP para la conectividad del dispositivo intermediario o el acceso de un solo usuario. La sala de la red central (instalación de distribución principal) necesitaría más de un puerto de red, ya que se encarga de las conexiones internas (LAN) y de las conexiones externas (WAN). Para la WAN, probablemente se utilizaría fibra óptica para la conectividad ISP.</w:t>
      </w:r>
    </w:p>
    <w:p w:rsidR="005900AF" w:rsidRDefault="00973E59" w:rsidP="00D1428D">
      <w:pPr>
        <w:pStyle w:val="ReflectionQ"/>
      </w:pPr>
      <w:r>
        <w:t>¿Qué tipos de dispositivos finales se utilizarían (conectados por cable, inalámbricos, computadoras portátiles o de escritorio, tablet</w:t>
      </w:r>
      <w:r w:rsidR="006B275C">
        <w:t>a</w:t>
      </w:r>
      <w:r w:rsidR="00EE426A">
        <w:t>s</w:t>
      </w:r>
      <w:bookmarkStart w:id="0" w:name="_GoBack"/>
      <w:bookmarkEnd w:id="0"/>
      <w:r>
        <w:t>, etcétera)?</w:t>
      </w:r>
    </w:p>
    <w:p w:rsidR="00D1428D" w:rsidRDefault="00D1428D" w:rsidP="00D1428D">
      <w:pPr>
        <w:pStyle w:val="BodyTextL25"/>
      </w:pPr>
      <w:r>
        <w:t>_______________________________________________________________________________________</w:t>
      </w:r>
    </w:p>
    <w:p w:rsidR="00D1428D" w:rsidRPr="005900AF" w:rsidRDefault="00D1428D" w:rsidP="00D1428D">
      <w:pPr>
        <w:pStyle w:val="BodyTextL25"/>
      </w:pPr>
      <w:r>
        <w:t>_______________________________________________________________________________________</w:t>
      </w:r>
    </w:p>
    <w:p w:rsidR="005900AF" w:rsidRPr="00970631" w:rsidRDefault="005900AF" w:rsidP="00D1428D">
      <w:pPr>
        <w:pStyle w:val="BodyTextL25"/>
        <w:rPr>
          <w:rStyle w:val="AnswerGray"/>
          <w:bCs/>
          <w:iCs/>
        </w:rPr>
      </w:pPr>
      <w:r>
        <w:rPr>
          <w:rStyle w:val="AnswerGray"/>
        </w:rPr>
        <w:t>Si se tienen en cuenta las respuestas anteriores, se podría utilizar una combinación de dispositivos conectados por cable, PC portátiles inalámbricas, computadoras de escritorio, servidores, tablet</w:t>
      </w:r>
      <w:r w:rsidR="006B275C">
        <w:rPr>
          <w:rStyle w:val="AnswerGray"/>
        </w:rPr>
        <w:t>a</w:t>
      </w:r>
      <w:r>
        <w:rPr>
          <w:rStyle w:val="AnswerGray"/>
        </w:rPr>
        <w:t>s, etc. En este modelo, se consideran la seguridad y la escalabilidad.</w:t>
      </w:r>
    </w:p>
    <w:p w:rsidR="00730676" w:rsidRPr="00D1428D" w:rsidRDefault="004E7C0F" w:rsidP="00D1428D">
      <w:pPr>
        <w:pStyle w:val="BodyTextL25"/>
        <w:rPr>
          <w:rFonts w:eastAsia="Times New Roman" w:cs="Arial"/>
          <w:b/>
          <w:color w:val="FF0000"/>
        </w:rPr>
      </w:pPr>
      <w:r>
        <w:rPr>
          <w:b/>
          <w:color w:val="FF0000"/>
        </w:rPr>
        <w:lastRenderedPageBreak/>
        <w:t>Identifique los elementos del modelo que corresponden a contenido relacionado con el mundo real:</w:t>
      </w:r>
    </w:p>
    <w:p w:rsidR="005900AF" w:rsidRPr="00D1428D" w:rsidRDefault="005900AF" w:rsidP="00D1428D">
      <w:pPr>
        <w:pStyle w:val="Bulletlevel1"/>
        <w:rPr>
          <w:color w:val="FF0000"/>
        </w:rPr>
      </w:pPr>
      <w:r>
        <w:rPr>
          <w:color w:val="FF0000"/>
        </w:rPr>
        <w:t>Cuando se conecta una red a la capa de acceso a la red, se tiene en cuenta la seguridad de la red.</w:t>
      </w:r>
    </w:p>
    <w:p w:rsidR="005900AF" w:rsidRPr="00D1428D" w:rsidRDefault="005900AF" w:rsidP="00D1428D">
      <w:pPr>
        <w:pStyle w:val="Bulletlevel1"/>
        <w:rPr>
          <w:color w:val="FF0000"/>
        </w:rPr>
      </w:pPr>
      <w:r>
        <w:rPr>
          <w:color w:val="FF0000"/>
        </w:rPr>
        <w:t>También se consideran los tipos de cableado y los diferentes modos de tecnología al diseñar una red en la capa de acceso a la red.</w:t>
      </w:r>
    </w:p>
    <w:p w:rsidR="00B37061" w:rsidRPr="00D1428D" w:rsidRDefault="005900AF" w:rsidP="00D1428D">
      <w:pPr>
        <w:pStyle w:val="Bulletlevel1"/>
        <w:rPr>
          <w:color w:val="FF0000"/>
        </w:rPr>
      </w:pPr>
      <w:r>
        <w:rPr>
          <w:color w:val="FF0000"/>
        </w:rPr>
        <w:t>Las diferentes tecnologías de datos son opciones disponibles para los diseñadores, a fin de facilitar el flujo del tráfico de datos en la capa de acceso a la red.</w:t>
      </w:r>
    </w:p>
    <w:sectPr w:rsidR="00B37061" w:rsidRPr="00D1428D"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196" w:rsidRDefault="00063196" w:rsidP="0090659A">
      <w:pPr>
        <w:spacing w:after="0" w:line="240" w:lineRule="auto"/>
      </w:pPr>
      <w:r>
        <w:separator/>
      </w:r>
    </w:p>
    <w:p w:rsidR="00063196" w:rsidRDefault="00063196"/>
    <w:p w:rsidR="00063196" w:rsidRDefault="00063196"/>
    <w:p w:rsidR="00063196" w:rsidRDefault="00063196"/>
    <w:p w:rsidR="00063196" w:rsidRDefault="00063196"/>
  </w:endnote>
  <w:endnote w:type="continuationSeparator" w:id="0">
    <w:p w:rsidR="00063196" w:rsidRDefault="00063196" w:rsidP="0090659A">
      <w:pPr>
        <w:spacing w:after="0" w:line="240" w:lineRule="auto"/>
      </w:pPr>
      <w:r>
        <w:continuationSeparator/>
      </w:r>
    </w:p>
    <w:p w:rsidR="00063196" w:rsidRDefault="00063196"/>
    <w:p w:rsidR="00063196" w:rsidRDefault="00063196"/>
    <w:p w:rsidR="00063196" w:rsidRDefault="00063196"/>
    <w:p w:rsidR="00063196" w:rsidRDefault="000631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A55B39">
      <w:fldChar w:fldCharType="begin"/>
    </w:r>
    <w:r w:rsidR="00D1428D">
      <w:instrText xml:space="preserve"> DATE  \@ "yyyy"  \* MERGEFORMAT </w:instrText>
    </w:r>
    <w:r w:rsidR="00A55B39">
      <w:fldChar w:fldCharType="separate"/>
    </w:r>
    <w:r w:rsidR="00EE426A">
      <w:rPr>
        <w:noProof/>
      </w:rPr>
      <w:t>2016</w:t>
    </w:r>
    <w:r w:rsidR="00A55B39">
      <w:fldChar w:fldCharType="end"/>
    </w:r>
    <w:r>
      <w:t xml:space="preserve"> Cisco y/o sus filiales. Todos los derechos reservados. Este documento es información pública de Cisco.</w:t>
    </w:r>
    <w:r>
      <w:tab/>
      <w:t xml:space="preserve">Página </w:t>
    </w:r>
    <w:r w:rsidR="00A55B39" w:rsidRPr="0090659A">
      <w:rPr>
        <w:b/>
        <w:szCs w:val="16"/>
      </w:rPr>
      <w:fldChar w:fldCharType="begin"/>
    </w:r>
    <w:r w:rsidRPr="0090659A">
      <w:rPr>
        <w:b/>
        <w:szCs w:val="16"/>
      </w:rPr>
      <w:instrText xml:space="preserve"> PAGE </w:instrText>
    </w:r>
    <w:r w:rsidR="00A55B39" w:rsidRPr="0090659A">
      <w:rPr>
        <w:b/>
        <w:szCs w:val="16"/>
      </w:rPr>
      <w:fldChar w:fldCharType="separate"/>
    </w:r>
    <w:r w:rsidR="00EE426A">
      <w:rPr>
        <w:b/>
        <w:noProof/>
        <w:szCs w:val="16"/>
      </w:rPr>
      <w:t>2</w:t>
    </w:r>
    <w:r w:rsidR="00A55B39" w:rsidRPr="0090659A">
      <w:rPr>
        <w:b/>
        <w:szCs w:val="16"/>
      </w:rPr>
      <w:fldChar w:fldCharType="end"/>
    </w:r>
    <w:r>
      <w:t xml:space="preserve"> de</w:t>
    </w:r>
    <w:r w:rsidR="005A680D">
      <w:t xml:space="preserve"> </w:t>
    </w:r>
    <w:r w:rsidR="00A55B39" w:rsidRPr="0090659A">
      <w:rPr>
        <w:b/>
        <w:szCs w:val="16"/>
      </w:rPr>
      <w:fldChar w:fldCharType="begin"/>
    </w:r>
    <w:r w:rsidRPr="0090659A">
      <w:rPr>
        <w:b/>
        <w:szCs w:val="16"/>
      </w:rPr>
      <w:instrText xml:space="preserve"> NUMPAGES  </w:instrText>
    </w:r>
    <w:r w:rsidR="00A55B39" w:rsidRPr="0090659A">
      <w:rPr>
        <w:b/>
        <w:szCs w:val="16"/>
      </w:rPr>
      <w:fldChar w:fldCharType="separate"/>
    </w:r>
    <w:r w:rsidR="00EE426A">
      <w:rPr>
        <w:b/>
        <w:noProof/>
        <w:szCs w:val="16"/>
      </w:rPr>
      <w:t>3</w:t>
    </w:r>
    <w:r w:rsidR="00A55B39"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5A680D" w:rsidRDefault="008C4307" w:rsidP="008C4307">
    <w:pPr>
      <w:pStyle w:val="Footer"/>
      <w:rPr>
        <w:szCs w:val="16"/>
      </w:rPr>
    </w:pPr>
    <w:r>
      <w:t xml:space="preserve">© </w:t>
    </w:r>
    <w:r w:rsidR="00A55B39">
      <w:fldChar w:fldCharType="begin"/>
    </w:r>
    <w:r w:rsidR="00D1428D">
      <w:instrText xml:space="preserve"> DATE  \@ "yyyy"  \* MERGEFORMAT </w:instrText>
    </w:r>
    <w:r w:rsidR="00A55B39">
      <w:fldChar w:fldCharType="separate"/>
    </w:r>
    <w:r w:rsidR="00EE426A">
      <w:rPr>
        <w:noProof/>
      </w:rPr>
      <w:t>2016</w:t>
    </w:r>
    <w:r w:rsidR="00A55B39">
      <w:fldChar w:fldCharType="end"/>
    </w:r>
    <w:r>
      <w:t xml:space="preserve"> Cisco y/o sus filiales. Todos los derechos reservados. Este documento es información pública de Cisco.</w:t>
    </w:r>
    <w:r>
      <w:tab/>
      <w:t xml:space="preserve">Página </w:t>
    </w:r>
    <w:r w:rsidR="00A55B39" w:rsidRPr="0090659A">
      <w:rPr>
        <w:b/>
        <w:szCs w:val="16"/>
      </w:rPr>
      <w:fldChar w:fldCharType="begin"/>
    </w:r>
    <w:r w:rsidRPr="0090659A">
      <w:rPr>
        <w:b/>
        <w:szCs w:val="16"/>
      </w:rPr>
      <w:instrText xml:space="preserve"> PAGE </w:instrText>
    </w:r>
    <w:r w:rsidR="00A55B39" w:rsidRPr="0090659A">
      <w:rPr>
        <w:b/>
        <w:szCs w:val="16"/>
      </w:rPr>
      <w:fldChar w:fldCharType="separate"/>
    </w:r>
    <w:r w:rsidR="00EE426A">
      <w:rPr>
        <w:b/>
        <w:noProof/>
        <w:szCs w:val="16"/>
      </w:rPr>
      <w:t>1</w:t>
    </w:r>
    <w:r w:rsidR="00A55B39" w:rsidRPr="0090659A">
      <w:rPr>
        <w:b/>
        <w:szCs w:val="16"/>
      </w:rPr>
      <w:fldChar w:fldCharType="end"/>
    </w:r>
    <w:r>
      <w:t xml:space="preserve"> de</w:t>
    </w:r>
    <w:r w:rsidR="005A680D">
      <w:t xml:space="preserve"> </w:t>
    </w:r>
    <w:r w:rsidR="00A55B39" w:rsidRPr="0090659A">
      <w:rPr>
        <w:b/>
        <w:szCs w:val="16"/>
      </w:rPr>
      <w:fldChar w:fldCharType="begin"/>
    </w:r>
    <w:r w:rsidRPr="0090659A">
      <w:rPr>
        <w:b/>
        <w:szCs w:val="16"/>
      </w:rPr>
      <w:instrText xml:space="preserve"> NUMPAGES  </w:instrText>
    </w:r>
    <w:r w:rsidR="00A55B39" w:rsidRPr="0090659A">
      <w:rPr>
        <w:b/>
        <w:szCs w:val="16"/>
      </w:rPr>
      <w:fldChar w:fldCharType="separate"/>
    </w:r>
    <w:r w:rsidR="00EE426A">
      <w:rPr>
        <w:b/>
        <w:noProof/>
        <w:szCs w:val="16"/>
      </w:rPr>
      <w:t>3</w:t>
    </w:r>
    <w:r w:rsidR="00A55B39"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196" w:rsidRDefault="00063196" w:rsidP="0090659A">
      <w:pPr>
        <w:spacing w:after="0" w:line="240" w:lineRule="auto"/>
      </w:pPr>
      <w:r>
        <w:separator/>
      </w:r>
    </w:p>
    <w:p w:rsidR="00063196" w:rsidRDefault="00063196"/>
    <w:p w:rsidR="00063196" w:rsidRDefault="00063196"/>
    <w:p w:rsidR="00063196" w:rsidRDefault="00063196"/>
    <w:p w:rsidR="00063196" w:rsidRDefault="00063196"/>
  </w:footnote>
  <w:footnote w:type="continuationSeparator" w:id="0">
    <w:p w:rsidR="00063196" w:rsidRDefault="00063196" w:rsidP="0090659A">
      <w:pPr>
        <w:spacing w:after="0" w:line="240" w:lineRule="auto"/>
      </w:pPr>
      <w:r>
        <w:continuationSeparator/>
      </w:r>
    </w:p>
    <w:p w:rsidR="00063196" w:rsidRDefault="00063196"/>
    <w:p w:rsidR="00063196" w:rsidRDefault="00063196"/>
    <w:p w:rsidR="00063196" w:rsidRDefault="00063196"/>
    <w:p w:rsidR="00063196" w:rsidRDefault="000631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D1428D" w:rsidP="00C52BA6">
    <w:pPr>
      <w:pStyle w:val="PageHead"/>
    </w:pPr>
    <w:r>
      <w:t>Actividad en clase: ¡Conectados!</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600A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217228C"/>
    <w:multiLevelType w:val="multilevel"/>
    <w:tmpl w:val="CAA6F476"/>
    <w:styleLink w:val="SectionList"/>
    <w:lvl w:ilvl="0">
      <w:start w:val="1"/>
      <w:numFmt w:val="none"/>
      <w:lvlText w:val=""/>
      <w:lvlJc w:val="left"/>
      <w:pPr>
        <w:tabs>
          <w:tab w:val="num" w:pos="0"/>
        </w:tabs>
        <w:ind w:left="0" w:firstLine="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2B4D0D"/>
    <w:multiLevelType w:val="hybridMultilevel"/>
    <w:tmpl w:val="5A7476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24CD2"/>
    <w:multiLevelType w:val="hybridMultilevel"/>
    <w:tmpl w:val="A044F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2000FDE"/>
    <w:multiLevelType w:val="hybridMultilevel"/>
    <w:tmpl w:val="D96ED296"/>
    <w:lvl w:ilvl="0" w:tplc="40685FF4">
      <w:start w:val="1"/>
      <w:numFmt w:val="bullet"/>
      <w:lvlText w:val="•"/>
      <w:lvlJc w:val="left"/>
      <w:pPr>
        <w:tabs>
          <w:tab w:val="num" w:pos="720"/>
        </w:tabs>
        <w:ind w:left="720" w:hanging="360"/>
      </w:pPr>
      <w:rPr>
        <w:rFonts w:ascii="Arial" w:hAnsi="Arial" w:hint="default"/>
      </w:rPr>
    </w:lvl>
    <w:lvl w:ilvl="1" w:tplc="94BA1C10" w:tentative="1">
      <w:start w:val="1"/>
      <w:numFmt w:val="bullet"/>
      <w:lvlText w:val="•"/>
      <w:lvlJc w:val="left"/>
      <w:pPr>
        <w:tabs>
          <w:tab w:val="num" w:pos="1440"/>
        </w:tabs>
        <w:ind w:left="1440" w:hanging="360"/>
      </w:pPr>
      <w:rPr>
        <w:rFonts w:ascii="Arial" w:hAnsi="Arial" w:hint="default"/>
      </w:rPr>
    </w:lvl>
    <w:lvl w:ilvl="2" w:tplc="EF8437C2" w:tentative="1">
      <w:start w:val="1"/>
      <w:numFmt w:val="bullet"/>
      <w:lvlText w:val="•"/>
      <w:lvlJc w:val="left"/>
      <w:pPr>
        <w:tabs>
          <w:tab w:val="num" w:pos="2160"/>
        </w:tabs>
        <w:ind w:left="2160" w:hanging="360"/>
      </w:pPr>
      <w:rPr>
        <w:rFonts w:ascii="Arial" w:hAnsi="Arial" w:hint="default"/>
      </w:rPr>
    </w:lvl>
    <w:lvl w:ilvl="3" w:tplc="68921678" w:tentative="1">
      <w:start w:val="1"/>
      <w:numFmt w:val="bullet"/>
      <w:lvlText w:val="•"/>
      <w:lvlJc w:val="left"/>
      <w:pPr>
        <w:tabs>
          <w:tab w:val="num" w:pos="2880"/>
        </w:tabs>
        <w:ind w:left="2880" w:hanging="360"/>
      </w:pPr>
      <w:rPr>
        <w:rFonts w:ascii="Arial" w:hAnsi="Arial" w:hint="default"/>
      </w:rPr>
    </w:lvl>
    <w:lvl w:ilvl="4" w:tplc="6B8EC780" w:tentative="1">
      <w:start w:val="1"/>
      <w:numFmt w:val="bullet"/>
      <w:lvlText w:val="•"/>
      <w:lvlJc w:val="left"/>
      <w:pPr>
        <w:tabs>
          <w:tab w:val="num" w:pos="3600"/>
        </w:tabs>
        <w:ind w:left="3600" w:hanging="360"/>
      </w:pPr>
      <w:rPr>
        <w:rFonts w:ascii="Arial" w:hAnsi="Arial" w:hint="default"/>
      </w:rPr>
    </w:lvl>
    <w:lvl w:ilvl="5" w:tplc="19C4E708" w:tentative="1">
      <w:start w:val="1"/>
      <w:numFmt w:val="bullet"/>
      <w:lvlText w:val="•"/>
      <w:lvlJc w:val="left"/>
      <w:pPr>
        <w:tabs>
          <w:tab w:val="num" w:pos="4320"/>
        </w:tabs>
        <w:ind w:left="4320" w:hanging="360"/>
      </w:pPr>
      <w:rPr>
        <w:rFonts w:ascii="Arial" w:hAnsi="Arial" w:hint="default"/>
      </w:rPr>
    </w:lvl>
    <w:lvl w:ilvl="6" w:tplc="AFC835BA" w:tentative="1">
      <w:start w:val="1"/>
      <w:numFmt w:val="bullet"/>
      <w:lvlText w:val="•"/>
      <w:lvlJc w:val="left"/>
      <w:pPr>
        <w:tabs>
          <w:tab w:val="num" w:pos="5040"/>
        </w:tabs>
        <w:ind w:left="5040" w:hanging="360"/>
      </w:pPr>
      <w:rPr>
        <w:rFonts w:ascii="Arial" w:hAnsi="Arial" w:hint="default"/>
      </w:rPr>
    </w:lvl>
    <w:lvl w:ilvl="7" w:tplc="A26A3E22" w:tentative="1">
      <w:start w:val="1"/>
      <w:numFmt w:val="bullet"/>
      <w:lvlText w:val="•"/>
      <w:lvlJc w:val="left"/>
      <w:pPr>
        <w:tabs>
          <w:tab w:val="num" w:pos="5760"/>
        </w:tabs>
        <w:ind w:left="5760" w:hanging="360"/>
      </w:pPr>
      <w:rPr>
        <w:rFonts w:ascii="Arial" w:hAnsi="Arial" w:hint="default"/>
      </w:rPr>
    </w:lvl>
    <w:lvl w:ilvl="8" w:tplc="0F1622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2B2F37"/>
    <w:multiLevelType w:val="hybridMultilevel"/>
    <w:tmpl w:val="35D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915D6"/>
    <w:multiLevelType w:val="multilevel"/>
    <w:tmpl w:val="B56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40B3B"/>
    <w:multiLevelType w:val="hybridMultilevel"/>
    <w:tmpl w:val="1FA6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B87DCF"/>
    <w:multiLevelType w:val="hybridMultilevel"/>
    <w:tmpl w:val="85EC1F66"/>
    <w:lvl w:ilvl="0" w:tplc="13E804E6">
      <w:start w:val="1"/>
      <w:numFmt w:val="bullet"/>
      <w:lvlText w:val="•"/>
      <w:lvlJc w:val="left"/>
      <w:pPr>
        <w:tabs>
          <w:tab w:val="num" w:pos="720"/>
        </w:tabs>
        <w:ind w:left="720" w:hanging="360"/>
      </w:pPr>
      <w:rPr>
        <w:rFonts w:ascii="Arial" w:hAnsi="Arial" w:hint="default"/>
      </w:rPr>
    </w:lvl>
    <w:lvl w:ilvl="1" w:tplc="3E56F32E" w:tentative="1">
      <w:start w:val="1"/>
      <w:numFmt w:val="bullet"/>
      <w:lvlText w:val="•"/>
      <w:lvlJc w:val="left"/>
      <w:pPr>
        <w:tabs>
          <w:tab w:val="num" w:pos="1440"/>
        </w:tabs>
        <w:ind w:left="1440" w:hanging="360"/>
      </w:pPr>
      <w:rPr>
        <w:rFonts w:ascii="Arial" w:hAnsi="Arial" w:hint="default"/>
      </w:rPr>
    </w:lvl>
    <w:lvl w:ilvl="2" w:tplc="E5FEDCE6" w:tentative="1">
      <w:start w:val="1"/>
      <w:numFmt w:val="bullet"/>
      <w:lvlText w:val="•"/>
      <w:lvlJc w:val="left"/>
      <w:pPr>
        <w:tabs>
          <w:tab w:val="num" w:pos="2160"/>
        </w:tabs>
        <w:ind w:left="2160" w:hanging="360"/>
      </w:pPr>
      <w:rPr>
        <w:rFonts w:ascii="Arial" w:hAnsi="Arial" w:hint="default"/>
      </w:rPr>
    </w:lvl>
    <w:lvl w:ilvl="3" w:tplc="1D300B04" w:tentative="1">
      <w:start w:val="1"/>
      <w:numFmt w:val="bullet"/>
      <w:lvlText w:val="•"/>
      <w:lvlJc w:val="left"/>
      <w:pPr>
        <w:tabs>
          <w:tab w:val="num" w:pos="2880"/>
        </w:tabs>
        <w:ind w:left="2880" w:hanging="360"/>
      </w:pPr>
      <w:rPr>
        <w:rFonts w:ascii="Arial" w:hAnsi="Arial" w:hint="default"/>
      </w:rPr>
    </w:lvl>
    <w:lvl w:ilvl="4" w:tplc="0138FD32" w:tentative="1">
      <w:start w:val="1"/>
      <w:numFmt w:val="bullet"/>
      <w:lvlText w:val="•"/>
      <w:lvlJc w:val="left"/>
      <w:pPr>
        <w:tabs>
          <w:tab w:val="num" w:pos="3600"/>
        </w:tabs>
        <w:ind w:left="3600" w:hanging="360"/>
      </w:pPr>
      <w:rPr>
        <w:rFonts w:ascii="Arial" w:hAnsi="Arial" w:hint="default"/>
      </w:rPr>
    </w:lvl>
    <w:lvl w:ilvl="5" w:tplc="EC3083CE" w:tentative="1">
      <w:start w:val="1"/>
      <w:numFmt w:val="bullet"/>
      <w:lvlText w:val="•"/>
      <w:lvlJc w:val="left"/>
      <w:pPr>
        <w:tabs>
          <w:tab w:val="num" w:pos="4320"/>
        </w:tabs>
        <w:ind w:left="4320" w:hanging="360"/>
      </w:pPr>
      <w:rPr>
        <w:rFonts w:ascii="Arial" w:hAnsi="Arial" w:hint="default"/>
      </w:rPr>
    </w:lvl>
    <w:lvl w:ilvl="6" w:tplc="EE1C5DA2" w:tentative="1">
      <w:start w:val="1"/>
      <w:numFmt w:val="bullet"/>
      <w:lvlText w:val="•"/>
      <w:lvlJc w:val="left"/>
      <w:pPr>
        <w:tabs>
          <w:tab w:val="num" w:pos="5040"/>
        </w:tabs>
        <w:ind w:left="5040" w:hanging="360"/>
      </w:pPr>
      <w:rPr>
        <w:rFonts w:ascii="Arial" w:hAnsi="Arial" w:hint="default"/>
      </w:rPr>
    </w:lvl>
    <w:lvl w:ilvl="7" w:tplc="AB046498" w:tentative="1">
      <w:start w:val="1"/>
      <w:numFmt w:val="bullet"/>
      <w:lvlText w:val="•"/>
      <w:lvlJc w:val="left"/>
      <w:pPr>
        <w:tabs>
          <w:tab w:val="num" w:pos="5760"/>
        </w:tabs>
        <w:ind w:left="5760" w:hanging="360"/>
      </w:pPr>
      <w:rPr>
        <w:rFonts w:ascii="Arial" w:hAnsi="Arial" w:hint="default"/>
      </w:rPr>
    </w:lvl>
    <w:lvl w:ilvl="8" w:tplc="9CA85A4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347D43"/>
    <w:multiLevelType w:val="hybridMultilevel"/>
    <w:tmpl w:val="6C846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CB7DB8"/>
    <w:multiLevelType w:val="multilevel"/>
    <w:tmpl w:val="07F4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F29EF"/>
    <w:multiLevelType w:val="hybridMultilevel"/>
    <w:tmpl w:val="CB40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C13B1"/>
    <w:multiLevelType w:val="hybridMultilevel"/>
    <w:tmpl w:val="7220D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774E65"/>
    <w:multiLevelType w:val="hybridMultilevel"/>
    <w:tmpl w:val="7602B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D93036"/>
    <w:multiLevelType w:val="hybridMultilevel"/>
    <w:tmpl w:val="9832631C"/>
    <w:lvl w:ilvl="0" w:tplc="A600F472">
      <w:start w:val="1"/>
      <w:numFmt w:val="decimal"/>
      <w:pStyle w:val="ReflectionQ"/>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6F34DA"/>
    <w:multiLevelType w:val="multilevel"/>
    <w:tmpl w:val="CAA6F476"/>
    <w:numStyleLink w:val="SectionList"/>
  </w:abstractNum>
  <w:abstractNum w:abstractNumId="21" w15:restartNumberingAfterBreak="0">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B1928"/>
    <w:multiLevelType w:val="hybridMultilevel"/>
    <w:tmpl w:val="51BC1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2D07A3"/>
    <w:multiLevelType w:val="hybridMultilevel"/>
    <w:tmpl w:val="13063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30639"/>
    <w:multiLevelType w:val="hybridMultilevel"/>
    <w:tmpl w:val="C228E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BF23836"/>
    <w:multiLevelType w:val="multilevel"/>
    <w:tmpl w:val="5FEAFD8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15:restartNumberingAfterBreak="0">
    <w:nsid w:val="55C2364A"/>
    <w:multiLevelType w:val="hybridMultilevel"/>
    <w:tmpl w:val="DA8E06DC"/>
    <w:lvl w:ilvl="0" w:tplc="B08C8D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290A8E"/>
    <w:multiLevelType w:val="hybridMultilevel"/>
    <w:tmpl w:val="2C96D3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8122A3"/>
    <w:multiLevelType w:val="multilevel"/>
    <w:tmpl w:val="0EBEF406"/>
    <w:lvl w:ilvl="0">
      <w:start w:val="1"/>
      <w:numFmt w:val="none"/>
      <w:lvlText w:val=""/>
      <w:lvlJc w:val="left"/>
      <w:pPr>
        <w:tabs>
          <w:tab w:val="num" w:pos="0"/>
        </w:tabs>
        <w:ind w:left="0" w:firstLine="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AD4148C"/>
    <w:multiLevelType w:val="hybridMultilevel"/>
    <w:tmpl w:val="C5E0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54728"/>
    <w:multiLevelType w:val="hybridMultilevel"/>
    <w:tmpl w:val="1AC45ACC"/>
    <w:lvl w:ilvl="0" w:tplc="9DC40F8A">
      <w:start w:val="1"/>
      <w:numFmt w:val="bullet"/>
      <w:lvlText w:val="•"/>
      <w:lvlJc w:val="left"/>
      <w:pPr>
        <w:tabs>
          <w:tab w:val="num" w:pos="720"/>
        </w:tabs>
        <w:ind w:left="720" w:hanging="360"/>
      </w:pPr>
      <w:rPr>
        <w:rFonts w:ascii="Arial" w:hAnsi="Arial" w:hint="default"/>
      </w:rPr>
    </w:lvl>
    <w:lvl w:ilvl="1" w:tplc="8242AFAA" w:tentative="1">
      <w:start w:val="1"/>
      <w:numFmt w:val="bullet"/>
      <w:lvlText w:val="•"/>
      <w:lvlJc w:val="left"/>
      <w:pPr>
        <w:tabs>
          <w:tab w:val="num" w:pos="1440"/>
        </w:tabs>
        <w:ind w:left="1440" w:hanging="360"/>
      </w:pPr>
      <w:rPr>
        <w:rFonts w:ascii="Arial" w:hAnsi="Arial" w:hint="default"/>
      </w:rPr>
    </w:lvl>
    <w:lvl w:ilvl="2" w:tplc="7C1CDC5C" w:tentative="1">
      <w:start w:val="1"/>
      <w:numFmt w:val="bullet"/>
      <w:lvlText w:val="•"/>
      <w:lvlJc w:val="left"/>
      <w:pPr>
        <w:tabs>
          <w:tab w:val="num" w:pos="2160"/>
        </w:tabs>
        <w:ind w:left="2160" w:hanging="360"/>
      </w:pPr>
      <w:rPr>
        <w:rFonts w:ascii="Arial" w:hAnsi="Arial" w:hint="default"/>
      </w:rPr>
    </w:lvl>
    <w:lvl w:ilvl="3" w:tplc="45DEC6CE" w:tentative="1">
      <w:start w:val="1"/>
      <w:numFmt w:val="bullet"/>
      <w:lvlText w:val="•"/>
      <w:lvlJc w:val="left"/>
      <w:pPr>
        <w:tabs>
          <w:tab w:val="num" w:pos="2880"/>
        </w:tabs>
        <w:ind w:left="2880" w:hanging="360"/>
      </w:pPr>
      <w:rPr>
        <w:rFonts w:ascii="Arial" w:hAnsi="Arial" w:hint="default"/>
      </w:rPr>
    </w:lvl>
    <w:lvl w:ilvl="4" w:tplc="7F94E78C" w:tentative="1">
      <w:start w:val="1"/>
      <w:numFmt w:val="bullet"/>
      <w:lvlText w:val="•"/>
      <w:lvlJc w:val="left"/>
      <w:pPr>
        <w:tabs>
          <w:tab w:val="num" w:pos="3600"/>
        </w:tabs>
        <w:ind w:left="3600" w:hanging="360"/>
      </w:pPr>
      <w:rPr>
        <w:rFonts w:ascii="Arial" w:hAnsi="Arial" w:hint="default"/>
      </w:rPr>
    </w:lvl>
    <w:lvl w:ilvl="5" w:tplc="A4CA767E" w:tentative="1">
      <w:start w:val="1"/>
      <w:numFmt w:val="bullet"/>
      <w:lvlText w:val="•"/>
      <w:lvlJc w:val="left"/>
      <w:pPr>
        <w:tabs>
          <w:tab w:val="num" w:pos="4320"/>
        </w:tabs>
        <w:ind w:left="4320" w:hanging="360"/>
      </w:pPr>
      <w:rPr>
        <w:rFonts w:ascii="Arial" w:hAnsi="Arial" w:hint="default"/>
      </w:rPr>
    </w:lvl>
    <w:lvl w:ilvl="6" w:tplc="36361EEA" w:tentative="1">
      <w:start w:val="1"/>
      <w:numFmt w:val="bullet"/>
      <w:lvlText w:val="•"/>
      <w:lvlJc w:val="left"/>
      <w:pPr>
        <w:tabs>
          <w:tab w:val="num" w:pos="5040"/>
        </w:tabs>
        <w:ind w:left="5040" w:hanging="360"/>
      </w:pPr>
      <w:rPr>
        <w:rFonts w:ascii="Arial" w:hAnsi="Arial" w:hint="default"/>
      </w:rPr>
    </w:lvl>
    <w:lvl w:ilvl="7" w:tplc="416A1256" w:tentative="1">
      <w:start w:val="1"/>
      <w:numFmt w:val="bullet"/>
      <w:lvlText w:val="•"/>
      <w:lvlJc w:val="left"/>
      <w:pPr>
        <w:tabs>
          <w:tab w:val="num" w:pos="5760"/>
        </w:tabs>
        <w:ind w:left="5760" w:hanging="360"/>
      </w:pPr>
      <w:rPr>
        <w:rFonts w:ascii="Arial" w:hAnsi="Arial" w:hint="default"/>
      </w:rPr>
    </w:lvl>
    <w:lvl w:ilvl="8" w:tplc="DFF2FC7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64A39AE"/>
    <w:multiLevelType w:val="hybridMultilevel"/>
    <w:tmpl w:val="BB32E6CA"/>
    <w:lvl w:ilvl="0" w:tplc="04090001">
      <w:start w:val="1"/>
      <w:numFmt w:val="bullet"/>
      <w:lvlText w:val=""/>
      <w:lvlJc w:val="left"/>
      <w:pPr>
        <w:ind w:left="720" w:hanging="360"/>
      </w:pPr>
      <w:rPr>
        <w:rFonts w:ascii="Symbol" w:hAnsi="Symbol" w:hint="default"/>
      </w:rPr>
    </w:lvl>
    <w:lvl w:ilvl="1" w:tplc="9AC4CED6">
      <w:numFmt w:val="bullet"/>
      <w:lvlText w:val="•"/>
      <w:lvlJc w:val="left"/>
      <w:pPr>
        <w:ind w:left="1800" w:hanging="720"/>
      </w:pPr>
      <w:rPr>
        <w:rFonts w:ascii="Arial" w:eastAsia="Calibr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D81543"/>
    <w:multiLevelType w:val="hybridMultilevel"/>
    <w:tmpl w:val="DB7474D4"/>
    <w:lvl w:ilvl="0" w:tplc="1EB6772A">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FC652E"/>
    <w:multiLevelType w:val="hybridMultilevel"/>
    <w:tmpl w:val="B8A8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7"/>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25"/>
  </w:num>
  <w:num w:numId="6">
    <w:abstractNumId w:val="2"/>
  </w:num>
  <w:num w:numId="7">
    <w:abstractNumId w:val="21"/>
  </w:num>
  <w:num w:numId="8">
    <w:abstractNumId w:val="2"/>
  </w:num>
  <w:num w:numId="9">
    <w:abstractNumId w:val="1"/>
  </w:num>
  <w:num w:numId="10">
    <w:abstractNumId w:val="5"/>
  </w:num>
  <w:num w:numId="11">
    <w:abstractNumId w:val="2"/>
  </w:num>
  <w:num w:numId="12">
    <w:abstractNumId w:val="0"/>
  </w:num>
  <w:num w:numId="13">
    <w:abstractNumId w:val="31"/>
  </w:num>
  <w:num w:numId="14">
    <w:abstractNumId w:val="2"/>
  </w:num>
  <w:num w:numId="15">
    <w:abstractNumId w:val="14"/>
  </w:num>
  <w:num w:numId="16">
    <w:abstractNumId w:val="12"/>
  </w:num>
  <w:num w:numId="17">
    <w:abstractNumId w:val="2"/>
  </w:num>
  <w:num w:numId="18">
    <w:abstractNumId w:val="26"/>
  </w:num>
  <w:num w:numId="19">
    <w:abstractNumId w:val="4"/>
  </w:num>
  <w:num w:numId="20">
    <w:abstractNumId w:val="2"/>
  </w:num>
  <w:num w:numId="21">
    <w:abstractNumId w:val="9"/>
  </w:num>
  <w:num w:numId="22">
    <w:abstractNumId w:val="18"/>
  </w:num>
  <w:num w:numId="23">
    <w:abstractNumId w:val="30"/>
  </w:num>
  <w:num w:numId="24">
    <w:abstractNumId w:val="22"/>
  </w:num>
  <w:num w:numId="25">
    <w:abstractNumId w:val="17"/>
  </w:num>
  <w:num w:numId="26">
    <w:abstractNumId w:val="24"/>
  </w:num>
  <w:num w:numId="27">
    <w:abstractNumId w:val="10"/>
  </w:num>
  <w:num w:numId="28">
    <w:abstractNumId w:val="16"/>
  </w:num>
  <w:num w:numId="29">
    <w:abstractNumId w:val="2"/>
  </w:num>
  <w:num w:numId="30">
    <w:abstractNumId w:val="8"/>
  </w:num>
  <w:num w:numId="31">
    <w:abstractNumId w:val="33"/>
  </w:num>
  <w:num w:numId="32">
    <w:abstractNumId w:val="15"/>
  </w:num>
  <w:num w:numId="33">
    <w:abstractNumId w:val="23"/>
  </w:num>
  <w:num w:numId="34">
    <w:abstractNumId w:val="3"/>
  </w:num>
  <w:num w:numId="35">
    <w:abstractNumId w:val="11"/>
  </w:num>
  <w:num w:numId="36">
    <w:abstractNumId w:val="2"/>
  </w:num>
  <w:num w:numId="37">
    <w:abstractNumId w:val="13"/>
  </w:num>
  <w:num w:numId="38">
    <w:abstractNumId w:val="27"/>
  </w:num>
  <w:num w:numId="39">
    <w:abstractNumId w:val="29"/>
  </w:num>
  <w:num w:numId="40">
    <w:abstractNumId w:val="20"/>
  </w:num>
  <w:num w:numId="41">
    <w:abstractNumId w:val="28"/>
  </w:num>
  <w:num w:numId="42">
    <w:abstractNumId w:val="32"/>
  </w:num>
  <w:num w:numId="43">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63196"/>
    <w:rsid w:val="000769CF"/>
    <w:rsid w:val="000815D8"/>
    <w:rsid w:val="00084EAE"/>
    <w:rsid w:val="00085CC6"/>
    <w:rsid w:val="00090C07"/>
    <w:rsid w:val="00091E8D"/>
    <w:rsid w:val="0009287D"/>
    <w:rsid w:val="0009378D"/>
    <w:rsid w:val="00097163"/>
    <w:rsid w:val="000972E8"/>
    <w:rsid w:val="000A22C8"/>
    <w:rsid w:val="000B2344"/>
    <w:rsid w:val="000B7DE5"/>
    <w:rsid w:val="000D55B4"/>
    <w:rsid w:val="000E65F0"/>
    <w:rsid w:val="000F072C"/>
    <w:rsid w:val="000F6743"/>
    <w:rsid w:val="00107B2B"/>
    <w:rsid w:val="00112AC5"/>
    <w:rsid w:val="001133DD"/>
    <w:rsid w:val="001135FA"/>
    <w:rsid w:val="00120CBE"/>
    <w:rsid w:val="001366EC"/>
    <w:rsid w:val="00137EDB"/>
    <w:rsid w:val="00141A92"/>
    <w:rsid w:val="0014219C"/>
    <w:rsid w:val="001425ED"/>
    <w:rsid w:val="00154E3A"/>
    <w:rsid w:val="00163164"/>
    <w:rsid w:val="00170FA5"/>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D6C0C"/>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2E3A"/>
    <w:rsid w:val="00243C62"/>
    <w:rsid w:val="002506CF"/>
    <w:rsid w:val="0025107F"/>
    <w:rsid w:val="002545EA"/>
    <w:rsid w:val="00260CD4"/>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2887"/>
    <w:rsid w:val="00304685"/>
    <w:rsid w:val="003056EB"/>
    <w:rsid w:val="003071FF"/>
    <w:rsid w:val="00310652"/>
    <w:rsid w:val="0031371D"/>
    <w:rsid w:val="0031789F"/>
    <w:rsid w:val="00320788"/>
    <w:rsid w:val="003233A3"/>
    <w:rsid w:val="0034455D"/>
    <w:rsid w:val="0034604B"/>
    <w:rsid w:val="00346D17"/>
    <w:rsid w:val="00347972"/>
    <w:rsid w:val="00354436"/>
    <w:rsid w:val="003559CC"/>
    <w:rsid w:val="003569D7"/>
    <w:rsid w:val="003608AC"/>
    <w:rsid w:val="0036465A"/>
    <w:rsid w:val="00392C65"/>
    <w:rsid w:val="00392ED5"/>
    <w:rsid w:val="003A19DC"/>
    <w:rsid w:val="003A1B45"/>
    <w:rsid w:val="003A1D38"/>
    <w:rsid w:val="003B46FC"/>
    <w:rsid w:val="003B5767"/>
    <w:rsid w:val="003B7605"/>
    <w:rsid w:val="003C6BCA"/>
    <w:rsid w:val="003C7902"/>
    <w:rsid w:val="003D0BFF"/>
    <w:rsid w:val="003E5BE5"/>
    <w:rsid w:val="003F18D1"/>
    <w:rsid w:val="003F4F0E"/>
    <w:rsid w:val="003F6E06"/>
    <w:rsid w:val="004039E0"/>
    <w:rsid w:val="00403C7A"/>
    <w:rsid w:val="004057A6"/>
    <w:rsid w:val="00406554"/>
    <w:rsid w:val="004131B0"/>
    <w:rsid w:val="00416C42"/>
    <w:rsid w:val="00422476"/>
    <w:rsid w:val="0042385C"/>
    <w:rsid w:val="0042640B"/>
    <w:rsid w:val="00431157"/>
    <w:rsid w:val="00431654"/>
    <w:rsid w:val="00434926"/>
    <w:rsid w:val="00444217"/>
    <w:rsid w:val="004478F4"/>
    <w:rsid w:val="00447D82"/>
    <w:rsid w:val="00450F7A"/>
    <w:rsid w:val="00452C6D"/>
    <w:rsid w:val="00455E0B"/>
    <w:rsid w:val="004659EE"/>
    <w:rsid w:val="004704EE"/>
    <w:rsid w:val="00492DD6"/>
    <w:rsid w:val="004936C2"/>
    <w:rsid w:val="0049379C"/>
    <w:rsid w:val="004A1CA0"/>
    <w:rsid w:val="004A22E9"/>
    <w:rsid w:val="004A5BC5"/>
    <w:rsid w:val="004B023D"/>
    <w:rsid w:val="004C0909"/>
    <w:rsid w:val="004C3F97"/>
    <w:rsid w:val="004D3339"/>
    <w:rsid w:val="004D353F"/>
    <w:rsid w:val="004D36D7"/>
    <w:rsid w:val="004D4E00"/>
    <w:rsid w:val="004D682B"/>
    <w:rsid w:val="004E6152"/>
    <w:rsid w:val="004E7C0F"/>
    <w:rsid w:val="004F344A"/>
    <w:rsid w:val="00510639"/>
    <w:rsid w:val="00516142"/>
    <w:rsid w:val="00520027"/>
    <w:rsid w:val="0052093C"/>
    <w:rsid w:val="00521B31"/>
    <w:rsid w:val="00522469"/>
    <w:rsid w:val="0052400A"/>
    <w:rsid w:val="00536F43"/>
    <w:rsid w:val="005510BA"/>
    <w:rsid w:val="00554B4E"/>
    <w:rsid w:val="00556C02"/>
    <w:rsid w:val="00563249"/>
    <w:rsid w:val="00570A65"/>
    <w:rsid w:val="005754E6"/>
    <w:rsid w:val="005762B1"/>
    <w:rsid w:val="00580456"/>
    <w:rsid w:val="00580B31"/>
    <w:rsid w:val="00580E73"/>
    <w:rsid w:val="005900AF"/>
    <w:rsid w:val="00593386"/>
    <w:rsid w:val="00596998"/>
    <w:rsid w:val="005A680D"/>
    <w:rsid w:val="005A6E62"/>
    <w:rsid w:val="005A7629"/>
    <w:rsid w:val="005D2B29"/>
    <w:rsid w:val="005D354A"/>
    <w:rsid w:val="005E3235"/>
    <w:rsid w:val="005E4176"/>
    <w:rsid w:val="005E65B5"/>
    <w:rsid w:val="005F3AE9"/>
    <w:rsid w:val="006007BB"/>
    <w:rsid w:val="00600A16"/>
    <w:rsid w:val="00601DC0"/>
    <w:rsid w:val="006034CB"/>
    <w:rsid w:val="006131CE"/>
    <w:rsid w:val="00617D6E"/>
    <w:rsid w:val="00622D61"/>
    <w:rsid w:val="00624198"/>
    <w:rsid w:val="00640119"/>
    <w:rsid w:val="006428E5"/>
    <w:rsid w:val="00644958"/>
    <w:rsid w:val="00672919"/>
    <w:rsid w:val="00676F23"/>
    <w:rsid w:val="00686587"/>
    <w:rsid w:val="006904CF"/>
    <w:rsid w:val="00695EE2"/>
    <w:rsid w:val="0069660B"/>
    <w:rsid w:val="006A1B33"/>
    <w:rsid w:val="006A1C35"/>
    <w:rsid w:val="006A48F1"/>
    <w:rsid w:val="006A71A3"/>
    <w:rsid w:val="006B03F2"/>
    <w:rsid w:val="006B1639"/>
    <w:rsid w:val="006B275C"/>
    <w:rsid w:val="006B5CA7"/>
    <w:rsid w:val="006B5E89"/>
    <w:rsid w:val="006C19B2"/>
    <w:rsid w:val="006C30A0"/>
    <w:rsid w:val="006C35FF"/>
    <w:rsid w:val="006C57F2"/>
    <w:rsid w:val="006C5949"/>
    <w:rsid w:val="006C6832"/>
    <w:rsid w:val="006D1370"/>
    <w:rsid w:val="006D2C28"/>
    <w:rsid w:val="006D3FC1"/>
    <w:rsid w:val="006E049F"/>
    <w:rsid w:val="006E6581"/>
    <w:rsid w:val="006E71DF"/>
    <w:rsid w:val="006F1CC4"/>
    <w:rsid w:val="006F2A86"/>
    <w:rsid w:val="006F3163"/>
    <w:rsid w:val="00705FEC"/>
    <w:rsid w:val="0071147A"/>
    <w:rsid w:val="0071185D"/>
    <w:rsid w:val="007222AD"/>
    <w:rsid w:val="007258AA"/>
    <w:rsid w:val="007267CF"/>
    <w:rsid w:val="00730676"/>
    <w:rsid w:val="00731F3F"/>
    <w:rsid w:val="00733BAB"/>
    <w:rsid w:val="007436BF"/>
    <w:rsid w:val="007443E9"/>
    <w:rsid w:val="00745DCE"/>
    <w:rsid w:val="00753D89"/>
    <w:rsid w:val="00755C9B"/>
    <w:rsid w:val="00760FE4"/>
    <w:rsid w:val="00763D8B"/>
    <w:rsid w:val="007657F6"/>
    <w:rsid w:val="0077125A"/>
    <w:rsid w:val="00776759"/>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E05FC"/>
    <w:rsid w:val="007E3FEA"/>
    <w:rsid w:val="007F0A0B"/>
    <w:rsid w:val="007F3A60"/>
    <w:rsid w:val="007F3D0B"/>
    <w:rsid w:val="007F7C94"/>
    <w:rsid w:val="00810BC5"/>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A4D65"/>
    <w:rsid w:val="008B06D4"/>
    <w:rsid w:val="008B4F20"/>
    <w:rsid w:val="008B7FFD"/>
    <w:rsid w:val="008C2920"/>
    <w:rsid w:val="008C4307"/>
    <w:rsid w:val="008D23DF"/>
    <w:rsid w:val="008D73BF"/>
    <w:rsid w:val="008D7F09"/>
    <w:rsid w:val="008E4777"/>
    <w:rsid w:val="008E5B64"/>
    <w:rsid w:val="008E7DAA"/>
    <w:rsid w:val="008F0094"/>
    <w:rsid w:val="008F340F"/>
    <w:rsid w:val="008F79DA"/>
    <w:rsid w:val="008F7DFE"/>
    <w:rsid w:val="009001A2"/>
    <w:rsid w:val="00903523"/>
    <w:rsid w:val="0090659A"/>
    <w:rsid w:val="00915986"/>
    <w:rsid w:val="00917624"/>
    <w:rsid w:val="00930386"/>
    <w:rsid w:val="009309F5"/>
    <w:rsid w:val="00933237"/>
    <w:rsid w:val="00933F28"/>
    <w:rsid w:val="009476C0"/>
    <w:rsid w:val="0095525D"/>
    <w:rsid w:val="00963E34"/>
    <w:rsid w:val="00964DFA"/>
    <w:rsid w:val="00970631"/>
    <w:rsid w:val="00971CF8"/>
    <w:rsid w:val="00973E59"/>
    <w:rsid w:val="0098155C"/>
    <w:rsid w:val="00983B77"/>
    <w:rsid w:val="00996053"/>
    <w:rsid w:val="009A0B2F"/>
    <w:rsid w:val="009A1CF4"/>
    <w:rsid w:val="009A37D7"/>
    <w:rsid w:val="009A4E17"/>
    <w:rsid w:val="009A6955"/>
    <w:rsid w:val="009B341C"/>
    <w:rsid w:val="009B5747"/>
    <w:rsid w:val="009C75E6"/>
    <w:rsid w:val="009D2C27"/>
    <w:rsid w:val="009E2309"/>
    <w:rsid w:val="009E42B9"/>
    <w:rsid w:val="009E6372"/>
    <w:rsid w:val="00A014A3"/>
    <w:rsid w:val="00A0412D"/>
    <w:rsid w:val="00A21211"/>
    <w:rsid w:val="00A34E7F"/>
    <w:rsid w:val="00A46F0A"/>
    <w:rsid w:val="00A46F25"/>
    <w:rsid w:val="00A47CC2"/>
    <w:rsid w:val="00A55B39"/>
    <w:rsid w:val="00A60146"/>
    <w:rsid w:val="00A622C4"/>
    <w:rsid w:val="00A754B4"/>
    <w:rsid w:val="00A807C1"/>
    <w:rsid w:val="00A83374"/>
    <w:rsid w:val="00A92549"/>
    <w:rsid w:val="00A96172"/>
    <w:rsid w:val="00A97039"/>
    <w:rsid w:val="00AB0D6A"/>
    <w:rsid w:val="00AB4022"/>
    <w:rsid w:val="00AB43B3"/>
    <w:rsid w:val="00AB49B9"/>
    <w:rsid w:val="00AB758A"/>
    <w:rsid w:val="00AC1E7E"/>
    <w:rsid w:val="00AC507D"/>
    <w:rsid w:val="00AC66E4"/>
    <w:rsid w:val="00AD4475"/>
    <w:rsid w:val="00AD4578"/>
    <w:rsid w:val="00AD68E9"/>
    <w:rsid w:val="00AE56C0"/>
    <w:rsid w:val="00B00914"/>
    <w:rsid w:val="00B02A8E"/>
    <w:rsid w:val="00B052EE"/>
    <w:rsid w:val="00B1081F"/>
    <w:rsid w:val="00B27499"/>
    <w:rsid w:val="00B3010D"/>
    <w:rsid w:val="00B35151"/>
    <w:rsid w:val="00B3628C"/>
    <w:rsid w:val="00B37061"/>
    <w:rsid w:val="00B433F2"/>
    <w:rsid w:val="00B458E8"/>
    <w:rsid w:val="00B5397B"/>
    <w:rsid w:val="00B6120F"/>
    <w:rsid w:val="00B62809"/>
    <w:rsid w:val="00B7675A"/>
    <w:rsid w:val="00B81898"/>
    <w:rsid w:val="00B8606B"/>
    <w:rsid w:val="00B878E7"/>
    <w:rsid w:val="00B97278"/>
    <w:rsid w:val="00BA1D0B"/>
    <w:rsid w:val="00BA6972"/>
    <w:rsid w:val="00BB1E0D"/>
    <w:rsid w:val="00BB4D9B"/>
    <w:rsid w:val="00BB73FF"/>
    <w:rsid w:val="00BB7688"/>
    <w:rsid w:val="00BC7CAC"/>
    <w:rsid w:val="00BD2D6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6AE5"/>
    <w:rsid w:val="00C670EE"/>
    <w:rsid w:val="00C67E3B"/>
    <w:rsid w:val="00C90311"/>
    <w:rsid w:val="00C91C26"/>
    <w:rsid w:val="00CA73D5"/>
    <w:rsid w:val="00CC1C87"/>
    <w:rsid w:val="00CC3000"/>
    <w:rsid w:val="00CC4859"/>
    <w:rsid w:val="00CC7A35"/>
    <w:rsid w:val="00CD072A"/>
    <w:rsid w:val="00CD7F73"/>
    <w:rsid w:val="00CE26C5"/>
    <w:rsid w:val="00CE36AF"/>
    <w:rsid w:val="00CE54DD"/>
    <w:rsid w:val="00CF0DA5"/>
    <w:rsid w:val="00CF0E70"/>
    <w:rsid w:val="00CF2176"/>
    <w:rsid w:val="00CF791A"/>
    <w:rsid w:val="00D00D7D"/>
    <w:rsid w:val="00D139C8"/>
    <w:rsid w:val="00D1428D"/>
    <w:rsid w:val="00D17F81"/>
    <w:rsid w:val="00D2758C"/>
    <w:rsid w:val="00D275CA"/>
    <w:rsid w:val="00D2789B"/>
    <w:rsid w:val="00D345AB"/>
    <w:rsid w:val="00D34664"/>
    <w:rsid w:val="00D41566"/>
    <w:rsid w:val="00D458EC"/>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6F44"/>
    <w:rsid w:val="00E037D9"/>
    <w:rsid w:val="00E130EB"/>
    <w:rsid w:val="00E162CD"/>
    <w:rsid w:val="00E1783A"/>
    <w:rsid w:val="00E17FA5"/>
    <w:rsid w:val="00E267E1"/>
    <w:rsid w:val="00E26930"/>
    <w:rsid w:val="00E27257"/>
    <w:rsid w:val="00E449D0"/>
    <w:rsid w:val="00E4506A"/>
    <w:rsid w:val="00E53F99"/>
    <w:rsid w:val="00E56510"/>
    <w:rsid w:val="00E62EA8"/>
    <w:rsid w:val="00E67A6E"/>
    <w:rsid w:val="00E71B43"/>
    <w:rsid w:val="00E73E51"/>
    <w:rsid w:val="00E81612"/>
    <w:rsid w:val="00E87D18"/>
    <w:rsid w:val="00E87D62"/>
    <w:rsid w:val="00EA486E"/>
    <w:rsid w:val="00EA4FA3"/>
    <w:rsid w:val="00EA60EA"/>
    <w:rsid w:val="00EB001B"/>
    <w:rsid w:val="00EB6C33"/>
    <w:rsid w:val="00ED6019"/>
    <w:rsid w:val="00ED7830"/>
    <w:rsid w:val="00EE3909"/>
    <w:rsid w:val="00EE426A"/>
    <w:rsid w:val="00EF4205"/>
    <w:rsid w:val="00EF5939"/>
    <w:rsid w:val="00F01714"/>
    <w:rsid w:val="00F0258F"/>
    <w:rsid w:val="00F02D06"/>
    <w:rsid w:val="00F03786"/>
    <w:rsid w:val="00F06FDD"/>
    <w:rsid w:val="00F10819"/>
    <w:rsid w:val="00F1624D"/>
    <w:rsid w:val="00F16F35"/>
    <w:rsid w:val="00F2229D"/>
    <w:rsid w:val="00F25ABB"/>
    <w:rsid w:val="00F27963"/>
    <w:rsid w:val="00F30116"/>
    <w:rsid w:val="00F30446"/>
    <w:rsid w:val="00F4135D"/>
    <w:rsid w:val="00F41F1B"/>
    <w:rsid w:val="00F4428F"/>
    <w:rsid w:val="00F46BD9"/>
    <w:rsid w:val="00F55DE5"/>
    <w:rsid w:val="00F60BE0"/>
    <w:rsid w:val="00F6280E"/>
    <w:rsid w:val="00F7050A"/>
    <w:rsid w:val="00F7134F"/>
    <w:rsid w:val="00F75533"/>
    <w:rsid w:val="00F812B6"/>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E6E17"/>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15015E-608D-4A37-A26C-97CE0690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D34664"/>
    <w:pPr>
      <w:numPr>
        <w:numId w:val="42"/>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D1428D"/>
    <w:pPr>
      <w:numPr>
        <w:numId w:val="43"/>
      </w:numPr>
      <w:ind w:left="360"/>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 w:type="character" w:styleId="SubtleReference">
    <w:name w:val="Subtle Reference"/>
    <w:uiPriority w:val="31"/>
    <w:qFormat/>
    <w:rsid w:val="00B6120F"/>
    <w:rPr>
      <w:smallCaps/>
    </w:rPr>
  </w:style>
  <w:style w:type="paragraph" w:styleId="Caption">
    <w:name w:val="caption"/>
    <w:basedOn w:val="Normal"/>
    <w:next w:val="Normal"/>
    <w:uiPriority w:val="35"/>
    <w:semiHidden/>
    <w:unhideWhenUsed/>
    <w:qFormat/>
    <w:rsid w:val="004E7C0F"/>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Sandbox\Development\Griffin\en\1.0\Activities\MA\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A4B758-3FFD-4E0A-A599-B707B74C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49</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Johnson Wang</cp:lastModifiedBy>
  <cp:revision>7</cp:revision>
  <cp:lastPrinted>2015-05-21T21:08:00Z</cp:lastPrinted>
  <dcterms:created xsi:type="dcterms:W3CDTF">2015-05-21T21:08:00Z</dcterms:created>
  <dcterms:modified xsi:type="dcterms:W3CDTF">2016-01-25T02:32:00Z</dcterms:modified>
</cp:coreProperties>
</file>