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FD4A68" w:rsidRDefault="006F748C" w:rsidP="00FD4A68">
      <w:pPr>
        <w:pStyle w:val="LabTitle"/>
        <w:rPr>
          <w:rStyle w:val="LabTitleInstVersred"/>
          <w:b/>
          <w:color w:val="auto"/>
        </w:rPr>
      </w:pPr>
      <w:r>
        <w:t xml:space="preserve">Actividad de clase: Llámame </w:t>
      </w:r>
      <w:r>
        <w:rPr>
          <w:rStyle w:val="LabTitleInstVersred"/>
        </w:rPr>
        <w:t>(versión para el instructor; actividad de clase optativa)</w:t>
      </w:r>
    </w:p>
    <w:p w:rsidR="009A1CF4" w:rsidRPr="009A1CF4" w:rsidRDefault="009A1CF4" w:rsidP="009A1CF4">
      <w:pPr>
        <w:pStyle w:val="InstNoteRed"/>
      </w:pPr>
      <w:r>
        <w:rPr>
          <w:b/>
        </w:rPr>
        <w:t>Nota para el instructor</w:t>
      </w:r>
      <w:r w:rsidRPr="001A4F6A">
        <w:rPr>
          <w:bCs/>
        </w:rPr>
        <w:t>:</w:t>
      </w:r>
      <w:r>
        <w:t xml:space="preserve"> El color de fuente rojo o las partes resaltadas en gris indican texto que aparece en la copia del instructor solamente. Las actividades optativas están diseñadas para mejorar la comprensión o proporcionar más práctica.</w:t>
      </w:r>
    </w:p>
    <w:p w:rsidR="009D2C27" w:rsidRPr="00BB73FF" w:rsidRDefault="009D2C27" w:rsidP="0014219C">
      <w:pPr>
        <w:pStyle w:val="LabSection"/>
      </w:pPr>
      <w:r>
        <w:t>Objetivos</w:t>
      </w:r>
    </w:p>
    <w:p w:rsidR="00554B4E" w:rsidRPr="006F748C" w:rsidRDefault="00F42D18" w:rsidP="00963E34">
      <w:pPr>
        <w:pStyle w:val="BodyTextL25Bold"/>
        <w:rPr>
          <w:b w:val="0"/>
        </w:rPr>
      </w:pPr>
      <w:r>
        <w:rPr>
          <w:b w:val="0"/>
        </w:rPr>
        <w:t>Explicar por qué es necesario el routing para que los hosts que se encuentran en diferentes subredes puedan comunicarse.</w:t>
      </w:r>
    </w:p>
    <w:p w:rsidR="00C07FD9" w:rsidRPr="00C07FD9" w:rsidRDefault="009D2C27" w:rsidP="00C45695">
      <w:pPr>
        <w:pStyle w:val="LabSection"/>
      </w:pPr>
      <w:r>
        <w:t>Aspectos básicos/situación</w:t>
      </w:r>
    </w:p>
    <w:p w:rsidR="00F42D18" w:rsidRPr="0027080E" w:rsidRDefault="00F42D18" w:rsidP="006F748C">
      <w:pPr>
        <w:pStyle w:val="BodyTextL25"/>
      </w:pPr>
      <w:r>
        <w:t xml:space="preserve">En este capítulo, aprenderá cómo se pueden agrupar los dispositivos de una red grande en subredes o grupos de redes más pequeños. </w:t>
      </w:r>
    </w:p>
    <w:p w:rsidR="00F42D18" w:rsidRPr="0027080E" w:rsidRDefault="00F42D18" w:rsidP="004A2230">
      <w:pPr>
        <w:pStyle w:val="BodyTextL25"/>
      </w:pPr>
      <w:r>
        <w:t>En esta actividad de creación de modelos, deberá pensar en un número que probablemente utilice a diario, como su número de teléfono. A medida que complete la actividad, piense en qué forma su número de teléfono es comparable con las estrategias que los administradores de redes pueden utilizar para identificar hosts a fin de lograr una comunicación eficaz de datos.</w:t>
      </w:r>
    </w:p>
    <w:p w:rsidR="00F42D18" w:rsidRPr="0027080E" w:rsidRDefault="008530AC" w:rsidP="006F748C">
      <w:pPr>
        <w:pStyle w:val="BodyTextL25"/>
      </w:pPr>
      <w:r>
        <w:t>Complete las dos secciones que se indican a continuación y registre las respuestas. Conserve una copia impresa o electrónica de las dos secciones para analizarlas más adelante en clase.</w:t>
      </w:r>
    </w:p>
    <w:p w:rsidR="00F42D18" w:rsidRPr="0027080E" w:rsidRDefault="00F42D18" w:rsidP="007C7F31">
      <w:pPr>
        <w:pStyle w:val="Bulletlevel1"/>
      </w:pPr>
      <w:r>
        <w:t xml:space="preserve">Explique la forma en que su número de </w:t>
      </w:r>
      <w:r w:rsidR="007C7F31" w:rsidRPr="007C7F31">
        <w:t>teléfono inteligente</w:t>
      </w:r>
      <w:r>
        <w:t xml:space="preserve"> o fijo se divide en grupos para su identificación. ¿Su número de teléfono tiene código de área, identificador ISP o prefijo de ciudad, estado o país?</w:t>
      </w:r>
    </w:p>
    <w:p w:rsidR="00C45695" w:rsidRPr="00C45695" w:rsidRDefault="00F42D18" w:rsidP="006F748C">
      <w:pPr>
        <w:pStyle w:val="Bulletlevel1"/>
      </w:pPr>
      <w:r>
        <w:t>¿De qué manera la separación del número de teléfono en partes organizadas ayuda a contactarse y comunicarse con otras personas?</w:t>
      </w:r>
    </w:p>
    <w:p w:rsidR="0028304A" w:rsidRDefault="006F748C" w:rsidP="004A2230">
      <w:pPr>
        <w:pStyle w:val="InstNoteRedL25"/>
      </w:pPr>
      <w:r>
        <w:rPr>
          <w:b/>
        </w:rPr>
        <w:t>Nota para el instructor</w:t>
      </w:r>
      <w:r>
        <w:t>: esta es una actividad de creación de modelos para realizar en forma individual o en clase, en grupos pequeños o grandes. No tiene como fin ser una tarea con calificación. El objetivo es motivar a los estudiantes para que reflexionen acerca de su conocimiento actual de la forma en que las redes se agrupan utilizando una base numérica. Como resultado de esta actividad, se facilitará el debate.</w:t>
      </w:r>
    </w:p>
    <w:p w:rsidR="00146B9D" w:rsidRDefault="006F748C" w:rsidP="006F748C">
      <w:pPr>
        <w:pStyle w:val="InstNoteRedL25"/>
      </w:pPr>
      <w:r>
        <w:rPr>
          <w:b/>
        </w:rPr>
        <w:t>Nota para el instructor:</w:t>
      </w:r>
      <w:r>
        <w:t xml:space="preserve"> los estudiantes deben ajustar sus respuestas, de manera que incorporen un código de área de país, si fuera necesario.</w:t>
      </w:r>
    </w:p>
    <w:p w:rsidR="007D2AFE" w:rsidRDefault="007D2AFE" w:rsidP="0028304A">
      <w:pPr>
        <w:pStyle w:val="LabSection"/>
      </w:pPr>
      <w:r>
        <w:t>Recursos necesarios</w:t>
      </w:r>
    </w:p>
    <w:p w:rsidR="00240E41" w:rsidRDefault="00240E41" w:rsidP="00CD7F73">
      <w:pPr>
        <w:pStyle w:val="Bulletlevel1"/>
      </w:pPr>
      <w:r>
        <w:t>Capacidades de registro (papel, tablet</w:t>
      </w:r>
      <w:r w:rsidR="00D02CE4">
        <w:t>a</w:t>
      </w:r>
      <w:bookmarkStart w:id="0" w:name="_GoBack"/>
      <w:bookmarkEnd w:id="0"/>
      <w:r>
        <w:t>, etc.) para compartir los comentarios de reflexión con la clase.</w:t>
      </w:r>
    </w:p>
    <w:p w:rsidR="00853418" w:rsidRDefault="00024EE5" w:rsidP="00024EE5">
      <w:pPr>
        <w:pStyle w:val="LabSection"/>
      </w:pPr>
      <w:r>
        <w:t>Reflexión</w:t>
      </w:r>
    </w:p>
    <w:p w:rsidR="00C00009" w:rsidRDefault="0028304A" w:rsidP="006F748C">
      <w:pPr>
        <w:pStyle w:val="BodyTextL25"/>
      </w:pPr>
      <w:r>
        <w:t>¿Por qué piensa que los ISP necesitan su número de teléfono cuando configuraran los parámetros de su cuenta?</w:t>
      </w:r>
    </w:p>
    <w:p w:rsidR="00C00009" w:rsidRDefault="00C00009" w:rsidP="006F748C">
      <w:pPr>
        <w:pStyle w:val="BodyTextL25"/>
      </w:pPr>
      <w:r>
        <w:t>_______________________________________________________________________________________</w:t>
      </w:r>
    </w:p>
    <w:p w:rsidR="006F748C" w:rsidRDefault="006F748C" w:rsidP="006F748C">
      <w:pPr>
        <w:pStyle w:val="BodyTextL25"/>
      </w:pPr>
      <w:r>
        <w:t>_______________________________________________________________________________________</w:t>
      </w:r>
    </w:p>
    <w:p w:rsidR="006F748C" w:rsidRDefault="006F748C" w:rsidP="006F748C">
      <w:pPr>
        <w:pStyle w:val="BodyTextL25"/>
      </w:pPr>
      <w:r>
        <w:t>_______________________________________________________________________________________</w:t>
      </w:r>
    </w:p>
    <w:p w:rsidR="006F748C" w:rsidRPr="00F42D18" w:rsidRDefault="006F748C" w:rsidP="006F748C">
      <w:pPr>
        <w:pStyle w:val="BodyTextL25"/>
      </w:pPr>
      <w:r>
        <w:t>_______________________________________________________________________________________</w:t>
      </w:r>
    </w:p>
    <w:p w:rsidR="00F42D18" w:rsidRPr="00F42D18" w:rsidRDefault="00F42D18" w:rsidP="006F748C">
      <w:pPr>
        <w:pStyle w:val="BodyTextL25"/>
        <w:rPr>
          <w:rStyle w:val="AnswerGray"/>
          <w:b/>
          <w:bCs/>
          <w:iCs/>
        </w:rPr>
      </w:pPr>
      <w:r>
        <w:rPr>
          <w:rStyle w:val="AnswerGray"/>
        </w:rPr>
        <w:t>Ejemplo de número de teléfono y grupos de identificación en ese número (si en su país se utiliza otro identificador, este debe incluirse en las respuestas de esta sección:</w:t>
      </w:r>
    </w:p>
    <w:p w:rsidR="00F42D18" w:rsidRPr="00F42D18" w:rsidRDefault="00F42D18" w:rsidP="004A2230">
      <w:pPr>
        <w:pStyle w:val="BodyTextL25"/>
        <w:pageBreakBefore/>
        <w:tabs>
          <w:tab w:val="center" w:pos="4770"/>
          <w:tab w:val="center" w:pos="7020"/>
        </w:tabs>
        <w:rPr>
          <w:rStyle w:val="AnswerGray"/>
          <w:b/>
          <w:bCs/>
          <w:iCs/>
        </w:rPr>
      </w:pPr>
      <w:r>
        <w:rPr>
          <w:rStyle w:val="AnswerGray"/>
        </w:rPr>
        <w:lastRenderedPageBreak/>
        <w:t>Código de área (o identificador ISP)</w:t>
      </w:r>
      <w:r w:rsidRPr="001A4F6A">
        <w:rPr>
          <w:rStyle w:val="AnswerGray"/>
        </w:rPr>
        <w:tab/>
      </w:r>
      <w:r>
        <w:rPr>
          <w:rStyle w:val="AnswerGray"/>
        </w:rPr>
        <w:t>Ciudad</w:t>
      </w:r>
      <w:r w:rsidRPr="001A4F6A">
        <w:rPr>
          <w:rStyle w:val="AnswerGray"/>
        </w:rPr>
        <w:tab/>
      </w:r>
      <w:r>
        <w:rPr>
          <w:rStyle w:val="AnswerGray"/>
        </w:rPr>
        <w:t>Identificador de teléfono</w:t>
      </w:r>
    </w:p>
    <w:p w:rsidR="00F42D18" w:rsidRPr="00F42D18" w:rsidRDefault="00F42D18" w:rsidP="004A2230">
      <w:pPr>
        <w:pStyle w:val="BodyTextL25"/>
        <w:tabs>
          <w:tab w:val="center" w:pos="4770"/>
          <w:tab w:val="center" w:pos="7020"/>
        </w:tabs>
        <w:rPr>
          <w:rStyle w:val="AnswerGray"/>
          <w:b/>
          <w:bCs/>
          <w:iCs/>
        </w:rPr>
      </w:pPr>
      <w:r>
        <w:rPr>
          <w:rStyle w:val="AnswerGray"/>
        </w:rPr>
        <w:t>571</w:t>
      </w:r>
      <w:r w:rsidRPr="001A4F6A">
        <w:rPr>
          <w:rStyle w:val="AnswerGray"/>
        </w:rPr>
        <w:tab/>
      </w:r>
      <w:r>
        <w:rPr>
          <w:rStyle w:val="AnswerGray"/>
        </w:rPr>
        <w:t>555</w:t>
      </w:r>
      <w:r w:rsidRPr="001A4F6A">
        <w:rPr>
          <w:rStyle w:val="AnswerGray"/>
        </w:rPr>
        <w:tab/>
      </w:r>
      <w:r>
        <w:rPr>
          <w:rStyle w:val="AnswerGray"/>
        </w:rPr>
        <w:t>1212</w:t>
      </w:r>
    </w:p>
    <w:p w:rsidR="00F42D18" w:rsidRPr="00F42D18" w:rsidRDefault="00F42D18" w:rsidP="006F748C">
      <w:pPr>
        <w:pStyle w:val="BodyTextL25"/>
        <w:rPr>
          <w:rStyle w:val="AnswerGray"/>
          <w:b/>
          <w:bCs/>
          <w:iCs/>
        </w:rPr>
      </w:pPr>
      <w:r>
        <w:rPr>
          <w:rStyle w:val="AnswerGray"/>
        </w:rPr>
        <w:t>El 571 dirige las llamadas desde mi teléfono y muestra la ubicación geográfica general de mi ISP o estado. Si quiero llamar a alguien que se encuentra en otro estado o a través de un ISP diferente, el código de área o identificador ISP será distinto.</w:t>
      </w:r>
    </w:p>
    <w:p w:rsidR="00F42D18" w:rsidRPr="00F42D18" w:rsidRDefault="00F42D18" w:rsidP="006F748C">
      <w:pPr>
        <w:pStyle w:val="BodyTextL25"/>
        <w:rPr>
          <w:rStyle w:val="AnswerGray"/>
          <w:b/>
          <w:bCs/>
          <w:iCs/>
        </w:rPr>
      </w:pPr>
      <w:r>
        <w:rPr>
          <w:rStyle w:val="AnswerGray"/>
        </w:rPr>
        <w:t>El 555 indica la ciudad desde la cual realizo la llamada y permite enrutar las comunicaciones a los switches o routers correctos.</w:t>
      </w:r>
    </w:p>
    <w:p w:rsidR="00FA02F5" w:rsidRPr="00FA02F5" w:rsidRDefault="00F42D18" w:rsidP="006F748C">
      <w:pPr>
        <w:pStyle w:val="BodyTextL25"/>
        <w:rPr>
          <w:rStyle w:val="AnswerGray"/>
          <w:color w:val="FF0000"/>
          <w:sz w:val="24"/>
          <w:shd w:val="clear" w:color="auto" w:fill="auto"/>
        </w:rPr>
      </w:pPr>
      <w:r>
        <w:rPr>
          <w:rStyle w:val="AnswerGray"/>
        </w:rPr>
        <w:t xml:space="preserve">El 1212 indica mi identificación personal de teléfono fijo o celular </w:t>
      </w:r>
      <w:r w:rsidR="00A35645" w:rsidRPr="00A35645">
        <w:rPr>
          <w:rStyle w:val="AnswerGray"/>
        </w:rPr>
        <w:t>teléfono inteligente</w:t>
      </w:r>
      <w:r>
        <w:rPr>
          <w:rStyle w:val="AnswerGray"/>
        </w:rPr>
        <w:t xml:space="preserve"> cuando se combina con los dos primeros grupos. Así, mi teléfono puede recibir la comunicación después de que se procesa; por lo general, a través de los indicadores de código de área/ISP y ciudad.</w:t>
      </w:r>
    </w:p>
    <w:p w:rsidR="0028304A" w:rsidRPr="0028304A" w:rsidRDefault="008530AC" w:rsidP="0028304A">
      <w:pPr>
        <w:pStyle w:val="BodyTextL25"/>
        <w:spacing w:before="0" w:after="0"/>
        <w:rPr>
          <w:rFonts w:eastAsia="Times New Roman" w:cs="Arial"/>
          <w:color w:val="FF0000"/>
          <w:sz w:val="24"/>
          <w:szCs w:val="24"/>
        </w:rPr>
      </w:pPr>
      <w:r>
        <w:rPr>
          <w:rFonts w:asciiTheme="minorHAnsi" w:hAnsiTheme="minorHAnsi" w:cstheme="minorHAnsi"/>
          <w:b/>
          <w:color w:val="FF0000"/>
          <w:sz w:val="24"/>
        </w:rPr>
        <w:t xml:space="preserve">Identifique los elementos del modelo que equivalen a contenido relacionado con TI: </w:t>
      </w:r>
    </w:p>
    <w:p w:rsidR="00FA02F5" w:rsidRPr="0027080E" w:rsidRDefault="00FA02F5" w:rsidP="00FA02F5">
      <w:pPr>
        <w:pStyle w:val="BodyTextL25"/>
        <w:numPr>
          <w:ilvl w:val="0"/>
          <w:numId w:val="13"/>
        </w:numPr>
        <w:spacing w:before="0" w:after="0"/>
        <w:rPr>
          <w:rFonts w:eastAsia="Times New Roman" w:cs="Arial"/>
          <w:color w:val="FF0000"/>
        </w:rPr>
      </w:pPr>
      <w:r>
        <w:rPr>
          <w:color w:val="FF0000"/>
        </w:rPr>
        <w:t xml:space="preserve">Cuando se utilizan esquemas de direccionamiento, se emplean jerarquías. </w:t>
      </w:r>
    </w:p>
    <w:p w:rsidR="008F7DFE" w:rsidRPr="00AB5A81" w:rsidRDefault="00FA02F5" w:rsidP="00FA02F5">
      <w:pPr>
        <w:pStyle w:val="BodyTextL25"/>
        <w:numPr>
          <w:ilvl w:val="0"/>
          <w:numId w:val="13"/>
        </w:numPr>
        <w:spacing w:before="0" w:after="0"/>
        <w:rPr>
          <w:color w:val="FF0000"/>
        </w:rPr>
      </w:pPr>
      <w:r>
        <w:rPr>
          <w:color w:val="FF0000"/>
        </w:rPr>
        <w:t xml:space="preserve">La conectividad se ve influenciada por los identificadores de los esquemas de direccionamiento. </w:t>
      </w:r>
    </w:p>
    <w:sectPr w:rsidR="008F7DFE" w:rsidRPr="00AB5A81"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A1C" w:rsidRDefault="00AE2A1C" w:rsidP="0090659A">
      <w:pPr>
        <w:spacing w:after="0" w:line="240" w:lineRule="auto"/>
      </w:pPr>
      <w:r>
        <w:separator/>
      </w:r>
    </w:p>
    <w:p w:rsidR="00AE2A1C" w:rsidRDefault="00AE2A1C"/>
    <w:p w:rsidR="00AE2A1C" w:rsidRDefault="00AE2A1C"/>
    <w:p w:rsidR="00AE2A1C" w:rsidRDefault="00AE2A1C"/>
    <w:p w:rsidR="00AE2A1C" w:rsidRDefault="00AE2A1C"/>
  </w:endnote>
  <w:endnote w:type="continuationSeparator" w:id="0">
    <w:p w:rsidR="00AE2A1C" w:rsidRDefault="00AE2A1C" w:rsidP="0090659A">
      <w:pPr>
        <w:spacing w:after="0" w:line="240" w:lineRule="auto"/>
      </w:pPr>
      <w:r>
        <w:continuationSeparator/>
      </w:r>
    </w:p>
    <w:p w:rsidR="00AE2A1C" w:rsidRDefault="00AE2A1C"/>
    <w:p w:rsidR="00AE2A1C" w:rsidRDefault="00AE2A1C"/>
    <w:p w:rsidR="00AE2A1C" w:rsidRDefault="00AE2A1C"/>
    <w:p w:rsidR="00AE2A1C" w:rsidRDefault="00AE2A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t xml:space="preserve">© </w:t>
    </w:r>
    <w:r w:rsidR="00940F14">
      <w:fldChar w:fldCharType="begin"/>
    </w:r>
    <w:r w:rsidR="006F748C">
      <w:instrText xml:space="preserve"> DATE  \@ "yyyy"  \* MERGEFORMAT </w:instrText>
    </w:r>
    <w:r w:rsidR="00940F14">
      <w:fldChar w:fldCharType="separate"/>
    </w:r>
    <w:r w:rsidR="00A35645">
      <w:rPr>
        <w:noProof/>
      </w:rPr>
      <w:t>2016</w:t>
    </w:r>
    <w:r w:rsidR="00940F14">
      <w:fldChar w:fldCharType="end"/>
    </w:r>
    <w:r>
      <w:t xml:space="preserve"> Cisco y/o sus filiales. Todos los derechos reservados. Este documento es información pública de Cisco.</w:t>
    </w:r>
    <w:r>
      <w:tab/>
      <w:t xml:space="preserve">Página </w:t>
    </w:r>
    <w:r w:rsidR="00940F14" w:rsidRPr="0090659A">
      <w:rPr>
        <w:b/>
        <w:szCs w:val="16"/>
      </w:rPr>
      <w:fldChar w:fldCharType="begin"/>
    </w:r>
    <w:r w:rsidRPr="0090659A">
      <w:rPr>
        <w:b/>
        <w:szCs w:val="16"/>
      </w:rPr>
      <w:instrText xml:space="preserve"> PAGE </w:instrText>
    </w:r>
    <w:r w:rsidR="00940F14" w:rsidRPr="0090659A">
      <w:rPr>
        <w:b/>
        <w:szCs w:val="16"/>
      </w:rPr>
      <w:fldChar w:fldCharType="separate"/>
    </w:r>
    <w:r w:rsidR="00D02CE4">
      <w:rPr>
        <w:b/>
        <w:noProof/>
        <w:szCs w:val="16"/>
      </w:rPr>
      <w:t>2</w:t>
    </w:r>
    <w:r w:rsidR="00940F14" w:rsidRPr="0090659A">
      <w:rPr>
        <w:b/>
        <w:szCs w:val="16"/>
      </w:rPr>
      <w:fldChar w:fldCharType="end"/>
    </w:r>
    <w:r>
      <w:t xml:space="preserve"> de </w:t>
    </w:r>
    <w:r w:rsidR="00940F14" w:rsidRPr="0090659A">
      <w:rPr>
        <w:b/>
        <w:szCs w:val="16"/>
      </w:rPr>
      <w:fldChar w:fldCharType="begin"/>
    </w:r>
    <w:r w:rsidRPr="0090659A">
      <w:rPr>
        <w:b/>
        <w:szCs w:val="16"/>
      </w:rPr>
      <w:instrText xml:space="preserve"> NUMPAGES  </w:instrText>
    </w:r>
    <w:r w:rsidR="00940F14" w:rsidRPr="0090659A">
      <w:rPr>
        <w:b/>
        <w:szCs w:val="16"/>
      </w:rPr>
      <w:fldChar w:fldCharType="separate"/>
    </w:r>
    <w:r w:rsidR="00D02CE4">
      <w:rPr>
        <w:b/>
        <w:noProof/>
        <w:szCs w:val="16"/>
      </w:rPr>
      <w:t>2</w:t>
    </w:r>
    <w:r w:rsidR="00940F14"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t xml:space="preserve">© </w:t>
    </w:r>
    <w:r w:rsidR="00940F14">
      <w:fldChar w:fldCharType="begin"/>
    </w:r>
    <w:r w:rsidR="006F748C">
      <w:instrText xml:space="preserve"> DATE  \@ "yyyy"  \* MERGEFORMAT </w:instrText>
    </w:r>
    <w:r w:rsidR="00940F14">
      <w:fldChar w:fldCharType="separate"/>
    </w:r>
    <w:r w:rsidR="00A35645">
      <w:rPr>
        <w:noProof/>
      </w:rPr>
      <w:t>2016</w:t>
    </w:r>
    <w:r w:rsidR="00940F14">
      <w:fldChar w:fldCharType="end"/>
    </w:r>
    <w:r>
      <w:t xml:space="preserve"> Cisco y/o sus filiales. Todos los derechos reservados. Este documento es información pública de Cisco.</w:t>
    </w:r>
    <w:r>
      <w:tab/>
      <w:t xml:space="preserve">Página </w:t>
    </w:r>
    <w:r w:rsidR="00940F14" w:rsidRPr="0090659A">
      <w:rPr>
        <w:b/>
        <w:szCs w:val="16"/>
      </w:rPr>
      <w:fldChar w:fldCharType="begin"/>
    </w:r>
    <w:r w:rsidRPr="0090659A">
      <w:rPr>
        <w:b/>
        <w:szCs w:val="16"/>
      </w:rPr>
      <w:instrText xml:space="preserve"> PAGE </w:instrText>
    </w:r>
    <w:r w:rsidR="00940F14" w:rsidRPr="0090659A">
      <w:rPr>
        <w:b/>
        <w:szCs w:val="16"/>
      </w:rPr>
      <w:fldChar w:fldCharType="separate"/>
    </w:r>
    <w:r w:rsidR="00D02CE4">
      <w:rPr>
        <w:b/>
        <w:noProof/>
        <w:szCs w:val="16"/>
      </w:rPr>
      <w:t>1</w:t>
    </w:r>
    <w:r w:rsidR="00940F14" w:rsidRPr="0090659A">
      <w:rPr>
        <w:b/>
        <w:szCs w:val="16"/>
      </w:rPr>
      <w:fldChar w:fldCharType="end"/>
    </w:r>
    <w:r>
      <w:t xml:space="preserve"> de </w:t>
    </w:r>
    <w:r w:rsidR="00940F14" w:rsidRPr="0090659A">
      <w:rPr>
        <w:b/>
        <w:szCs w:val="16"/>
      </w:rPr>
      <w:fldChar w:fldCharType="begin"/>
    </w:r>
    <w:r w:rsidRPr="0090659A">
      <w:rPr>
        <w:b/>
        <w:szCs w:val="16"/>
      </w:rPr>
      <w:instrText xml:space="preserve"> NUMPAGES  </w:instrText>
    </w:r>
    <w:r w:rsidR="00940F14" w:rsidRPr="0090659A">
      <w:rPr>
        <w:b/>
        <w:szCs w:val="16"/>
      </w:rPr>
      <w:fldChar w:fldCharType="separate"/>
    </w:r>
    <w:r w:rsidR="00D02CE4">
      <w:rPr>
        <w:b/>
        <w:noProof/>
        <w:szCs w:val="16"/>
      </w:rPr>
      <w:t>2</w:t>
    </w:r>
    <w:r w:rsidR="00940F14"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A1C" w:rsidRDefault="00AE2A1C" w:rsidP="0090659A">
      <w:pPr>
        <w:spacing w:after="0" w:line="240" w:lineRule="auto"/>
      </w:pPr>
      <w:r>
        <w:separator/>
      </w:r>
    </w:p>
    <w:p w:rsidR="00AE2A1C" w:rsidRDefault="00AE2A1C"/>
    <w:p w:rsidR="00AE2A1C" w:rsidRDefault="00AE2A1C"/>
    <w:p w:rsidR="00AE2A1C" w:rsidRDefault="00AE2A1C"/>
    <w:p w:rsidR="00AE2A1C" w:rsidRDefault="00AE2A1C"/>
  </w:footnote>
  <w:footnote w:type="continuationSeparator" w:id="0">
    <w:p w:rsidR="00AE2A1C" w:rsidRDefault="00AE2A1C" w:rsidP="0090659A">
      <w:pPr>
        <w:spacing w:after="0" w:line="240" w:lineRule="auto"/>
      </w:pPr>
      <w:r>
        <w:continuationSeparator/>
      </w:r>
    </w:p>
    <w:p w:rsidR="00AE2A1C" w:rsidRDefault="00AE2A1C"/>
    <w:p w:rsidR="00AE2A1C" w:rsidRDefault="00AE2A1C"/>
    <w:p w:rsidR="00AE2A1C" w:rsidRDefault="00AE2A1C"/>
    <w:p w:rsidR="00AE2A1C" w:rsidRDefault="00AE2A1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E9" w:rsidRDefault="006F748C" w:rsidP="00C52BA6">
    <w:pPr>
      <w:pStyle w:val="PageHead"/>
    </w:pPr>
    <w:r>
      <w:t>Actividad de clase: Llámame</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Default="00600A16">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050EA"/>
    <w:multiLevelType w:val="hybridMultilevel"/>
    <w:tmpl w:val="ABEAAD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8C1F9C"/>
    <w:multiLevelType w:val="hybridMultilevel"/>
    <w:tmpl w:val="B7A48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67222"/>
    <w:multiLevelType w:val="hybridMultilevel"/>
    <w:tmpl w:val="0CFC9D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45309C"/>
    <w:multiLevelType w:val="hybridMultilevel"/>
    <w:tmpl w:val="12F80B8A"/>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0E7E2FF9"/>
    <w:multiLevelType w:val="multilevel"/>
    <w:tmpl w:val="1DAA428C"/>
    <w:lvl w:ilvl="0">
      <w:start w:val="1"/>
      <w:numFmt w:val="decimal"/>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217228C"/>
    <w:multiLevelType w:val="multilevel"/>
    <w:tmpl w:val="5218E3DA"/>
    <w:styleLink w:val="SectionList"/>
    <w:lvl w:ilvl="0">
      <w:start w:val="1"/>
      <w:numFmt w:val="none"/>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A892B93"/>
    <w:multiLevelType w:val="hybridMultilevel"/>
    <w:tmpl w:val="E746E6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C884A37"/>
    <w:multiLevelType w:val="hybridMultilevel"/>
    <w:tmpl w:val="BDF877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DA14B6"/>
    <w:multiLevelType w:val="hybridMultilevel"/>
    <w:tmpl w:val="593CDB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2A180592"/>
    <w:multiLevelType w:val="hybridMultilevel"/>
    <w:tmpl w:val="30601BBC"/>
    <w:lvl w:ilvl="0" w:tplc="0409000F">
      <w:start w:val="1"/>
      <w:numFmt w:val="decimal"/>
      <w:lvlText w:val="%1."/>
      <w:lvlJc w:val="left"/>
      <w:pPr>
        <w:ind w:left="1440" w:hanging="360"/>
      </w:pPr>
    </w:lvl>
    <w:lvl w:ilvl="1" w:tplc="748A70C6">
      <w:numFmt w:val="bullet"/>
      <w:lvlText w:val="•"/>
      <w:lvlJc w:val="left"/>
      <w:pPr>
        <w:ind w:left="2520" w:hanging="720"/>
      </w:pPr>
      <w:rPr>
        <w:rFonts w:ascii="Arial" w:eastAsia="Calibri" w:hAnsi="Arial" w:cs="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140B3B"/>
    <w:multiLevelType w:val="hybridMultilevel"/>
    <w:tmpl w:val="1FA6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911C00"/>
    <w:multiLevelType w:val="hybridMultilevel"/>
    <w:tmpl w:val="CAA00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0347D43"/>
    <w:multiLevelType w:val="hybridMultilevel"/>
    <w:tmpl w:val="B2CCD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077F3E"/>
    <w:multiLevelType w:val="hybridMultilevel"/>
    <w:tmpl w:val="6B4260FC"/>
    <w:lvl w:ilvl="0" w:tplc="27EE3AAC">
      <w:start w:val="1"/>
      <w:numFmt w:val="bullet"/>
      <w:lvlText w:val="•"/>
      <w:lvlJc w:val="left"/>
      <w:pPr>
        <w:tabs>
          <w:tab w:val="num" w:pos="720"/>
        </w:tabs>
        <w:ind w:left="720" w:hanging="360"/>
      </w:pPr>
      <w:rPr>
        <w:rFonts w:ascii="Arial" w:hAnsi="Arial" w:hint="default"/>
      </w:rPr>
    </w:lvl>
    <w:lvl w:ilvl="1" w:tplc="6B064A6C" w:tentative="1">
      <w:start w:val="1"/>
      <w:numFmt w:val="bullet"/>
      <w:lvlText w:val="•"/>
      <w:lvlJc w:val="left"/>
      <w:pPr>
        <w:tabs>
          <w:tab w:val="num" w:pos="1440"/>
        </w:tabs>
        <w:ind w:left="1440" w:hanging="360"/>
      </w:pPr>
      <w:rPr>
        <w:rFonts w:ascii="Arial" w:hAnsi="Arial" w:hint="default"/>
      </w:rPr>
    </w:lvl>
    <w:lvl w:ilvl="2" w:tplc="7F683D0C" w:tentative="1">
      <w:start w:val="1"/>
      <w:numFmt w:val="bullet"/>
      <w:lvlText w:val="•"/>
      <w:lvlJc w:val="left"/>
      <w:pPr>
        <w:tabs>
          <w:tab w:val="num" w:pos="2160"/>
        </w:tabs>
        <w:ind w:left="2160" w:hanging="360"/>
      </w:pPr>
      <w:rPr>
        <w:rFonts w:ascii="Arial" w:hAnsi="Arial" w:hint="default"/>
      </w:rPr>
    </w:lvl>
    <w:lvl w:ilvl="3" w:tplc="790660AC" w:tentative="1">
      <w:start w:val="1"/>
      <w:numFmt w:val="bullet"/>
      <w:lvlText w:val="•"/>
      <w:lvlJc w:val="left"/>
      <w:pPr>
        <w:tabs>
          <w:tab w:val="num" w:pos="2880"/>
        </w:tabs>
        <w:ind w:left="2880" w:hanging="360"/>
      </w:pPr>
      <w:rPr>
        <w:rFonts w:ascii="Arial" w:hAnsi="Arial" w:hint="default"/>
      </w:rPr>
    </w:lvl>
    <w:lvl w:ilvl="4" w:tplc="04825738" w:tentative="1">
      <w:start w:val="1"/>
      <w:numFmt w:val="bullet"/>
      <w:lvlText w:val="•"/>
      <w:lvlJc w:val="left"/>
      <w:pPr>
        <w:tabs>
          <w:tab w:val="num" w:pos="3600"/>
        </w:tabs>
        <w:ind w:left="3600" w:hanging="360"/>
      </w:pPr>
      <w:rPr>
        <w:rFonts w:ascii="Arial" w:hAnsi="Arial" w:hint="default"/>
      </w:rPr>
    </w:lvl>
    <w:lvl w:ilvl="5" w:tplc="713CA586" w:tentative="1">
      <w:start w:val="1"/>
      <w:numFmt w:val="bullet"/>
      <w:lvlText w:val="•"/>
      <w:lvlJc w:val="left"/>
      <w:pPr>
        <w:tabs>
          <w:tab w:val="num" w:pos="4320"/>
        </w:tabs>
        <w:ind w:left="4320" w:hanging="360"/>
      </w:pPr>
      <w:rPr>
        <w:rFonts w:ascii="Arial" w:hAnsi="Arial" w:hint="default"/>
      </w:rPr>
    </w:lvl>
    <w:lvl w:ilvl="6" w:tplc="9D5A19A4" w:tentative="1">
      <w:start w:val="1"/>
      <w:numFmt w:val="bullet"/>
      <w:lvlText w:val="•"/>
      <w:lvlJc w:val="left"/>
      <w:pPr>
        <w:tabs>
          <w:tab w:val="num" w:pos="5040"/>
        </w:tabs>
        <w:ind w:left="5040" w:hanging="360"/>
      </w:pPr>
      <w:rPr>
        <w:rFonts w:ascii="Arial" w:hAnsi="Arial" w:hint="default"/>
      </w:rPr>
    </w:lvl>
    <w:lvl w:ilvl="7" w:tplc="F5660BDA" w:tentative="1">
      <w:start w:val="1"/>
      <w:numFmt w:val="bullet"/>
      <w:lvlText w:val="•"/>
      <w:lvlJc w:val="left"/>
      <w:pPr>
        <w:tabs>
          <w:tab w:val="num" w:pos="5760"/>
        </w:tabs>
        <w:ind w:left="5760" w:hanging="360"/>
      </w:pPr>
      <w:rPr>
        <w:rFonts w:ascii="Arial" w:hAnsi="Arial" w:hint="default"/>
      </w:rPr>
    </w:lvl>
    <w:lvl w:ilvl="8" w:tplc="1BD2C0A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2605979"/>
    <w:multiLevelType w:val="hybridMultilevel"/>
    <w:tmpl w:val="6A8ACFD8"/>
    <w:lvl w:ilvl="0" w:tplc="48400F50">
      <w:start w:val="1"/>
      <w:numFmt w:val="bullet"/>
      <w:lvlText w:val="•"/>
      <w:lvlJc w:val="left"/>
      <w:pPr>
        <w:tabs>
          <w:tab w:val="num" w:pos="720"/>
        </w:tabs>
        <w:ind w:left="720" w:hanging="360"/>
      </w:pPr>
      <w:rPr>
        <w:rFonts w:ascii="Arial" w:hAnsi="Arial" w:hint="default"/>
      </w:rPr>
    </w:lvl>
    <w:lvl w:ilvl="1" w:tplc="EBF806EE" w:tentative="1">
      <w:start w:val="1"/>
      <w:numFmt w:val="bullet"/>
      <w:lvlText w:val="•"/>
      <w:lvlJc w:val="left"/>
      <w:pPr>
        <w:tabs>
          <w:tab w:val="num" w:pos="1440"/>
        </w:tabs>
        <w:ind w:left="1440" w:hanging="360"/>
      </w:pPr>
      <w:rPr>
        <w:rFonts w:ascii="Arial" w:hAnsi="Arial" w:hint="default"/>
      </w:rPr>
    </w:lvl>
    <w:lvl w:ilvl="2" w:tplc="46A45564" w:tentative="1">
      <w:start w:val="1"/>
      <w:numFmt w:val="bullet"/>
      <w:lvlText w:val="•"/>
      <w:lvlJc w:val="left"/>
      <w:pPr>
        <w:tabs>
          <w:tab w:val="num" w:pos="2160"/>
        </w:tabs>
        <w:ind w:left="2160" w:hanging="360"/>
      </w:pPr>
      <w:rPr>
        <w:rFonts w:ascii="Arial" w:hAnsi="Arial" w:hint="default"/>
      </w:rPr>
    </w:lvl>
    <w:lvl w:ilvl="3" w:tplc="6026056A" w:tentative="1">
      <w:start w:val="1"/>
      <w:numFmt w:val="bullet"/>
      <w:lvlText w:val="•"/>
      <w:lvlJc w:val="left"/>
      <w:pPr>
        <w:tabs>
          <w:tab w:val="num" w:pos="2880"/>
        </w:tabs>
        <w:ind w:left="2880" w:hanging="360"/>
      </w:pPr>
      <w:rPr>
        <w:rFonts w:ascii="Arial" w:hAnsi="Arial" w:hint="default"/>
      </w:rPr>
    </w:lvl>
    <w:lvl w:ilvl="4" w:tplc="32E27DC0" w:tentative="1">
      <w:start w:val="1"/>
      <w:numFmt w:val="bullet"/>
      <w:lvlText w:val="•"/>
      <w:lvlJc w:val="left"/>
      <w:pPr>
        <w:tabs>
          <w:tab w:val="num" w:pos="3600"/>
        </w:tabs>
        <w:ind w:left="3600" w:hanging="360"/>
      </w:pPr>
      <w:rPr>
        <w:rFonts w:ascii="Arial" w:hAnsi="Arial" w:hint="default"/>
      </w:rPr>
    </w:lvl>
    <w:lvl w:ilvl="5" w:tplc="A400365C" w:tentative="1">
      <w:start w:val="1"/>
      <w:numFmt w:val="bullet"/>
      <w:lvlText w:val="•"/>
      <w:lvlJc w:val="left"/>
      <w:pPr>
        <w:tabs>
          <w:tab w:val="num" w:pos="4320"/>
        </w:tabs>
        <w:ind w:left="4320" w:hanging="360"/>
      </w:pPr>
      <w:rPr>
        <w:rFonts w:ascii="Arial" w:hAnsi="Arial" w:hint="default"/>
      </w:rPr>
    </w:lvl>
    <w:lvl w:ilvl="6" w:tplc="F08CF108" w:tentative="1">
      <w:start w:val="1"/>
      <w:numFmt w:val="bullet"/>
      <w:lvlText w:val="•"/>
      <w:lvlJc w:val="left"/>
      <w:pPr>
        <w:tabs>
          <w:tab w:val="num" w:pos="5040"/>
        </w:tabs>
        <w:ind w:left="5040" w:hanging="360"/>
      </w:pPr>
      <w:rPr>
        <w:rFonts w:ascii="Arial" w:hAnsi="Arial" w:hint="default"/>
      </w:rPr>
    </w:lvl>
    <w:lvl w:ilvl="7" w:tplc="49FCB014" w:tentative="1">
      <w:start w:val="1"/>
      <w:numFmt w:val="bullet"/>
      <w:lvlText w:val="•"/>
      <w:lvlJc w:val="left"/>
      <w:pPr>
        <w:tabs>
          <w:tab w:val="num" w:pos="5760"/>
        </w:tabs>
        <w:ind w:left="5760" w:hanging="360"/>
      </w:pPr>
      <w:rPr>
        <w:rFonts w:ascii="Arial" w:hAnsi="Arial" w:hint="default"/>
      </w:rPr>
    </w:lvl>
    <w:lvl w:ilvl="8" w:tplc="875EA6B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5E05F0C"/>
    <w:multiLevelType w:val="hybridMultilevel"/>
    <w:tmpl w:val="5280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0" w15:restartNumberingAfterBreak="0">
    <w:nsid w:val="4EDF7C7B"/>
    <w:multiLevelType w:val="hybridMultilevel"/>
    <w:tmpl w:val="DA2C7144"/>
    <w:lvl w:ilvl="0" w:tplc="9614EACE">
      <w:start w:val="1"/>
      <w:numFmt w:val="bullet"/>
      <w:lvlText w:val=""/>
      <w:lvlJc w:val="left"/>
      <w:pPr>
        <w:ind w:left="720" w:hanging="360"/>
      </w:pPr>
      <w:rPr>
        <w:rFonts w:ascii="Wingdings 2" w:hAnsi="Wingdings 2"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CA2DD3"/>
    <w:multiLevelType w:val="hybridMultilevel"/>
    <w:tmpl w:val="B1685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4A39AE"/>
    <w:multiLevelType w:val="hybridMultilevel"/>
    <w:tmpl w:val="566E1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BF6E6B"/>
    <w:multiLevelType w:val="hybridMultilevel"/>
    <w:tmpl w:val="79E26E1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15:restartNumberingAfterBreak="0">
    <w:nsid w:val="7AF44510"/>
    <w:multiLevelType w:val="hybridMultilevel"/>
    <w:tmpl w:val="85569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FCB68D6"/>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9"/>
  </w:num>
  <w:num w:numId="2">
    <w:abstractNumId w:val="10"/>
  </w:num>
  <w:num w:numId="3">
    <w:abstractNumId w:val="11"/>
    <w:lvlOverride w:ilvl="0">
      <w:lvl w:ilvl="0">
        <w:start w:val="1"/>
        <w:numFmt w:val="decimal"/>
        <w:lvlText w:val="Part %1:"/>
        <w:lvlJc w:val="left"/>
        <w:pPr>
          <w:tabs>
            <w:tab w:val="num" w:pos="1152"/>
          </w:tabs>
          <w:ind w:left="1152" w:hanging="792"/>
        </w:pPr>
        <w:rPr>
          <w:rFonts w:hint="default"/>
        </w:rPr>
      </w:lvl>
    </w:lvlOverride>
  </w:num>
  <w:num w:numId="4">
    <w:abstractNumId w:val="6"/>
  </w:num>
  <w:num w:numId="5">
    <w:abstractNumId w:val="19"/>
  </w:num>
  <w:num w:numId="6">
    <w:abstractNumId w:val="6"/>
  </w:num>
  <w:num w:numId="7">
    <w:abstractNumId w:val="18"/>
  </w:num>
  <w:num w:numId="8">
    <w:abstractNumId w:val="6"/>
  </w:num>
  <w:num w:numId="9">
    <w:abstractNumId w:val="4"/>
  </w:num>
  <w:num w:numId="10">
    <w:abstractNumId w:val="9"/>
  </w:num>
  <w:num w:numId="11">
    <w:abstractNumId w:val="6"/>
  </w:num>
  <w:num w:numId="12">
    <w:abstractNumId w:val="2"/>
  </w:num>
  <w:num w:numId="13">
    <w:abstractNumId w:val="22"/>
  </w:num>
  <w:num w:numId="14">
    <w:abstractNumId w:val="6"/>
  </w:num>
  <w:num w:numId="15">
    <w:abstractNumId w:val="15"/>
  </w:num>
  <w:num w:numId="16">
    <w:abstractNumId w:val="14"/>
  </w:num>
  <w:num w:numId="17">
    <w:abstractNumId w:val="6"/>
  </w:num>
  <w:num w:numId="18">
    <w:abstractNumId w:val="6"/>
  </w:num>
  <w:num w:numId="19">
    <w:abstractNumId w:val="21"/>
  </w:num>
  <w:num w:numId="20">
    <w:abstractNumId w:val="17"/>
  </w:num>
  <w:num w:numId="21">
    <w:abstractNumId w:val="6"/>
  </w:num>
  <w:num w:numId="22">
    <w:abstractNumId w:val="6"/>
  </w:num>
  <w:num w:numId="23">
    <w:abstractNumId w:val="23"/>
  </w:num>
  <w:num w:numId="24">
    <w:abstractNumId w:val="25"/>
  </w:num>
  <w:num w:numId="25">
    <w:abstractNumId w:val="5"/>
  </w:num>
  <w:num w:numId="26">
    <w:abstractNumId w:val="7"/>
  </w:num>
  <w:num w:numId="27">
    <w:abstractNumId w:val="25"/>
  </w:num>
  <w:num w:numId="28">
    <w:abstractNumId w:val="25"/>
  </w:num>
  <w:num w:numId="29">
    <w:abstractNumId w:val="8"/>
  </w:num>
  <w:num w:numId="30">
    <w:abstractNumId w:val="12"/>
  </w:num>
  <w:num w:numId="31">
    <w:abstractNumId w:val="24"/>
  </w:num>
  <w:num w:numId="32">
    <w:abstractNumId w:val="1"/>
  </w:num>
  <w:num w:numId="33">
    <w:abstractNumId w:val="3"/>
  </w:num>
  <w:num w:numId="34">
    <w:abstractNumId w:val="16"/>
  </w:num>
  <w:num w:numId="35">
    <w:abstractNumId w:val="25"/>
  </w:num>
  <w:num w:numId="36">
    <w:abstractNumId w:val="25"/>
  </w:num>
  <w:num w:numId="37">
    <w:abstractNumId w:val="13"/>
  </w:num>
  <w:num w:numId="38">
    <w:abstractNumId w:val="0"/>
  </w:num>
  <w:num w:numId="39">
    <w:abstractNumId w:val="20"/>
  </w:num>
  <w:num w:numId="40">
    <w:abstractNumId w:val="2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24A49"/>
    <w:rsid w:val="00004175"/>
    <w:rsid w:val="000059C9"/>
    <w:rsid w:val="00013EBB"/>
    <w:rsid w:val="000160F7"/>
    <w:rsid w:val="00016D5B"/>
    <w:rsid w:val="00016F30"/>
    <w:rsid w:val="0002047C"/>
    <w:rsid w:val="00021B9A"/>
    <w:rsid w:val="000242D6"/>
    <w:rsid w:val="00024A49"/>
    <w:rsid w:val="00024EE5"/>
    <w:rsid w:val="00041AF6"/>
    <w:rsid w:val="00044E62"/>
    <w:rsid w:val="00050BA4"/>
    <w:rsid w:val="00051738"/>
    <w:rsid w:val="00052548"/>
    <w:rsid w:val="00060696"/>
    <w:rsid w:val="000769CF"/>
    <w:rsid w:val="000815D8"/>
    <w:rsid w:val="00085CC6"/>
    <w:rsid w:val="00090C07"/>
    <w:rsid w:val="00091E8D"/>
    <w:rsid w:val="000927B4"/>
    <w:rsid w:val="0009287D"/>
    <w:rsid w:val="0009378D"/>
    <w:rsid w:val="00096E7C"/>
    <w:rsid w:val="00097163"/>
    <w:rsid w:val="000A22C8"/>
    <w:rsid w:val="000A5D02"/>
    <w:rsid w:val="000B2344"/>
    <w:rsid w:val="000B7DE5"/>
    <w:rsid w:val="000D55B4"/>
    <w:rsid w:val="000E65F0"/>
    <w:rsid w:val="000F072C"/>
    <w:rsid w:val="000F6743"/>
    <w:rsid w:val="00107B2B"/>
    <w:rsid w:val="00112AC5"/>
    <w:rsid w:val="001133DD"/>
    <w:rsid w:val="00120CBE"/>
    <w:rsid w:val="00130A48"/>
    <w:rsid w:val="001356DA"/>
    <w:rsid w:val="001366EC"/>
    <w:rsid w:val="0014219C"/>
    <w:rsid w:val="001425ED"/>
    <w:rsid w:val="00145674"/>
    <w:rsid w:val="00146B06"/>
    <w:rsid w:val="00146B9D"/>
    <w:rsid w:val="00146BC7"/>
    <w:rsid w:val="00154E3A"/>
    <w:rsid w:val="00163164"/>
    <w:rsid w:val="001710C0"/>
    <w:rsid w:val="00172AFB"/>
    <w:rsid w:val="001772B8"/>
    <w:rsid w:val="00180FBF"/>
    <w:rsid w:val="00182CF4"/>
    <w:rsid w:val="00186CE1"/>
    <w:rsid w:val="00192F12"/>
    <w:rsid w:val="00193F14"/>
    <w:rsid w:val="00197614"/>
    <w:rsid w:val="001A0312"/>
    <w:rsid w:val="001A15DA"/>
    <w:rsid w:val="001A2694"/>
    <w:rsid w:val="001A3CC7"/>
    <w:rsid w:val="001A4F6A"/>
    <w:rsid w:val="001A69AC"/>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40E41"/>
    <w:rsid w:val="00242E3A"/>
    <w:rsid w:val="00243C62"/>
    <w:rsid w:val="002506CF"/>
    <w:rsid w:val="0025107F"/>
    <w:rsid w:val="00260CD4"/>
    <w:rsid w:val="002639D8"/>
    <w:rsid w:val="00265F77"/>
    <w:rsid w:val="00266C83"/>
    <w:rsid w:val="002768DC"/>
    <w:rsid w:val="00281C24"/>
    <w:rsid w:val="0028304A"/>
    <w:rsid w:val="002A6C56"/>
    <w:rsid w:val="002C090C"/>
    <w:rsid w:val="002C1243"/>
    <w:rsid w:val="002C1815"/>
    <w:rsid w:val="002C475E"/>
    <w:rsid w:val="002C6AD6"/>
    <w:rsid w:val="002D6C2A"/>
    <w:rsid w:val="002D7A86"/>
    <w:rsid w:val="002F09B9"/>
    <w:rsid w:val="002F45FF"/>
    <w:rsid w:val="002F6D17"/>
    <w:rsid w:val="00302887"/>
    <w:rsid w:val="00304685"/>
    <w:rsid w:val="003056EB"/>
    <w:rsid w:val="003071FF"/>
    <w:rsid w:val="00310652"/>
    <w:rsid w:val="0031371D"/>
    <w:rsid w:val="0031789F"/>
    <w:rsid w:val="00320788"/>
    <w:rsid w:val="003233A3"/>
    <w:rsid w:val="00334131"/>
    <w:rsid w:val="0034455D"/>
    <w:rsid w:val="0034604B"/>
    <w:rsid w:val="00346D17"/>
    <w:rsid w:val="00347972"/>
    <w:rsid w:val="003559CC"/>
    <w:rsid w:val="003569D7"/>
    <w:rsid w:val="003608AC"/>
    <w:rsid w:val="0036465A"/>
    <w:rsid w:val="00392C65"/>
    <w:rsid w:val="00392ED5"/>
    <w:rsid w:val="003A19DC"/>
    <w:rsid w:val="003A1B45"/>
    <w:rsid w:val="003B46FC"/>
    <w:rsid w:val="003B5767"/>
    <w:rsid w:val="003B7605"/>
    <w:rsid w:val="003C6BCA"/>
    <w:rsid w:val="003C7902"/>
    <w:rsid w:val="003D0BFF"/>
    <w:rsid w:val="003E5BE5"/>
    <w:rsid w:val="003E76AC"/>
    <w:rsid w:val="003F18D1"/>
    <w:rsid w:val="003F4F0E"/>
    <w:rsid w:val="003F6E06"/>
    <w:rsid w:val="00403C7A"/>
    <w:rsid w:val="004057A6"/>
    <w:rsid w:val="00406554"/>
    <w:rsid w:val="004131B0"/>
    <w:rsid w:val="00416C42"/>
    <w:rsid w:val="00422476"/>
    <w:rsid w:val="0042385C"/>
    <w:rsid w:val="00431654"/>
    <w:rsid w:val="00434926"/>
    <w:rsid w:val="00435C82"/>
    <w:rsid w:val="00444217"/>
    <w:rsid w:val="004478F4"/>
    <w:rsid w:val="00450F7A"/>
    <w:rsid w:val="00452C6D"/>
    <w:rsid w:val="00455E0B"/>
    <w:rsid w:val="00460976"/>
    <w:rsid w:val="004657CC"/>
    <w:rsid w:val="004659EE"/>
    <w:rsid w:val="004936C2"/>
    <w:rsid w:val="0049379C"/>
    <w:rsid w:val="004A1CA0"/>
    <w:rsid w:val="004A2230"/>
    <w:rsid w:val="004A22E9"/>
    <w:rsid w:val="004A5BC5"/>
    <w:rsid w:val="004B023D"/>
    <w:rsid w:val="004C0909"/>
    <w:rsid w:val="004C3F97"/>
    <w:rsid w:val="004D3339"/>
    <w:rsid w:val="004D353F"/>
    <w:rsid w:val="004D36D7"/>
    <w:rsid w:val="004D682B"/>
    <w:rsid w:val="004E6152"/>
    <w:rsid w:val="004F344A"/>
    <w:rsid w:val="004F66AE"/>
    <w:rsid w:val="00501232"/>
    <w:rsid w:val="00510639"/>
    <w:rsid w:val="00516142"/>
    <w:rsid w:val="00520027"/>
    <w:rsid w:val="0052093C"/>
    <w:rsid w:val="00521B31"/>
    <w:rsid w:val="00522469"/>
    <w:rsid w:val="0052400A"/>
    <w:rsid w:val="00536F43"/>
    <w:rsid w:val="005510BA"/>
    <w:rsid w:val="00554B4E"/>
    <w:rsid w:val="00556C02"/>
    <w:rsid w:val="005610C6"/>
    <w:rsid w:val="00563249"/>
    <w:rsid w:val="00570A65"/>
    <w:rsid w:val="005762B1"/>
    <w:rsid w:val="00580456"/>
    <w:rsid w:val="00580E73"/>
    <w:rsid w:val="00593386"/>
    <w:rsid w:val="00596998"/>
    <w:rsid w:val="005A6E62"/>
    <w:rsid w:val="005D2B29"/>
    <w:rsid w:val="005D354A"/>
    <w:rsid w:val="005E3235"/>
    <w:rsid w:val="005E4176"/>
    <w:rsid w:val="005E65B5"/>
    <w:rsid w:val="005F3AE9"/>
    <w:rsid w:val="005F4A07"/>
    <w:rsid w:val="006007BB"/>
    <w:rsid w:val="00600A16"/>
    <w:rsid w:val="00601DC0"/>
    <w:rsid w:val="006034CB"/>
    <w:rsid w:val="006131CE"/>
    <w:rsid w:val="00617D6E"/>
    <w:rsid w:val="00622D61"/>
    <w:rsid w:val="00624198"/>
    <w:rsid w:val="00640119"/>
    <w:rsid w:val="006428E5"/>
    <w:rsid w:val="00644958"/>
    <w:rsid w:val="00672919"/>
    <w:rsid w:val="00686587"/>
    <w:rsid w:val="006904CF"/>
    <w:rsid w:val="00695EE2"/>
    <w:rsid w:val="0069660B"/>
    <w:rsid w:val="006A1B33"/>
    <w:rsid w:val="006A48F1"/>
    <w:rsid w:val="006A71A3"/>
    <w:rsid w:val="006B03F2"/>
    <w:rsid w:val="006B10F0"/>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748C"/>
    <w:rsid w:val="00705FEC"/>
    <w:rsid w:val="0071147A"/>
    <w:rsid w:val="0071185D"/>
    <w:rsid w:val="007222AD"/>
    <w:rsid w:val="007258AA"/>
    <w:rsid w:val="007267CF"/>
    <w:rsid w:val="00731F3F"/>
    <w:rsid w:val="00733BAB"/>
    <w:rsid w:val="007436BF"/>
    <w:rsid w:val="007443E9"/>
    <w:rsid w:val="00745DCE"/>
    <w:rsid w:val="00753D89"/>
    <w:rsid w:val="00755C9B"/>
    <w:rsid w:val="00760FE4"/>
    <w:rsid w:val="00762F00"/>
    <w:rsid w:val="00763D8B"/>
    <w:rsid w:val="007657F6"/>
    <w:rsid w:val="0077125A"/>
    <w:rsid w:val="00786F58"/>
    <w:rsid w:val="00787CC1"/>
    <w:rsid w:val="00792F4E"/>
    <w:rsid w:val="0079398D"/>
    <w:rsid w:val="00795C4E"/>
    <w:rsid w:val="00796C25"/>
    <w:rsid w:val="0079714C"/>
    <w:rsid w:val="007A287C"/>
    <w:rsid w:val="007A3B2A"/>
    <w:rsid w:val="007B5522"/>
    <w:rsid w:val="007C0EE0"/>
    <w:rsid w:val="007C1B71"/>
    <w:rsid w:val="007C2FBB"/>
    <w:rsid w:val="007C7164"/>
    <w:rsid w:val="007C7F31"/>
    <w:rsid w:val="007D1984"/>
    <w:rsid w:val="007D2AFE"/>
    <w:rsid w:val="007E3FEA"/>
    <w:rsid w:val="007F0A0B"/>
    <w:rsid w:val="007F3A60"/>
    <w:rsid w:val="007F3D0B"/>
    <w:rsid w:val="007F7C94"/>
    <w:rsid w:val="008064A3"/>
    <w:rsid w:val="00810E4B"/>
    <w:rsid w:val="00814BAA"/>
    <w:rsid w:val="00824295"/>
    <w:rsid w:val="008313F3"/>
    <w:rsid w:val="00835C24"/>
    <w:rsid w:val="008405BB"/>
    <w:rsid w:val="00846494"/>
    <w:rsid w:val="00847B20"/>
    <w:rsid w:val="008509D3"/>
    <w:rsid w:val="008530AC"/>
    <w:rsid w:val="00853418"/>
    <w:rsid w:val="00857CF6"/>
    <w:rsid w:val="008610ED"/>
    <w:rsid w:val="00861C6A"/>
    <w:rsid w:val="00865199"/>
    <w:rsid w:val="00867EAF"/>
    <w:rsid w:val="00873C6B"/>
    <w:rsid w:val="0088426A"/>
    <w:rsid w:val="00886D51"/>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8F7DFE"/>
    <w:rsid w:val="009001A2"/>
    <w:rsid w:val="00903523"/>
    <w:rsid w:val="0090659A"/>
    <w:rsid w:val="00915986"/>
    <w:rsid w:val="00917624"/>
    <w:rsid w:val="00930386"/>
    <w:rsid w:val="009309F5"/>
    <w:rsid w:val="00933237"/>
    <w:rsid w:val="00933F28"/>
    <w:rsid w:val="00940F14"/>
    <w:rsid w:val="009476C0"/>
    <w:rsid w:val="00963E34"/>
    <w:rsid w:val="00964DFA"/>
    <w:rsid w:val="00976833"/>
    <w:rsid w:val="0098155C"/>
    <w:rsid w:val="00983B77"/>
    <w:rsid w:val="00996053"/>
    <w:rsid w:val="009A0B2F"/>
    <w:rsid w:val="009A1CF4"/>
    <w:rsid w:val="009A37D7"/>
    <w:rsid w:val="009A4E17"/>
    <w:rsid w:val="009A6955"/>
    <w:rsid w:val="009B341C"/>
    <w:rsid w:val="009B5747"/>
    <w:rsid w:val="009B78A7"/>
    <w:rsid w:val="009C75E6"/>
    <w:rsid w:val="009D2C27"/>
    <w:rsid w:val="009E2309"/>
    <w:rsid w:val="009E42B9"/>
    <w:rsid w:val="009F73C3"/>
    <w:rsid w:val="00A014A3"/>
    <w:rsid w:val="00A0412D"/>
    <w:rsid w:val="00A21211"/>
    <w:rsid w:val="00A34E7F"/>
    <w:rsid w:val="00A35645"/>
    <w:rsid w:val="00A46F0A"/>
    <w:rsid w:val="00A46F25"/>
    <w:rsid w:val="00A47CC2"/>
    <w:rsid w:val="00A60146"/>
    <w:rsid w:val="00A622C4"/>
    <w:rsid w:val="00A754B4"/>
    <w:rsid w:val="00A807C1"/>
    <w:rsid w:val="00A83374"/>
    <w:rsid w:val="00A96172"/>
    <w:rsid w:val="00AB0D6A"/>
    <w:rsid w:val="00AB43B3"/>
    <w:rsid w:val="00AB49B9"/>
    <w:rsid w:val="00AB5A81"/>
    <w:rsid w:val="00AB758A"/>
    <w:rsid w:val="00AC1E7E"/>
    <w:rsid w:val="00AC4426"/>
    <w:rsid w:val="00AC507D"/>
    <w:rsid w:val="00AC66E4"/>
    <w:rsid w:val="00AD4578"/>
    <w:rsid w:val="00AD68E9"/>
    <w:rsid w:val="00AE2A1C"/>
    <w:rsid w:val="00AE56C0"/>
    <w:rsid w:val="00B00914"/>
    <w:rsid w:val="00B02A8E"/>
    <w:rsid w:val="00B052EE"/>
    <w:rsid w:val="00B1081F"/>
    <w:rsid w:val="00B27499"/>
    <w:rsid w:val="00B3010D"/>
    <w:rsid w:val="00B35151"/>
    <w:rsid w:val="00B3628C"/>
    <w:rsid w:val="00B433F2"/>
    <w:rsid w:val="00B458E8"/>
    <w:rsid w:val="00B5397B"/>
    <w:rsid w:val="00B62809"/>
    <w:rsid w:val="00B7675A"/>
    <w:rsid w:val="00B81898"/>
    <w:rsid w:val="00B8606B"/>
    <w:rsid w:val="00B878E7"/>
    <w:rsid w:val="00B97278"/>
    <w:rsid w:val="00BA11C0"/>
    <w:rsid w:val="00BA1D0B"/>
    <w:rsid w:val="00BA6972"/>
    <w:rsid w:val="00BB1E0D"/>
    <w:rsid w:val="00BB4D9B"/>
    <w:rsid w:val="00BB73FF"/>
    <w:rsid w:val="00BB7688"/>
    <w:rsid w:val="00BC6399"/>
    <w:rsid w:val="00BC7CAC"/>
    <w:rsid w:val="00BD125D"/>
    <w:rsid w:val="00BD2D6C"/>
    <w:rsid w:val="00BD6D76"/>
    <w:rsid w:val="00BE56B3"/>
    <w:rsid w:val="00BF04E8"/>
    <w:rsid w:val="00BF16BF"/>
    <w:rsid w:val="00BF4D1F"/>
    <w:rsid w:val="00C00009"/>
    <w:rsid w:val="00C02A73"/>
    <w:rsid w:val="00C063D2"/>
    <w:rsid w:val="00C07FD9"/>
    <w:rsid w:val="00C10955"/>
    <w:rsid w:val="00C11C4D"/>
    <w:rsid w:val="00C1712C"/>
    <w:rsid w:val="00C23E16"/>
    <w:rsid w:val="00C27E37"/>
    <w:rsid w:val="00C32713"/>
    <w:rsid w:val="00C351B8"/>
    <w:rsid w:val="00C410D9"/>
    <w:rsid w:val="00C44DB7"/>
    <w:rsid w:val="00C4510A"/>
    <w:rsid w:val="00C45695"/>
    <w:rsid w:val="00C47F2E"/>
    <w:rsid w:val="00C52BA6"/>
    <w:rsid w:val="00C57A1A"/>
    <w:rsid w:val="00C6258F"/>
    <w:rsid w:val="00C63DF6"/>
    <w:rsid w:val="00C63E58"/>
    <w:rsid w:val="00C6495E"/>
    <w:rsid w:val="00C670EE"/>
    <w:rsid w:val="00C67E3B"/>
    <w:rsid w:val="00C74027"/>
    <w:rsid w:val="00C90178"/>
    <w:rsid w:val="00C90311"/>
    <w:rsid w:val="00C91C26"/>
    <w:rsid w:val="00CA73D5"/>
    <w:rsid w:val="00CC1C87"/>
    <w:rsid w:val="00CC3000"/>
    <w:rsid w:val="00CC4859"/>
    <w:rsid w:val="00CC7A35"/>
    <w:rsid w:val="00CD072A"/>
    <w:rsid w:val="00CD7F73"/>
    <w:rsid w:val="00CE26C5"/>
    <w:rsid w:val="00CE36AF"/>
    <w:rsid w:val="00CE54DD"/>
    <w:rsid w:val="00CE7AA6"/>
    <w:rsid w:val="00CF0DA5"/>
    <w:rsid w:val="00CF0E70"/>
    <w:rsid w:val="00CF791A"/>
    <w:rsid w:val="00D00D7D"/>
    <w:rsid w:val="00D02CE4"/>
    <w:rsid w:val="00D139C8"/>
    <w:rsid w:val="00D17F81"/>
    <w:rsid w:val="00D263CC"/>
    <w:rsid w:val="00D2758C"/>
    <w:rsid w:val="00D275CA"/>
    <w:rsid w:val="00D2789B"/>
    <w:rsid w:val="00D345AB"/>
    <w:rsid w:val="00D41566"/>
    <w:rsid w:val="00D458EC"/>
    <w:rsid w:val="00D501B0"/>
    <w:rsid w:val="00D52582"/>
    <w:rsid w:val="00D56A0E"/>
    <w:rsid w:val="00D57AD3"/>
    <w:rsid w:val="00D635FE"/>
    <w:rsid w:val="00D675A1"/>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E6F44"/>
    <w:rsid w:val="00E037D9"/>
    <w:rsid w:val="00E130EB"/>
    <w:rsid w:val="00E162CD"/>
    <w:rsid w:val="00E1783A"/>
    <w:rsid w:val="00E17FA5"/>
    <w:rsid w:val="00E26930"/>
    <w:rsid w:val="00E27257"/>
    <w:rsid w:val="00E449D0"/>
    <w:rsid w:val="00E4506A"/>
    <w:rsid w:val="00E53F99"/>
    <w:rsid w:val="00E56510"/>
    <w:rsid w:val="00E57371"/>
    <w:rsid w:val="00E62EA8"/>
    <w:rsid w:val="00E67A6E"/>
    <w:rsid w:val="00E71B43"/>
    <w:rsid w:val="00E81612"/>
    <w:rsid w:val="00E87D18"/>
    <w:rsid w:val="00E87D62"/>
    <w:rsid w:val="00E921AE"/>
    <w:rsid w:val="00EA486E"/>
    <w:rsid w:val="00EA4FA3"/>
    <w:rsid w:val="00EB001B"/>
    <w:rsid w:val="00EB6C33"/>
    <w:rsid w:val="00ED6019"/>
    <w:rsid w:val="00ED7830"/>
    <w:rsid w:val="00EE3909"/>
    <w:rsid w:val="00EF4205"/>
    <w:rsid w:val="00EF5939"/>
    <w:rsid w:val="00F01714"/>
    <w:rsid w:val="00F0258F"/>
    <w:rsid w:val="00F02D06"/>
    <w:rsid w:val="00F06FDD"/>
    <w:rsid w:val="00F10819"/>
    <w:rsid w:val="00F16F35"/>
    <w:rsid w:val="00F2229D"/>
    <w:rsid w:val="00F25ABB"/>
    <w:rsid w:val="00F27963"/>
    <w:rsid w:val="00F30446"/>
    <w:rsid w:val="00F4135D"/>
    <w:rsid w:val="00F41F1B"/>
    <w:rsid w:val="00F42D18"/>
    <w:rsid w:val="00F4428F"/>
    <w:rsid w:val="00F46BD9"/>
    <w:rsid w:val="00F60BE0"/>
    <w:rsid w:val="00F6280E"/>
    <w:rsid w:val="00F7050A"/>
    <w:rsid w:val="00F75533"/>
    <w:rsid w:val="00FA02F5"/>
    <w:rsid w:val="00FA3811"/>
    <w:rsid w:val="00FA3B9F"/>
    <w:rsid w:val="00FA3F06"/>
    <w:rsid w:val="00FA4A26"/>
    <w:rsid w:val="00FA7084"/>
    <w:rsid w:val="00FA7BEF"/>
    <w:rsid w:val="00FB1929"/>
    <w:rsid w:val="00FB5FD9"/>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B7805E-717D-47BF-B914-89DF0DF6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2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24"/>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semiHidden/>
    <w:rsid w:val="00BD2D6C"/>
    <w:rPr>
      <w:rFonts w:asciiTheme="majorHAnsi" w:eastAsiaTheme="majorEastAsia" w:hAnsiTheme="majorHAnsi" w:cstheme="majorBidi"/>
      <w:b/>
      <w:bCs/>
      <w:color w:val="4F81BD" w:themeColor="accent1"/>
      <w:sz w:val="22"/>
      <w:szCs w:val="22"/>
    </w:rPr>
  </w:style>
  <w:style w:type="character" w:styleId="SubtleReference">
    <w:name w:val="Subtle Reference"/>
    <w:uiPriority w:val="31"/>
    <w:qFormat/>
    <w:rsid w:val="00281C24"/>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esktop\Sandbox\Development\Griffin\en\1.0\Activities\MA\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868B35-0CEE-4D2C-ADC5-B265DE891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4</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Johnson Wang</cp:lastModifiedBy>
  <cp:revision>8</cp:revision>
  <cp:lastPrinted>2015-06-24T20:52:00Z</cp:lastPrinted>
  <dcterms:created xsi:type="dcterms:W3CDTF">2015-06-24T20:52:00Z</dcterms:created>
  <dcterms:modified xsi:type="dcterms:W3CDTF">2016-01-22T03:39:00Z</dcterms:modified>
</cp:coreProperties>
</file>