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6CAA8854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515833">
        <w:rPr>
          <w:rFonts w:ascii="Arial" w:hAnsi="Arial" w:cs="Arial"/>
          <w:b/>
          <w:sz w:val="28"/>
          <w:szCs w:val="28"/>
        </w:rPr>
        <w:t>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>básica de VLANs</w:t>
      </w:r>
    </w:p>
    <w:p w14:paraId="07D0675A" w14:textId="6D6E5A59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206616CB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200.10.5.72</w:t>
            </w:r>
          </w:p>
        </w:tc>
        <w:tc>
          <w:tcPr>
            <w:tcW w:w="2410" w:type="dxa"/>
            <w:vAlign w:val="center"/>
          </w:tcPr>
          <w:p w14:paraId="050DF758" w14:textId="020566AF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</w:tbl>
    <w:p w14:paraId="286B0D94" w14:textId="77777777" w:rsidR="00903B94" w:rsidRPr="00903B94" w:rsidRDefault="00903B94" w:rsidP="00903B94"/>
    <w:p w14:paraId="48862214" w14:textId="73664429" w:rsidR="00553A63" w:rsidRPr="00553A63" w:rsidRDefault="00553A63" w:rsidP="0042461D">
      <w:pPr>
        <w:spacing w:after="120" w:line="3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5DFD9734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7019925" cy="3149600"/>
                <wp:effectExtent l="0" t="0" r="28575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314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3BBBCDAC" w:rsidR="00553A63" w:rsidRDefault="008B094D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26336" wp14:editId="072BF0A6">
                                  <wp:extent cx="6792595" cy="3983990"/>
                                  <wp:effectExtent l="0" t="0" r="825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2595" cy="398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D044" id="_x0000_s1027" type="#_x0000_t202" style="position:absolute;left:0;text-align:left;margin-left:0;margin-top:46.2pt;width:552.75pt;height:248pt;z-index:251693056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">
                <v:textbox style="mso-fit-shape-to-text:t">
                  <w:txbxContent>
                    <w:p w14:paraId="17D7F985" w14:textId="3BBBCDAC" w:rsidR="00553A63" w:rsidRDefault="008B094D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6826336" wp14:editId="072BF0A6">
                            <wp:extent cx="6792595" cy="3983990"/>
                            <wp:effectExtent l="0" t="0" r="825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2595" cy="398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BF62BA">
        <w:rPr>
          <w:rFonts w:ascii="Arial" w:hAnsi="Arial" w:cs="Arial"/>
          <w:b/>
          <w:bCs/>
          <w:color w:val="0070C0"/>
        </w:rPr>
        <w:t>0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E086412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1FA949C4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Ejer</w:t>
      </w:r>
      <w:r w:rsidR="00BF62BA">
        <w:rPr>
          <w:rFonts w:ascii="Arial" w:eastAsia="Times New Roman" w:hAnsi="Arial" w:cs="Arial"/>
          <w:b/>
          <w:bCs/>
          <w:i w:val="0"/>
          <w:iCs w:val="0"/>
          <w:color w:val="0070C0"/>
        </w:rPr>
        <w:t>0</w:t>
      </w:r>
      <w:r w:rsidR="005521A5">
        <w:rPr>
          <w:rFonts w:ascii="Arial" w:eastAsia="Times New Roman" w:hAnsi="Arial" w:cs="Arial"/>
          <w:b/>
          <w:bCs/>
          <w:i w:val="0"/>
          <w:iCs w:val="0"/>
          <w:color w:val="0070C0"/>
        </w:rPr>
        <w:t>_VLANs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1DBB0885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ComandosBasicosVLANs.txt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VLANs en los switches y de las subinterfaces en los routers.</w:t>
      </w:r>
    </w:p>
    <w:p w14:paraId="43DA6EF2" w14:textId="3117EF11" w:rsidR="00C07663" w:rsidRDefault="00553A63" w:rsidP="00CB757A">
      <w:pPr>
        <w:pStyle w:val="Ttulo4"/>
        <w:shd w:val="clear" w:color="auto" w:fill="FFFFFF" w:themeFill="background1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D8CE82A" w:rsidR="00CC3503" w:rsidRDefault="00CC3503" w:rsidP="00083EEE">
      <w:pPr>
        <w:spacing w:before="120"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VLANs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>witch SPisos</w:t>
            </w:r>
          </w:p>
        </w:tc>
        <w:tc>
          <w:tcPr>
            <w:tcW w:w="2264" w:type="dxa"/>
            <w:vAlign w:val="center"/>
          </w:tcPr>
          <w:p w14:paraId="2DC6F481" w14:textId="198A12F0" w:rsidR="000B3230" w:rsidRPr="008B6A40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200.10.5.73</w:t>
            </w: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Router RPisos</w:t>
            </w:r>
          </w:p>
        </w:tc>
        <w:tc>
          <w:tcPr>
            <w:tcW w:w="2264" w:type="dxa"/>
            <w:vAlign w:val="center"/>
          </w:tcPr>
          <w:p w14:paraId="16B68FA1" w14:textId="65D20B82" w:rsidR="00C3241B" w:rsidRPr="008B6A40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20.1.1.5</w:t>
            </w: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18"/>
  </w:num>
  <w:num w:numId="15">
    <w:abstractNumId w:val="10"/>
  </w:num>
  <w:num w:numId="16">
    <w:abstractNumId w:val="11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50567C"/>
    <w:rsid w:val="00515833"/>
    <w:rsid w:val="005221D4"/>
    <w:rsid w:val="005245AB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D2A25"/>
    <w:rsid w:val="00BD7097"/>
    <w:rsid w:val="00BE0567"/>
    <w:rsid w:val="00BF62BA"/>
    <w:rsid w:val="00C07663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10</cp:revision>
  <cp:lastPrinted>2018-09-04T16:53:00Z</cp:lastPrinted>
  <dcterms:created xsi:type="dcterms:W3CDTF">2022-05-15T00:12:00Z</dcterms:created>
  <dcterms:modified xsi:type="dcterms:W3CDTF">2022-06-05T18:09:00Z</dcterms:modified>
</cp:coreProperties>
</file>