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D24" w:rsidRPr="00830D24" w:rsidRDefault="00830D24" w:rsidP="00830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entury Gothic" w:eastAsia="Times New Roman" w:hAnsi="Century Gothic" w:cs="Courier New"/>
          <w:color w:val="222222"/>
          <w:sz w:val="20"/>
          <w:szCs w:val="20"/>
          <w:lang w:eastAsia="es-MX"/>
        </w:rPr>
      </w:pPr>
      <w:r w:rsidRPr="00830D24">
        <w:rPr>
          <w:rFonts w:ascii="Century Gothic" w:eastAsia="Times New Roman" w:hAnsi="Century Gothic" w:cs="Courier New"/>
          <w:color w:val="222222"/>
          <w:sz w:val="20"/>
          <w:szCs w:val="20"/>
          <w:lang w:eastAsia="es-MX"/>
        </w:rPr>
        <w:t xml:space="preserve">Este es un ejercicio escrito y se va a realizar sin la ayuda de una calculadora </w:t>
      </w:r>
      <w:proofErr w:type="gramStart"/>
      <w:r w:rsidRPr="00830D24">
        <w:rPr>
          <w:rFonts w:ascii="Century Gothic" w:eastAsia="Times New Roman" w:hAnsi="Century Gothic" w:cs="Courier New"/>
          <w:color w:val="222222"/>
          <w:sz w:val="20"/>
          <w:szCs w:val="20"/>
          <w:lang w:eastAsia="es-MX"/>
        </w:rPr>
        <w:t>electrónica .</w:t>
      </w:r>
      <w:proofErr w:type="gramEnd"/>
    </w:p>
    <w:p w:rsidR="00830D24" w:rsidRPr="00830D24" w:rsidRDefault="00830D24" w:rsidP="00830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entury Gothic" w:eastAsia="Times New Roman" w:hAnsi="Century Gothic" w:cs="Courier New"/>
          <w:color w:val="222222"/>
          <w:sz w:val="20"/>
          <w:szCs w:val="20"/>
          <w:lang w:eastAsia="es-MX"/>
        </w:rPr>
      </w:pPr>
      <w:r w:rsidRPr="00830D24">
        <w:rPr>
          <w:rFonts w:ascii="Century Gothic" w:eastAsia="Times New Roman" w:hAnsi="Century Gothic" w:cs="Courier New"/>
          <w:color w:val="222222"/>
          <w:sz w:val="20"/>
          <w:szCs w:val="20"/>
          <w:lang w:eastAsia="es-MX"/>
        </w:rPr>
        <w:t xml:space="preserve">La Academia Clásica ha adquirido una dirección Clase </w:t>
      </w:r>
      <w:proofErr w:type="gramStart"/>
      <w:r w:rsidRPr="00830D24">
        <w:rPr>
          <w:rFonts w:ascii="Century Gothic" w:eastAsia="Times New Roman" w:hAnsi="Century Gothic" w:cs="Courier New"/>
          <w:color w:val="222222"/>
          <w:sz w:val="20"/>
          <w:szCs w:val="20"/>
          <w:lang w:eastAsia="es-MX"/>
        </w:rPr>
        <w:t>C ,</w:t>
      </w:r>
      <w:proofErr w:type="gramEnd"/>
      <w:r w:rsidRPr="00830D24">
        <w:rPr>
          <w:rFonts w:ascii="Century Gothic" w:eastAsia="Times New Roman" w:hAnsi="Century Gothic" w:cs="Courier New"/>
          <w:color w:val="222222"/>
          <w:sz w:val="20"/>
          <w:szCs w:val="20"/>
          <w:lang w:eastAsia="es-MX"/>
        </w:rPr>
        <w:t xml:space="preserve"> 192.168.1.0 . La academia necesita crear subredes para proporcionar la seguridad y el control de emisión de bajo nivel en la </w:t>
      </w:r>
      <w:proofErr w:type="gramStart"/>
      <w:r w:rsidRPr="00830D24">
        <w:rPr>
          <w:rFonts w:ascii="Century Gothic" w:eastAsia="Times New Roman" w:hAnsi="Century Gothic" w:cs="Courier New"/>
          <w:color w:val="222222"/>
          <w:sz w:val="20"/>
          <w:szCs w:val="20"/>
          <w:lang w:eastAsia="es-MX"/>
        </w:rPr>
        <w:t>LAN .</w:t>
      </w:r>
      <w:proofErr w:type="gramEnd"/>
      <w:r w:rsidRPr="00830D24">
        <w:rPr>
          <w:rFonts w:ascii="Century Gothic" w:eastAsia="Times New Roman" w:hAnsi="Century Gothic" w:cs="Courier New"/>
          <w:color w:val="222222"/>
          <w:sz w:val="20"/>
          <w:szCs w:val="20"/>
          <w:lang w:eastAsia="es-MX"/>
        </w:rPr>
        <w:t xml:space="preserve"> No es necesario suministrar una dirección para la conexión WAN. Se suministra el proveedor de servicios de </w:t>
      </w:r>
      <w:proofErr w:type="gramStart"/>
      <w:r w:rsidRPr="00830D24">
        <w:rPr>
          <w:rFonts w:ascii="Century Gothic" w:eastAsia="Times New Roman" w:hAnsi="Century Gothic" w:cs="Courier New"/>
          <w:color w:val="222222"/>
          <w:sz w:val="20"/>
          <w:szCs w:val="20"/>
          <w:lang w:eastAsia="es-MX"/>
        </w:rPr>
        <w:t>Internet .</w:t>
      </w:r>
      <w:proofErr w:type="gramEnd"/>
    </w:p>
    <w:p w:rsidR="00830D24" w:rsidRPr="00830D24" w:rsidRDefault="00830D24" w:rsidP="00830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entury Gothic" w:eastAsia="Times New Roman" w:hAnsi="Century Gothic" w:cs="Courier New"/>
          <w:color w:val="222222"/>
          <w:sz w:val="20"/>
          <w:szCs w:val="20"/>
          <w:lang w:eastAsia="es-MX"/>
        </w:rPr>
      </w:pPr>
      <w:r w:rsidRPr="00830D24">
        <w:rPr>
          <w:rFonts w:ascii="Century Gothic" w:eastAsia="Times New Roman" w:hAnsi="Century Gothic" w:cs="Courier New"/>
          <w:color w:val="222222"/>
          <w:sz w:val="20"/>
          <w:szCs w:val="20"/>
          <w:lang w:eastAsia="es-MX"/>
        </w:rPr>
        <w:t>La LAN se compone de los siguientes, cada uno de los cuales requerirá su propia subred :</w:t>
      </w:r>
    </w:p>
    <w:p w:rsidR="00830D24" w:rsidRPr="00830D24" w:rsidRDefault="00830D24" w:rsidP="00830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entury Gothic" w:eastAsia="Times New Roman" w:hAnsi="Century Gothic" w:cs="Courier New"/>
          <w:color w:val="222222"/>
          <w:sz w:val="20"/>
          <w:szCs w:val="20"/>
          <w:lang w:eastAsia="es-MX"/>
        </w:rPr>
      </w:pPr>
      <w:r w:rsidRPr="00830D24">
        <w:rPr>
          <w:rFonts w:ascii="Century Gothic" w:eastAsia="Times New Roman" w:hAnsi="Century Gothic" w:cs="Courier New"/>
          <w:color w:val="222222"/>
          <w:sz w:val="20"/>
          <w:szCs w:val="20"/>
          <w:lang w:eastAsia="es-MX"/>
        </w:rPr>
        <w:t>• Aula # 1 28 nodos</w:t>
      </w:r>
    </w:p>
    <w:p w:rsidR="00830D24" w:rsidRPr="00830D24" w:rsidRDefault="00830D24" w:rsidP="00830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entury Gothic" w:eastAsia="Times New Roman" w:hAnsi="Century Gothic" w:cs="Courier New"/>
          <w:color w:val="222222"/>
          <w:sz w:val="20"/>
          <w:szCs w:val="20"/>
          <w:lang w:eastAsia="es-MX"/>
        </w:rPr>
      </w:pPr>
      <w:r w:rsidRPr="00830D24">
        <w:rPr>
          <w:rFonts w:ascii="Century Gothic" w:eastAsia="Times New Roman" w:hAnsi="Century Gothic" w:cs="Courier New"/>
          <w:color w:val="222222"/>
          <w:sz w:val="20"/>
          <w:szCs w:val="20"/>
          <w:lang w:eastAsia="es-MX"/>
        </w:rPr>
        <w:t>• Aula # 2 22 nodos</w:t>
      </w:r>
    </w:p>
    <w:p w:rsidR="00830D24" w:rsidRPr="00830D24" w:rsidRDefault="00830D24" w:rsidP="00830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entury Gothic" w:eastAsia="Times New Roman" w:hAnsi="Century Gothic" w:cs="Courier New"/>
          <w:color w:val="222222"/>
          <w:sz w:val="20"/>
          <w:szCs w:val="20"/>
          <w:lang w:eastAsia="es-MX"/>
        </w:rPr>
      </w:pPr>
      <w:r w:rsidRPr="00830D24">
        <w:rPr>
          <w:rFonts w:ascii="Century Gothic" w:eastAsia="Times New Roman" w:hAnsi="Century Gothic" w:cs="Courier New"/>
          <w:color w:val="222222"/>
          <w:sz w:val="20"/>
          <w:szCs w:val="20"/>
          <w:lang w:eastAsia="es-MX"/>
        </w:rPr>
        <w:t>• Laboratorio de Informática de 30 nodos</w:t>
      </w:r>
    </w:p>
    <w:p w:rsidR="00830D24" w:rsidRPr="00830D24" w:rsidRDefault="00830D24" w:rsidP="00830D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entury Gothic" w:eastAsia="Times New Roman" w:hAnsi="Century Gothic" w:cs="Courier New"/>
          <w:color w:val="222222"/>
          <w:sz w:val="20"/>
          <w:szCs w:val="20"/>
          <w:lang w:eastAsia="es-MX"/>
        </w:rPr>
      </w:pPr>
      <w:r w:rsidRPr="00830D24">
        <w:rPr>
          <w:rFonts w:ascii="Century Gothic" w:eastAsia="Times New Roman" w:hAnsi="Century Gothic" w:cs="Courier New"/>
          <w:color w:val="222222"/>
          <w:sz w:val="20"/>
          <w:szCs w:val="20"/>
          <w:lang w:eastAsia="es-MX"/>
        </w:rPr>
        <w:t>• Instructores de 12 nodos</w:t>
      </w:r>
    </w:p>
    <w:p w:rsidR="00B96798" w:rsidRPr="00830D24" w:rsidRDefault="00830D24" w:rsidP="00830D24">
      <w:pPr>
        <w:rPr>
          <w:rFonts w:ascii="Century Gothic" w:eastAsia="Times New Roman" w:hAnsi="Century Gothic" w:cs="Times New Roman"/>
          <w:color w:val="222222"/>
          <w:sz w:val="20"/>
          <w:szCs w:val="20"/>
          <w:lang w:eastAsia="es-MX"/>
        </w:rPr>
      </w:pPr>
      <w:r w:rsidRPr="00830D24">
        <w:rPr>
          <w:rFonts w:ascii="Century Gothic" w:eastAsia="Times New Roman" w:hAnsi="Century Gothic" w:cs="Times New Roman"/>
          <w:color w:val="222222"/>
          <w:sz w:val="20"/>
          <w:szCs w:val="20"/>
          <w:lang w:eastAsia="es-MX"/>
        </w:rPr>
        <w:t>• Administración de 8 nodos</w:t>
      </w:r>
    </w:p>
    <w:p w:rsidR="00830D24" w:rsidRPr="00830D24" w:rsidRDefault="00830D24" w:rsidP="00830D24">
      <w:pPr>
        <w:rPr>
          <w:rFonts w:ascii="Century Gothic" w:eastAsia="Times New Roman" w:hAnsi="Century Gothic" w:cs="Times New Roman"/>
          <w:color w:val="222222"/>
          <w:sz w:val="20"/>
          <w:szCs w:val="20"/>
          <w:lang w:eastAsia="es-MX"/>
        </w:rPr>
      </w:pPr>
    </w:p>
    <w:p w:rsidR="00830D24" w:rsidRPr="00830D24" w:rsidRDefault="00830D24" w:rsidP="00830D24">
      <w:pPr>
        <w:rPr>
          <w:rFonts w:ascii="Century Gothic" w:eastAsia="Times New Roman" w:hAnsi="Century Gothic" w:cs="Times New Roman"/>
          <w:color w:val="222222"/>
          <w:sz w:val="20"/>
          <w:szCs w:val="20"/>
          <w:lang w:eastAsia="es-MX"/>
        </w:rPr>
      </w:pPr>
    </w:p>
    <w:p w:rsidR="00830D24" w:rsidRPr="00830D24" w:rsidRDefault="00830D24" w:rsidP="00830D24">
      <w:p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El administrador de la red del ITESM Campus Querétaro nos ha solicitado diseñemos la red del CIE utilizando exclusivamente soluciones alámbricas sobre UTP. Las necesidades de conexión de cada área del CIE están definidas por las reglas que a continuación se definen</w:t>
      </w:r>
      <w:proofErr w:type="gramStart"/>
      <w:r w:rsidRPr="00830D24">
        <w:rPr>
          <w:rFonts w:ascii="Century Gothic" w:eastAsia="Times New Roman" w:hAnsi="Century Gothic" w:cs="Arial"/>
          <w:color w:val="000000"/>
          <w:sz w:val="20"/>
          <w:szCs w:val="20"/>
          <w:lang w:eastAsia="es-MX"/>
        </w:rPr>
        <w:t>:</w:t>
      </w:r>
      <w:r w:rsidRPr="00830D24">
        <w:rPr>
          <w:rFonts w:ascii="Century Gothic" w:eastAsia="Times New Roman" w:hAnsi="Century Gothic" w:cs="Arial"/>
          <w:color w:val="FFFFFF"/>
          <w:sz w:val="20"/>
          <w:szCs w:val="20"/>
          <w:lang w:eastAsia="es-MX"/>
        </w:rPr>
        <w:t>.</w:t>
      </w:r>
      <w:proofErr w:type="gramEnd"/>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Salón chico se requieren 15 conexiones (Ejemplo: 2104)</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Salón mediano se requieren de 20 conexiones (Ejemplo: 2105)</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Salón grande se requieren de 30 conexiones (Ejemplo: 2102)</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Para los laboratorios del primer piso y del segundo piso se requiere contar con el mismo número de conexiones que para los salones de acuerdo a las dimensiones de los laboratorios o a las necesidades de conexiones de cada salón.</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En el sótano se tendrán 6 conexiones en total, es decir, una conexión por cada salón. (NOTA: En los planos hay 10 salones, ahora son solamente 6 salones)</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Las oficinas de los profesores dos conexiones (una para el profesor y otra para el becario)</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Dos conexiones para cada uno de los espacios dedicados a los profesores auxiliares (una conexión para el profesor y una para el becario)</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En la sala de impresión del tercer piso se requiere de 4 conexiones (actualmente solo está conectada una impresora pero en el futuro se desea conectar un par de impresoras para dar servicio a los alumnos)</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En la sala de juntas del tercer piso se requieren de 10 conexiones.</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Las áreas secretariales de tres conexiones, pues además de dar servicio a sus computadoras de escritorio se instalará una cámara web en cada espacio secretarial para incrementar el nivel de seguridad (las cámaras estarán ubicadas a la entrada).</w:t>
      </w:r>
    </w:p>
    <w:p w:rsidR="00830D24" w:rsidRPr="00830D24" w:rsidRDefault="00830D24" w:rsidP="00830D24">
      <w:pPr>
        <w:numPr>
          <w:ilvl w:val="0"/>
          <w:numId w:val="2"/>
        </w:numPr>
        <w:spacing w:before="100" w:beforeAutospacing="1" w:after="100" w:afterAutospacing="1" w:line="240" w:lineRule="auto"/>
        <w:rPr>
          <w:rFonts w:ascii="Century Gothic" w:eastAsia="Times New Roman" w:hAnsi="Century Gothic" w:cs="Times New Roman"/>
          <w:color w:val="000000"/>
          <w:sz w:val="20"/>
          <w:szCs w:val="20"/>
          <w:lang w:eastAsia="es-MX"/>
        </w:rPr>
      </w:pPr>
      <w:r w:rsidRPr="00830D24">
        <w:rPr>
          <w:rFonts w:ascii="Century Gothic" w:eastAsia="Times New Roman" w:hAnsi="Century Gothic" w:cs="Arial"/>
          <w:color w:val="000000"/>
          <w:sz w:val="20"/>
          <w:szCs w:val="20"/>
          <w:lang w:eastAsia="es-MX"/>
        </w:rPr>
        <w:t>En el área de servidores se requiere de 16 conexiones. Algunas conexiones serán utilizadas como conexiones secundarias en caso de falla de las primarias.</w:t>
      </w:r>
    </w:p>
    <w:p w:rsidR="00830D24" w:rsidRDefault="00830D24" w:rsidP="00830D24">
      <w:bookmarkStart w:id="0" w:name="_GoBack"/>
      <w:bookmarkEnd w:id="0"/>
    </w:p>
    <w:sectPr w:rsidR="00830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33CC"/>
    <w:multiLevelType w:val="multilevel"/>
    <w:tmpl w:val="B714E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454D65B2"/>
    <w:multiLevelType w:val="multilevel"/>
    <w:tmpl w:val="5A92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24"/>
    <w:rsid w:val="0000349A"/>
    <w:rsid w:val="0000620A"/>
    <w:rsid w:val="00017973"/>
    <w:rsid w:val="00022CBC"/>
    <w:rsid w:val="00033034"/>
    <w:rsid w:val="00033C9A"/>
    <w:rsid w:val="00035469"/>
    <w:rsid w:val="00036560"/>
    <w:rsid w:val="000379C2"/>
    <w:rsid w:val="0004132F"/>
    <w:rsid w:val="00045707"/>
    <w:rsid w:val="00050B3E"/>
    <w:rsid w:val="00054C22"/>
    <w:rsid w:val="00057747"/>
    <w:rsid w:val="00060C13"/>
    <w:rsid w:val="00093855"/>
    <w:rsid w:val="000A3EC3"/>
    <w:rsid w:val="000A498C"/>
    <w:rsid w:val="000B3115"/>
    <w:rsid w:val="000B5583"/>
    <w:rsid w:val="000B6C21"/>
    <w:rsid w:val="000C0280"/>
    <w:rsid w:val="000C3E7C"/>
    <w:rsid w:val="000E18CD"/>
    <w:rsid w:val="000E4E70"/>
    <w:rsid w:val="000E6322"/>
    <w:rsid w:val="000E7037"/>
    <w:rsid w:val="000E7371"/>
    <w:rsid w:val="000F3F71"/>
    <w:rsid w:val="00112904"/>
    <w:rsid w:val="00113BA5"/>
    <w:rsid w:val="00120100"/>
    <w:rsid w:val="001325F9"/>
    <w:rsid w:val="001340EA"/>
    <w:rsid w:val="00144283"/>
    <w:rsid w:val="0014490C"/>
    <w:rsid w:val="0014528D"/>
    <w:rsid w:val="0015391A"/>
    <w:rsid w:val="001639B8"/>
    <w:rsid w:val="00176698"/>
    <w:rsid w:val="0017711F"/>
    <w:rsid w:val="0019094F"/>
    <w:rsid w:val="00190E3C"/>
    <w:rsid w:val="00194156"/>
    <w:rsid w:val="001A3C22"/>
    <w:rsid w:val="001A5D92"/>
    <w:rsid w:val="001B2CA2"/>
    <w:rsid w:val="001B48E9"/>
    <w:rsid w:val="001B5D06"/>
    <w:rsid w:val="001C1CC6"/>
    <w:rsid w:val="001C5867"/>
    <w:rsid w:val="001D1975"/>
    <w:rsid w:val="001D7DC6"/>
    <w:rsid w:val="001F3D03"/>
    <w:rsid w:val="001F4873"/>
    <w:rsid w:val="001F67B1"/>
    <w:rsid w:val="00201443"/>
    <w:rsid w:val="00201AC4"/>
    <w:rsid w:val="002020D3"/>
    <w:rsid w:val="00213AD6"/>
    <w:rsid w:val="00214F5F"/>
    <w:rsid w:val="002257F5"/>
    <w:rsid w:val="002315BF"/>
    <w:rsid w:val="002321C8"/>
    <w:rsid w:val="00234885"/>
    <w:rsid w:val="00236BB4"/>
    <w:rsid w:val="002435DA"/>
    <w:rsid w:val="00246389"/>
    <w:rsid w:val="00256507"/>
    <w:rsid w:val="00265CA9"/>
    <w:rsid w:val="00282FFC"/>
    <w:rsid w:val="00283313"/>
    <w:rsid w:val="00292E78"/>
    <w:rsid w:val="0029537D"/>
    <w:rsid w:val="002A1744"/>
    <w:rsid w:val="002B18C6"/>
    <w:rsid w:val="002B3ECA"/>
    <w:rsid w:val="002B52B5"/>
    <w:rsid w:val="002B7544"/>
    <w:rsid w:val="002B7E3E"/>
    <w:rsid w:val="002F406E"/>
    <w:rsid w:val="0030705C"/>
    <w:rsid w:val="00324F74"/>
    <w:rsid w:val="00327DD5"/>
    <w:rsid w:val="0033553D"/>
    <w:rsid w:val="00341473"/>
    <w:rsid w:val="003476EF"/>
    <w:rsid w:val="0035276B"/>
    <w:rsid w:val="00352CB3"/>
    <w:rsid w:val="00354618"/>
    <w:rsid w:val="00363267"/>
    <w:rsid w:val="00371DA9"/>
    <w:rsid w:val="0038255B"/>
    <w:rsid w:val="003853D2"/>
    <w:rsid w:val="0038661B"/>
    <w:rsid w:val="00387A0B"/>
    <w:rsid w:val="003908D6"/>
    <w:rsid w:val="00394A15"/>
    <w:rsid w:val="00395898"/>
    <w:rsid w:val="00397609"/>
    <w:rsid w:val="003A0107"/>
    <w:rsid w:val="003B5DBF"/>
    <w:rsid w:val="003C0C37"/>
    <w:rsid w:val="003C4002"/>
    <w:rsid w:val="003F0B31"/>
    <w:rsid w:val="003F35A3"/>
    <w:rsid w:val="00402C9B"/>
    <w:rsid w:val="004069F5"/>
    <w:rsid w:val="004261D3"/>
    <w:rsid w:val="004270F7"/>
    <w:rsid w:val="00440A62"/>
    <w:rsid w:val="00451998"/>
    <w:rsid w:val="004706D5"/>
    <w:rsid w:val="004723EE"/>
    <w:rsid w:val="00485DF7"/>
    <w:rsid w:val="00492D51"/>
    <w:rsid w:val="00494377"/>
    <w:rsid w:val="004B0F07"/>
    <w:rsid w:val="004C0575"/>
    <w:rsid w:val="004D1DBD"/>
    <w:rsid w:val="004D7C25"/>
    <w:rsid w:val="004E52BA"/>
    <w:rsid w:val="004F08A4"/>
    <w:rsid w:val="004F1D01"/>
    <w:rsid w:val="004F3FDF"/>
    <w:rsid w:val="004F7951"/>
    <w:rsid w:val="0050074A"/>
    <w:rsid w:val="0050105D"/>
    <w:rsid w:val="00502B89"/>
    <w:rsid w:val="00503827"/>
    <w:rsid w:val="00516794"/>
    <w:rsid w:val="005265C8"/>
    <w:rsid w:val="00531B26"/>
    <w:rsid w:val="005436AC"/>
    <w:rsid w:val="00553152"/>
    <w:rsid w:val="00554A08"/>
    <w:rsid w:val="00566F8F"/>
    <w:rsid w:val="00567E6F"/>
    <w:rsid w:val="0057050F"/>
    <w:rsid w:val="00573591"/>
    <w:rsid w:val="005740D7"/>
    <w:rsid w:val="00575142"/>
    <w:rsid w:val="00582BB6"/>
    <w:rsid w:val="00583553"/>
    <w:rsid w:val="00586E2F"/>
    <w:rsid w:val="00586F96"/>
    <w:rsid w:val="00587D59"/>
    <w:rsid w:val="00591E61"/>
    <w:rsid w:val="005A0D8D"/>
    <w:rsid w:val="005A4959"/>
    <w:rsid w:val="005B2E5D"/>
    <w:rsid w:val="005B3389"/>
    <w:rsid w:val="005C0B65"/>
    <w:rsid w:val="005C3514"/>
    <w:rsid w:val="005D3128"/>
    <w:rsid w:val="005D6B89"/>
    <w:rsid w:val="005E1C14"/>
    <w:rsid w:val="005E7062"/>
    <w:rsid w:val="005F1A7C"/>
    <w:rsid w:val="005F4A96"/>
    <w:rsid w:val="006005B3"/>
    <w:rsid w:val="00601678"/>
    <w:rsid w:val="00602ABC"/>
    <w:rsid w:val="006048F0"/>
    <w:rsid w:val="00604935"/>
    <w:rsid w:val="006147DD"/>
    <w:rsid w:val="00615889"/>
    <w:rsid w:val="00622CB0"/>
    <w:rsid w:val="006440F9"/>
    <w:rsid w:val="00644283"/>
    <w:rsid w:val="00650FDD"/>
    <w:rsid w:val="0065118E"/>
    <w:rsid w:val="0065443F"/>
    <w:rsid w:val="00662F4F"/>
    <w:rsid w:val="00682208"/>
    <w:rsid w:val="00685D65"/>
    <w:rsid w:val="00693008"/>
    <w:rsid w:val="0069481C"/>
    <w:rsid w:val="006956BF"/>
    <w:rsid w:val="00696D7B"/>
    <w:rsid w:val="006A1C77"/>
    <w:rsid w:val="006A45B7"/>
    <w:rsid w:val="006A4D5D"/>
    <w:rsid w:val="006A5146"/>
    <w:rsid w:val="006B1E3E"/>
    <w:rsid w:val="006C6623"/>
    <w:rsid w:val="006C6901"/>
    <w:rsid w:val="006D42A5"/>
    <w:rsid w:val="006D42B6"/>
    <w:rsid w:val="006E259A"/>
    <w:rsid w:val="006E59D2"/>
    <w:rsid w:val="006F1A33"/>
    <w:rsid w:val="006F3FE2"/>
    <w:rsid w:val="006F67AB"/>
    <w:rsid w:val="007117C8"/>
    <w:rsid w:val="00713D58"/>
    <w:rsid w:val="00714D2C"/>
    <w:rsid w:val="00717C65"/>
    <w:rsid w:val="00722E90"/>
    <w:rsid w:val="00725F06"/>
    <w:rsid w:val="0073670E"/>
    <w:rsid w:val="00737A75"/>
    <w:rsid w:val="00740B50"/>
    <w:rsid w:val="00742A0F"/>
    <w:rsid w:val="007443D6"/>
    <w:rsid w:val="00745780"/>
    <w:rsid w:val="00746E1D"/>
    <w:rsid w:val="0074720F"/>
    <w:rsid w:val="0075403D"/>
    <w:rsid w:val="00761574"/>
    <w:rsid w:val="00761E53"/>
    <w:rsid w:val="00764724"/>
    <w:rsid w:val="00765835"/>
    <w:rsid w:val="00775031"/>
    <w:rsid w:val="0077650F"/>
    <w:rsid w:val="0077661F"/>
    <w:rsid w:val="007801B5"/>
    <w:rsid w:val="007941B2"/>
    <w:rsid w:val="007A0154"/>
    <w:rsid w:val="007A48B8"/>
    <w:rsid w:val="007A5863"/>
    <w:rsid w:val="007A7CE4"/>
    <w:rsid w:val="007B1553"/>
    <w:rsid w:val="007C18D3"/>
    <w:rsid w:val="007C3786"/>
    <w:rsid w:val="007C3E0B"/>
    <w:rsid w:val="007D26C5"/>
    <w:rsid w:val="007D53B7"/>
    <w:rsid w:val="007E25C5"/>
    <w:rsid w:val="007F183C"/>
    <w:rsid w:val="007F5DED"/>
    <w:rsid w:val="00805255"/>
    <w:rsid w:val="008078D6"/>
    <w:rsid w:val="00812E4F"/>
    <w:rsid w:val="00814072"/>
    <w:rsid w:val="00826B32"/>
    <w:rsid w:val="00830BFD"/>
    <w:rsid w:val="00830D24"/>
    <w:rsid w:val="00832034"/>
    <w:rsid w:val="008506A7"/>
    <w:rsid w:val="008557E1"/>
    <w:rsid w:val="00861487"/>
    <w:rsid w:val="008714EF"/>
    <w:rsid w:val="008803A4"/>
    <w:rsid w:val="008834FE"/>
    <w:rsid w:val="00883CBF"/>
    <w:rsid w:val="00891FFA"/>
    <w:rsid w:val="00892ED0"/>
    <w:rsid w:val="008A3759"/>
    <w:rsid w:val="008A461F"/>
    <w:rsid w:val="008B2D8F"/>
    <w:rsid w:val="008B47B9"/>
    <w:rsid w:val="008B5E95"/>
    <w:rsid w:val="008B6849"/>
    <w:rsid w:val="008D3EFC"/>
    <w:rsid w:val="008D6308"/>
    <w:rsid w:val="008E72DA"/>
    <w:rsid w:val="008F04E7"/>
    <w:rsid w:val="008F46B5"/>
    <w:rsid w:val="009004B3"/>
    <w:rsid w:val="00901A3C"/>
    <w:rsid w:val="00903944"/>
    <w:rsid w:val="00912BB8"/>
    <w:rsid w:val="00922365"/>
    <w:rsid w:val="009368DE"/>
    <w:rsid w:val="0094305A"/>
    <w:rsid w:val="00947CEE"/>
    <w:rsid w:val="0095187D"/>
    <w:rsid w:val="00960D08"/>
    <w:rsid w:val="00962836"/>
    <w:rsid w:val="009628EB"/>
    <w:rsid w:val="00967A8D"/>
    <w:rsid w:val="00970EA1"/>
    <w:rsid w:val="00975A71"/>
    <w:rsid w:val="00980786"/>
    <w:rsid w:val="009A2694"/>
    <w:rsid w:val="009A3A0F"/>
    <w:rsid w:val="009B0133"/>
    <w:rsid w:val="009B0220"/>
    <w:rsid w:val="009C498E"/>
    <w:rsid w:val="009C49D8"/>
    <w:rsid w:val="009E00B1"/>
    <w:rsid w:val="009E3CBE"/>
    <w:rsid w:val="009F015E"/>
    <w:rsid w:val="009F0507"/>
    <w:rsid w:val="00A07494"/>
    <w:rsid w:val="00A23608"/>
    <w:rsid w:val="00A24C37"/>
    <w:rsid w:val="00A31EC7"/>
    <w:rsid w:val="00A36FB2"/>
    <w:rsid w:val="00A4632C"/>
    <w:rsid w:val="00A621F2"/>
    <w:rsid w:val="00A8305F"/>
    <w:rsid w:val="00A93FEC"/>
    <w:rsid w:val="00AB3569"/>
    <w:rsid w:val="00AB70B3"/>
    <w:rsid w:val="00AC6D45"/>
    <w:rsid w:val="00AE3F4F"/>
    <w:rsid w:val="00AE6C6D"/>
    <w:rsid w:val="00AE740E"/>
    <w:rsid w:val="00AF0CE4"/>
    <w:rsid w:val="00AF1D3C"/>
    <w:rsid w:val="00B01149"/>
    <w:rsid w:val="00B10DEF"/>
    <w:rsid w:val="00B139CC"/>
    <w:rsid w:val="00B23490"/>
    <w:rsid w:val="00B25F2D"/>
    <w:rsid w:val="00B42AC1"/>
    <w:rsid w:val="00B4389B"/>
    <w:rsid w:val="00B51971"/>
    <w:rsid w:val="00B52E92"/>
    <w:rsid w:val="00B5658B"/>
    <w:rsid w:val="00B71AA4"/>
    <w:rsid w:val="00B72A70"/>
    <w:rsid w:val="00B853FA"/>
    <w:rsid w:val="00B96798"/>
    <w:rsid w:val="00B97FEE"/>
    <w:rsid w:val="00BA190D"/>
    <w:rsid w:val="00BB3BC9"/>
    <w:rsid w:val="00BB5EC8"/>
    <w:rsid w:val="00BB6360"/>
    <w:rsid w:val="00BB6813"/>
    <w:rsid w:val="00BB76F8"/>
    <w:rsid w:val="00BC2A72"/>
    <w:rsid w:val="00BC52D7"/>
    <w:rsid w:val="00BC750C"/>
    <w:rsid w:val="00BE32A2"/>
    <w:rsid w:val="00BE3AB1"/>
    <w:rsid w:val="00BF307C"/>
    <w:rsid w:val="00BF61E1"/>
    <w:rsid w:val="00C02BD4"/>
    <w:rsid w:val="00C104DE"/>
    <w:rsid w:val="00C16ACF"/>
    <w:rsid w:val="00C25C2A"/>
    <w:rsid w:val="00C33136"/>
    <w:rsid w:val="00C529B8"/>
    <w:rsid w:val="00C57BC9"/>
    <w:rsid w:val="00C61D71"/>
    <w:rsid w:val="00C6545B"/>
    <w:rsid w:val="00C74318"/>
    <w:rsid w:val="00C746FE"/>
    <w:rsid w:val="00C85EAF"/>
    <w:rsid w:val="00C90D9D"/>
    <w:rsid w:val="00CA19CD"/>
    <w:rsid w:val="00CA79EF"/>
    <w:rsid w:val="00CB3E73"/>
    <w:rsid w:val="00CD041D"/>
    <w:rsid w:val="00CD5532"/>
    <w:rsid w:val="00CD71AD"/>
    <w:rsid w:val="00CE2933"/>
    <w:rsid w:val="00CE6618"/>
    <w:rsid w:val="00CF31F7"/>
    <w:rsid w:val="00D0423D"/>
    <w:rsid w:val="00D04B18"/>
    <w:rsid w:val="00D13D8A"/>
    <w:rsid w:val="00D174B5"/>
    <w:rsid w:val="00D25BFC"/>
    <w:rsid w:val="00D27B10"/>
    <w:rsid w:val="00D308E7"/>
    <w:rsid w:val="00D3473A"/>
    <w:rsid w:val="00D34847"/>
    <w:rsid w:val="00D43379"/>
    <w:rsid w:val="00D435DF"/>
    <w:rsid w:val="00D47968"/>
    <w:rsid w:val="00D527FE"/>
    <w:rsid w:val="00D6067C"/>
    <w:rsid w:val="00D64FA7"/>
    <w:rsid w:val="00D73779"/>
    <w:rsid w:val="00D76C64"/>
    <w:rsid w:val="00D82EAD"/>
    <w:rsid w:val="00D8423D"/>
    <w:rsid w:val="00D857BD"/>
    <w:rsid w:val="00D94D3F"/>
    <w:rsid w:val="00D96D7A"/>
    <w:rsid w:val="00DA6279"/>
    <w:rsid w:val="00DB1EED"/>
    <w:rsid w:val="00DB2552"/>
    <w:rsid w:val="00DB304A"/>
    <w:rsid w:val="00DC0DE9"/>
    <w:rsid w:val="00DD0CC1"/>
    <w:rsid w:val="00DE4D19"/>
    <w:rsid w:val="00DF2794"/>
    <w:rsid w:val="00DF38A7"/>
    <w:rsid w:val="00DF7D36"/>
    <w:rsid w:val="00E01B07"/>
    <w:rsid w:val="00E05CE0"/>
    <w:rsid w:val="00E11145"/>
    <w:rsid w:val="00E118D0"/>
    <w:rsid w:val="00E150F2"/>
    <w:rsid w:val="00E15AC6"/>
    <w:rsid w:val="00E269DB"/>
    <w:rsid w:val="00E37EFE"/>
    <w:rsid w:val="00E60A7A"/>
    <w:rsid w:val="00E60B47"/>
    <w:rsid w:val="00E66DCB"/>
    <w:rsid w:val="00E71342"/>
    <w:rsid w:val="00E742BC"/>
    <w:rsid w:val="00E74920"/>
    <w:rsid w:val="00E81E0F"/>
    <w:rsid w:val="00E864A1"/>
    <w:rsid w:val="00EA7196"/>
    <w:rsid w:val="00EB2929"/>
    <w:rsid w:val="00EC18E9"/>
    <w:rsid w:val="00EC5677"/>
    <w:rsid w:val="00EC5BAC"/>
    <w:rsid w:val="00ED516F"/>
    <w:rsid w:val="00EE7171"/>
    <w:rsid w:val="00EE72BF"/>
    <w:rsid w:val="00EF31DF"/>
    <w:rsid w:val="00F00D7A"/>
    <w:rsid w:val="00F01247"/>
    <w:rsid w:val="00F07D13"/>
    <w:rsid w:val="00F17BB3"/>
    <w:rsid w:val="00F278D7"/>
    <w:rsid w:val="00F42408"/>
    <w:rsid w:val="00F44685"/>
    <w:rsid w:val="00F454E1"/>
    <w:rsid w:val="00F533E2"/>
    <w:rsid w:val="00F56581"/>
    <w:rsid w:val="00F5682F"/>
    <w:rsid w:val="00F6425F"/>
    <w:rsid w:val="00F6515D"/>
    <w:rsid w:val="00F766AF"/>
    <w:rsid w:val="00F95111"/>
    <w:rsid w:val="00F97A71"/>
    <w:rsid w:val="00FA2937"/>
    <w:rsid w:val="00FA3DED"/>
    <w:rsid w:val="00FA6CAE"/>
    <w:rsid w:val="00FB47F0"/>
    <w:rsid w:val="00FC39AE"/>
    <w:rsid w:val="00FE015C"/>
    <w:rsid w:val="00FF52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0ECC-540C-49BD-A36F-D9A2AA89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3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30D24"/>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58771">
      <w:bodyDiv w:val="1"/>
      <w:marLeft w:val="0"/>
      <w:marRight w:val="0"/>
      <w:marTop w:val="0"/>
      <w:marBottom w:val="0"/>
      <w:divBdr>
        <w:top w:val="none" w:sz="0" w:space="0" w:color="auto"/>
        <w:left w:val="none" w:sz="0" w:space="0" w:color="auto"/>
        <w:bottom w:val="none" w:sz="0" w:space="0" w:color="auto"/>
        <w:right w:val="none" w:sz="0" w:space="0" w:color="auto"/>
      </w:divBdr>
      <w:divsChild>
        <w:div w:id="67384034">
          <w:marLeft w:val="0"/>
          <w:marRight w:val="0"/>
          <w:marTop w:val="0"/>
          <w:marBottom w:val="0"/>
          <w:divBdr>
            <w:top w:val="none" w:sz="0" w:space="0" w:color="auto"/>
            <w:left w:val="none" w:sz="0" w:space="0" w:color="auto"/>
            <w:bottom w:val="none" w:sz="0" w:space="0" w:color="auto"/>
            <w:right w:val="none" w:sz="0" w:space="0" w:color="auto"/>
          </w:divBdr>
          <w:divsChild>
            <w:div w:id="597174228">
              <w:marLeft w:val="0"/>
              <w:marRight w:val="0"/>
              <w:marTop w:val="0"/>
              <w:marBottom w:val="0"/>
              <w:divBdr>
                <w:top w:val="none" w:sz="0" w:space="0" w:color="auto"/>
                <w:left w:val="none" w:sz="0" w:space="0" w:color="auto"/>
                <w:bottom w:val="none" w:sz="0" w:space="0" w:color="auto"/>
                <w:right w:val="none" w:sz="0" w:space="0" w:color="auto"/>
              </w:divBdr>
              <w:divsChild>
                <w:div w:id="12926331">
                  <w:marLeft w:val="0"/>
                  <w:marRight w:val="0"/>
                  <w:marTop w:val="0"/>
                  <w:marBottom w:val="0"/>
                  <w:divBdr>
                    <w:top w:val="none" w:sz="0" w:space="0" w:color="auto"/>
                    <w:left w:val="none" w:sz="0" w:space="0" w:color="auto"/>
                    <w:bottom w:val="none" w:sz="0" w:space="0" w:color="auto"/>
                    <w:right w:val="none" w:sz="0" w:space="0" w:color="auto"/>
                  </w:divBdr>
                  <w:divsChild>
                    <w:div w:id="1497301579">
                      <w:marLeft w:val="0"/>
                      <w:marRight w:val="0"/>
                      <w:marTop w:val="0"/>
                      <w:marBottom w:val="0"/>
                      <w:divBdr>
                        <w:top w:val="none" w:sz="0" w:space="0" w:color="auto"/>
                        <w:left w:val="none" w:sz="0" w:space="0" w:color="auto"/>
                        <w:bottom w:val="none" w:sz="0" w:space="0" w:color="auto"/>
                        <w:right w:val="none" w:sz="0" w:space="0" w:color="auto"/>
                      </w:divBdr>
                      <w:divsChild>
                        <w:div w:id="2066295133">
                          <w:marLeft w:val="0"/>
                          <w:marRight w:val="0"/>
                          <w:marTop w:val="0"/>
                          <w:marBottom w:val="0"/>
                          <w:divBdr>
                            <w:top w:val="none" w:sz="0" w:space="0" w:color="auto"/>
                            <w:left w:val="none" w:sz="0" w:space="0" w:color="auto"/>
                            <w:bottom w:val="none" w:sz="0" w:space="0" w:color="auto"/>
                            <w:right w:val="none" w:sz="0" w:space="0" w:color="auto"/>
                          </w:divBdr>
                          <w:divsChild>
                            <w:div w:id="96800986">
                              <w:marLeft w:val="0"/>
                              <w:marRight w:val="0"/>
                              <w:marTop w:val="0"/>
                              <w:marBottom w:val="0"/>
                              <w:divBdr>
                                <w:top w:val="none" w:sz="0" w:space="0" w:color="auto"/>
                                <w:left w:val="none" w:sz="0" w:space="0" w:color="auto"/>
                                <w:bottom w:val="none" w:sz="0" w:space="0" w:color="auto"/>
                                <w:right w:val="none" w:sz="0" w:space="0" w:color="auto"/>
                              </w:divBdr>
                              <w:divsChild>
                                <w:div w:id="606354596">
                                  <w:marLeft w:val="0"/>
                                  <w:marRight w:val="0"/>
                                  <w:marTop w:val="0"/>
                                  <w:marBottom w:val="0"/>
                                  <w:divBdr>
                                    <w:top w:val="none" w:sz="0" w:space="0" w:color="auto"/>
                                    <w:left w:val="none" w:sz="0" w:space="0" w:color="auto"/>
                                    <w:bottom w:val="none" w:sz="0" w:space="0" w:color="auto"/>
                                    <w:right w:val="none" w:sz="0" w:space="0" w:color="auto"/>
                                  </w:divBdr>
                                  <w:divsChild>
                                    <w:div w:id="1918594206">
                                      <w:marLeft w:val="0"/>
                                      <w:marRight w:val="0"/>
                                      <w:marTop w:val="0"/>
                                      <w:marBottom w:val="0"/>
                                      <w:divBdr>
                                        <w:top w:val="none" w:sz="0" w:space="0" w:color="auto"/>
                                        <w:left w:val="none" w:sz="0" w:space="0" w:color="auto"/>
                                        <w:bottom w:val="none" w:sz="0" w:space="0" w:color="auto"/>
                                        <w:right w:val="none" w:sz="0" w:space="0" w:color="auto"/>
                                      </w:divBdr>
                                      <w:divsChild>
                                        <w:div w:id="1694653526">
                                          <w:marLeft w:val="0"/>
                                          <w:marRight w:val="0"/>
                                          <w:marTop w:val="0"/>
                                          <w:marBottom w:val="0"/>
                                          <w:divBdr>
                                            <w:top w:val="none" w:sz="0" w:space="0" w:color="auto"/>
                                            <w:left w:val="none" w:sz="0" w:space="0" w:color="auto"/>
                                            <w:bottom w:val="none" w:sz="0" w:space="0" w:color="auto"/>
                                            <w:right w:val="none" w:sz="0" w:space="0" w:color="auto"/>
                                          </w:divBdr>
                                          <w:divsChild>
                                            <w:div w:id="2090426127">
                                              <w:marLeft w:val="0"/>
                                              <w:marRight w:val="0"/>
                                              <w:marTop w:val="0"/>
                                              <w:marBottom w:val="0"/>
                                              <w:divBdr>
                                                <w:top w:val="none" w:sz="0" w:space="0" w:color="auto"/>
                                                <w:left w:val="none" w:sz="0" w:space="0" w:color="auto"/>
                                                <w:bottom w:val="none" w:sz="0" w:space="0" w:color="auto"/>
                                                <w:right w:val="none" w:sz="0" w:space="0" w:color="auto"/>
                                              </w:divBdr>
                                              <w:divsChild>
                                                <w:div w:id="366487785">
                                                  <w:marLeft w:val="0"/>
                                                  <w:marRight w:val="0"/>
                                                  <w:marTop w:val="0"/>
                                                  <w:marBottom w:val="0"/>
                                                  <w:divBdr>
                                                    <w:top w:val="none" w:sz="0" w:space="0" w:color="auto"/>
                                                    <w:left w:val="none" w:sz="0" w:space="0" w:color="auto"/>
                                                    <w:bottom w:val="none" w:sz="0" w:space="0" w:color="auto"/>
                                                    <w:right w:val="none" w:sz="0" w:space="0" w:color="auto"/>
                                                  </w:divBdr>
                                                  <w:divsChild>
                                                    <w:div w:id="1874149965">
                                                      <w:marLeft w:val="0"/>
                                                      <w:marRight w:val="0"/>
                                                      <w:marTop w:val="0"/>
                                                      <w:marBottom w:val="0"/>
                                                      <w:divBdr>
                                                        <w:top w:val="none" w:sz="0" w:space="0" w:color="auto"/>
                                                        <w:left w:val="none" w:sz="0" w:space="0" w:color="auto"/>
                                                        <w:bottom w:val="none" w:sz="0" w:space="0" w:color="auto"/>
                                                        <w:right w:val="none" w:sz="0" w:space="0" w:color="auto"/>
                                                      </w:divBdr>
                                                      <w:divsChild>
                                                        <w:div w:id="347105450">
                                                          <w:marLeft w:val="0"/>
                                                          <w:marRight w:val="0"/>
                                                          <w:marTop w:val="0"/>
                                                          <w:marBottom w:val="0"/>
                                                          <w:divBdr>
                                                            <w:top w:val="none" w:sz="0" w:space="0" w:color="auto"/>
                                                            <w:left w:val="none" w:sz="0" w:space="0" w:color="auto"/>
                                                            <w:bottom w:val="none" w:sz="0" w:space="0" w:color="auto"/>
                                                            <w:right w:val="none" w:sz="0" w:space="0" w:color="auto"/>
                                                          </w:divBdr>
                                                          <w:divsChild>
                                                            <w:div w:id="132213414">
                                                              <w:marLeft w:val="0"/>
                                                              <w:marRight w:val="0"/>
                                                              <w:marTop w:val="0"/>
                                                              <w:marBottom w:val="0"/>
                                                              <w:divBdr>
                                                                <w:top w:val="none" w:sz="0" w:space="0" w:color="auto"/>
                                                                <w:left w:val="none" w:sz="0" w:space="0" w:color="auto"/>
                                                                <w:bottom w:val="none" w:sz="0" w:space="0" w:color="auto"/>
                                                                <w:right w:val="none" w:sz="0" w:space="0" w:color="auto"/>
                                                              </w:divBdr>
                                                              <w:divsChild>
                                                                <w:div w:id="990062735">
                                                                  <w:marLeft w:val="0"/>
                                                                  <w:marRight w:val="0"/>
                                                                  <w:marTop w:val="0"/>
                                                                  <w:marBottom w:val="0"/>
                                                                  <w:divBdr>
                                                                    <w:top w:val="none" w:sz="0" w:space="0" w:color="auto"/>
                                                                    <w:left w:val="none" w:sz="0" w:space="0" w:color="auto"/>
                                                                    <w:bottom w:val="none" w:sz="0" w:space="0" w:color="auto"/>
                                                                    <w:right w:val="none" w:sz="0" w:space="0" w:color="auto"/>
                                                                  </w:divBdr>
                                                                  <w:divsChild>
                                                                    <w:div w:id="993798896">
                                                                      <w:marLeft w:val="0"/>
                                                                      <w:marRight w:val="0"/>
                                                                      <w:marTop w:val="0"/>
                                                                      <w:marBottom w:val="0"/>
                                                                      <w:divBdr>
                                                                        <w:top w:val="none" w:sz="0" w:space="0" w:color="auto"/>
                                                                        <w:left w:val="none" w:sz="0" w:space="0" w:color="auto"/>
                                                                        <w:bottom w:val="none" w:sz="0" w:space="0" w:color="auto"/>
                                                                        <w:right w:val="none" w:sz="0" w:space="0" w:color="auto"/>
                                                                      </w:divBdr>
                                                                      <w:divsChild>
                                                                        <w:div w:id="867520873">
                                                                          <w:marLeft w:val="0"/>
                                                                          <w:marRight w:val="0"/>
                                                                          <w:marTop w:val="0"/>
                                                                          <w:marBottom w:val="0"/>
                                                                          <w:divBdr>
                                                                            <w:top w:val="none" w:sz="0" w:space="0" w:color="auto"/>
                                                                            <w:left w:val="none" w:sz="0" w:space="0" w:color="auto"/>
                                                                            <w:bottom w:val="none" w:sz="0" w:space="0" w:color="auto"/>
                                                                            <w:right w:val="none" w:sz="0" w:space="0" w:color="auto"/>
                                                                          </w:divBdr>
                                                                          <w:divsChild>
                                                                            <w:div w:id="11491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49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1</cp:revision>
  <dcterms:created xsi:type="dcterms:W3CDTF">2014-11-05T20:47:00Z</dcterms:created>
  <dcterms:modified xsi:type="dcterms:W3CDTF">2014-11-05T21:46:00Z</dcterms:modified>
</cp:coreProperties>
</file>