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36B448A2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</w:t>
      </w:r>
      <w:r w:rsidR="00F24861">
        <w:rPr>
          <w:rFonts w:ascii="Calibri" w:hAnsi="Calibri"/>
        </w:rPr>
        <w:t xml:space="preserve">gración de seguridad informática      </w:t>
      </w:r>
      <w:r>
        <w:rPr>
          <w:rFonts w:ascii="Calibri" w:hAnsi="Calibri"/>
          <w:i/>
        </w:rPr>
        <w:t xml:space="preserve">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ROeste</w:t>
            </w:r>
            <w:proofErr w:type="spellEnd"/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44F426CA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</w:t>
      </w:r>
      <w:proofErr w:type="spellStart"/>
      <w:r w:rsidRPr="006D6C47">
        <w:rPr>
          <w:rFonts w:cs="Arial"/>
          <w:sz w:val="20"/>
          <w:szCs w:val="20"/>
          <w:lang w:val="es-MX"/>
        </w:rPr>
        <w:t>routers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</w:t>
      </w:r>
      <w:proofErr w:type="spellStart"/>
      <w:r w:rsidRPr="006D6C47">
        <w:rPr>
          <w:rFonts w:cs="Arial"/>
          <w:sz w:val="20"/>
          <w:szCs w:val="20"/>
          <w:lang w:val="es-MX"/>
        </w:rPr>
        <w:t>router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frontera y distribuirla hacia los </w:t>
      </w:r>
      <w:proofErr w:type="spellStart"/>
      <w:r w:rsidRPr="006D6C47">
        <w:rPr>
          <w:rFonts w:cs="Arial"/>
          <w:sz w:val="20"/>
          <w:szCs w:val="20"/>
          <w:lang w:val="es-MX"/>
        </w:rPr>
        <w:t>routers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</w:t>
      </w:r>
      <w:proofErr w:type="spellStart"/>
      <w:r w:rsidRPr="006D6C47">
        <w:rPr>
          <w:sz w:val="20"/>
          <w:szCs w:val="20"/>
        </w:rPr>
        <w:t>comprobar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tu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configuración</w:t>
      </w:r>
      <w:proofErr w:type="spellEnd"/>
      <w:r w:rsidRPr="006D6C47">
        <w:rPr>
          <w:sz w:val="20"/>
          <w:szCs w:val="20"/>
        </w:rPr>
        <w:t xml:space="preserve">, </w:t>
      </w:r>
      <w:proofErr w:type="spellStart"/>
      <w:r w:rsidRPr="006D6C47">
        <w:rPr>
          <w:sz w:val="20"/>
          <w:szCs w:val="20"/>
        </w:rPr>
        <w:t>realiza</w:t>
      </w:r>
      <w:proofErr w:type="spellEnd"/>
      <w:r w:rsidRPr="006D6C47">
        <w:rPr>
          <w:sz w:val="20"/>
          <w:szCs w:val="20"/>
        </w:rPr>
        <w:t xml:space="preserve"> un ping </w:t>
      </w:r>
      <w:proofErr w:type="spellStart"/>
      <w:r w:rsidRPr="006D6C47">
        <w:rPr>
          <w:sz w:val="20"/>
          <w:szCs w:val="20"/>
        </w:rPr>
        <w:t>desde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cada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una</w:t>
      </w:r>
      <w:proofErr w:type="spellEnd"/>
      <w:r w:rsidRPr="006D6C47">
        <w:rPr>
          <w:sz w:val="20"/>
          <w:szCs w:val="20"/>
        </w:rPr>
        <w:t xml:space="preserve"> de las PC’s del </w:t>
      </w:r>
      <w:proofErr w:type="spellStart"/>
      <w:r w:rsidRPr="006D6C47">
        <w:rPr>
          <w:sz w:val="20"/>
          <w:szCs w:val="20"/>
        </w:rPr>
        <w:t>diseño</w:t>
      </w:r>
      <w:proofErr w:type="spellEnd"/>
      <w:r w:rsidRPr="006D6C47">
        <w:rPr>
          <w:sz w:val="20"/>
          <w:szCs w:val="20"/>
        </w:rPr>
        <w:t xml:space="preserve"> de red a </w:t>
      </w:r>
      <w:r w:rsidR="00886443">
        <w:rPr>
          <w:sz w:val="20"/>
          <w:szCs w:val="20"/>
        </w:rPr>
        <w:t xml:space="preserve">los </w:t>
      </w:r>
      <w:proofErr w:type="spellStart"/>
      <w:r w:rsidR="00886443">
        <w:rPr>
          <w:sz w:val="20"/>
          <w:szCs w:val="20"/>
        </w:rPr>
        <w:t>servidores</w:t>
      </w:r>
      <w:proofErr w:type="spellEnd"/>
      <w:r w:rsidR="00886443">
        <w:rPr>
          <w:sz w:val="20"/>
          <w:szCs w:val="20"/>
        </w:rPr>
        <w:t xml:space="preserve"> </w:t>
      </w:r>
      <w:proofErr w:type="spellStart"/>
      <w:r w:rsidR="00886443">
        <w:rPr>
          <w:sz w:val="20"/>
          <w:szCs w:val="20"/>
        </w:rPr>
        <w:t>externos</w:t>
      </w:r>
      <w:proofErr w:type="spellEnd"/>
      <w:r w:rsidR="00886443">
        <w:rPr>
          <w:sz w:val="20"/>
          <w:szCs w:val="20"/>
        </w:rPr>
        <w:t>.</w:t>
      </w:r>
      <w:r w:rsidRPr="006D6C47">
        <w:rPr>
          <w:sz w:val="20"/>
          <w:szCs w:val="20"/>
        </w:rPr>
        <w:t xml:space="preserve"> Si el ping es </w:t>
      </w:r>
      <w:proofErr w:type="spellStart"/>
      <w:r w:rsidRPr="006D6C47">
        <w:rPr>
          <w:sz w:val="20"/>
          <w:szCs w:val="20"/>
        </w:rPr>
        <w:t>exitoso</w:t>
      </w:r>
      <w:proofErr w:type="spellEnd"/>
      <w:r w:rsidRPr="006D6C47">
        <w:rPr>
          <w:sz w:val="20"/>
          <w:szCs w:val="20"/>
        </w:rPr>
        <w:t xml:space="preserve">, </w:t>
      </w:r>
      <w:proofErr w:type="spellStart"/>
      <w:r w:rsidRPr="006D6C47">
        <w:rPr>
          <w:sz w:val="20"/>
          <w:szCs w:val="20"/>
        </w:rPr>
        <w:t>tu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configuración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está</w:t>
      </w:r>
      <w:proofErr w:type="spellEnd"/>
      <w:r w:rsidRPr="006D6C47">
        <w:rPr>
          <w:sz w:val="20"/>
          <w:szCs w:val="20"/>
        </w:rPr>
        <w:t xml:space="preserve"> </w:t>
      </w:r>
      <w:proofErr w:type="spellStart"/>
      <w:r w:rsidRPr="006D6C47">
        <w:rPr>
          <w:sz w:val="20"/>
          <w:szCs w:val="20"/>
        </w:rPr>
        <w:t>correcta</w:t>
      </w:r>
      <w:proofErr w:type="spellEnd"/>
      <w:r w:rsidRPr="006D6C47">
        <w:rPr>
          <w:sz w:val="20"/>
          <w:szCs w:val="20"/>
        </w:rPr>
        <w:t>.</w:t>
      </w:r>
      <w:r w:rsidR="007510A7">
        <w:rPr>
          <w:sz w:val="20"/>
          <w:szCs w:val="20"/>
        </w:rPr>
        <w:t xml:space="preserve"> </w:t>
      </w:r>
      <w:proofErr w:type="spellStart"/>
      <w:r w:rsidR="007510A7">
        <w:rPr>
          <w:sz w:val="20"/>
          <w:szCs w:val="20"/>
        </w:rPr>
        <w:t>También</w:t>
      </w:r>
      <w:proofErr w:type="spellEnd"/>
      <w:r w:rsidR="007510A7">
        <w:rPr>
          <w:sz w:val="20"/>
          <w:szCs w:val="20"/>
        </w:rPr>
        <w:t xml:space="preserve"> </w:t>
      </w:r>
      <w:proofErr w:type="spellStart"/>
      <w:r w:rsidR="007510A7">
        <w:rPr>
          <w:sz w:val="20"/>
          <w:szCs w:val="20"/>
        </w:rPr>
        <w:t>realiza</w:t>
      </w:r>
      <w:proofErr w:type="spellEnd"/>
      <w:r w:rsidR="007510A7">
        <w:rPr>
          <w:sz w:val="20"/>
          <w:szCs w:val="20"/>
        </w:rPr>
        <w:t xml:space="preserve">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Sube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a CANVAS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tus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archivos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tablas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de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direcciones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</w:t>
      </w:r>
      <w:proofErr w:type="spellStart"/>
      <w:r w:rsidRPr="00170CD6">
        <w:rPr>
          <w:rFonts w:ascii="Arial" w:eastAsia="Calibri" w:hAnsi="Arial" w:cs="Times New Roman"/>
          <w:sz w:val="20"/>
          <w:szCs w:val="20"/>
          <w:lang w:val="en-US"/>
        </w:rPr>
        <w:t>utilizadas</w:t>
      </w:r>
      <w:proofErr w:type="spellEnd"/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475941">
    <w:abstractNumId w:val="0"/>
  </w:num>
  <w:num w:numId="2" w16cid:durableId="616064672">
    <w:abstractNumId w:val="3"/>
  </w:num>
  <w:num w:numId="3" w16cid:durableId="641809170">
    <w:abstractNumId w:val="2"/>
  </w:num>
  <w:num w:numId="4" w16cid:durableId="204185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F24861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2021-03-08T17:04:00Z</dcterms:created>
  <dcterms:modified xsi:type="dcterms:W3CDTF">2023-03-07T23:15:00Z</dcterms:modified>
</cp:coreProperties>
</file>