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6BDCF3BE" w14:textId="45849806" w:rsidR="00BE47C3" w:rsidRPr="00BE47C3" w:rsidRDefault="001F5932" w:rsidP="00D267D0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</w:t>
      </w:r>
      <w:r w:rsidR="00E029F2">
        <w:rPr>
          <w:rFonts w:ascii="Arial" w:hAnsi="Arial" w:cs="Arial"/>
          <w:b/>
          <w:sz w:val="24"/>
          <w:szCs w:val="24"/>
        </w:rPr>
        <w:t>2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</w:t>
      </w:r>
      <w:r w:rsidR="00E029F2">
        <w:rPr>
          <w:rFonts w:ascii="Arial" w:hAnsi="Arial" w:cs="Arial"/>
          <w:b/>
          <w:sz w:val="24"/>
          <w:szCs w:val="24"/>
        </w:rPr>
        <w:t xml:space="preserve"> extendidas</w:t>
      </w:r>
      <w:r w:rsidR="00BE47C3" w:rsidRPr="00BE47C3">
        <w:rPr>
          <w:rFonts w:ascii="Arial" w:hAnsi="Arial" w:cs="Arial"/>
          <w:b/>
          <w:sz w:val="24"/>
          <w:szCs w:val="24"/>
        </w:rPr>
        <w:t>”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1D9FD7D2" w14:textId="29847391" w:rsidR="00DE74C5" w:rsidRDefault="00DE74C5" w:rsidP="00DE74C5">
      <w:pPr>
        <w:spacing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7BB98394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6896100" cy="3438525"/>
                <wp:effectExtent l="0" t="0" r="19050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343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3C72F" w14:textId="77777777" w:rsidR="00BE47C3" w:rsidRDefault="00BE47C3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BB77E" wp14:editId="021B2323">
                                  <wp:extent cx="6705600" cy="3796701"/>
                                  <wp:effectExtent l="0" t="0" r="0" b="0"/>
                                  <wp:docPr id="7" name="Imagen 7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2716" cy="3823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3830" id="_x0000_s1027" type="#_x0000_t202" style="position:absolute;left:0;text-align:left;margin-left:0;margin-top:26.6pt;width:543pt;height:270.7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cuEQIAACcEAAAOAAAAZHJzL2Uyb0RvYy54bWysU9tu2zAMfR+wfxD0vjhJkywx4hRdugwD&#10;ugvQ7QNkWY6FyaJGKbG7ry+luGl2wR6G6UEgReqQPCTX131r2FGh12ALPhmNOVNWQqXtvuBfv+xe&#10;LTnzQdhKGLCq4A/K8+vNyxfrzuVqCg2YSiEjEOvzzhW8CcHlWeZlo1rhR+CUJWMN2IpAKu6zCkVH&#10;6K3JpuPxIusAK4cglff0ensy8k3Cr2slw6e69iowU3DKLaQb013GO9usRb5H4RothzTEP2TRCm0p&#10;6BnqVgTBDqh/g2q1RPBQh5GENoO61lKlGqiayfiXau4b4VSqhcjx7kyT/3+w8uPx3n1GFvo30FMD&#10;UxHe3YH85pmFbSPsXt0gQtcoUVHgSaQs65zPh6+Rap/7CFJ2H6CiJotDgATU19hGVqhORujUgIcz&#10;6aoPTNLjYrlaTMZkkmS7ml0t59N5iiHyp+8OfXinoGVRKDhSVxO8ON75ENMR+ZNLjObB6GqnjUkK&#10;7sutQXYUNAG7dAb0n9yMZV3BVzH23yHG6fwJotWBRtnotuDLs5PII29vbZUGLQhtTjKlbOxAZOTu&#10;xGLoy57pamA58lpC9UDMIpwmlzaNhAbwB2cdTW3B/feDQMWZeW+pO6vJbBbHPCmz+espKXhpKS8t&#10;wkqCKnjg7CRuQ1qNyICFG+pirRO/z5kMKdM0JtqHzYnjfqknr+f93jwCAAD//wMAUEsDBBQABgAI&#10;AAAAIQDsMR353gAAAAgBAAAPAAAAZHJzL2Rvd25yZXYueG1sTI/BTsMwEETvSPyDtUhcUOvQljQN&#10;cSqEBKI3aBFc3XibRMTrYLtp+Hu2JzjuzGj2TbEebScG9KF1pOB2moBAqpxpqVbwvnuaZCBC1GR0&#10;5wgV/GCAdXl5UejcuBO94bCNteASCrlW0MTY51KGqkGrw9T1SOwdnLc68ulrabw+cbnt5CxJUml1&#10;S/yh0T0+Nlh9bY9WQbZ4GT7DZv76UaWHbhVvlsPzt1fq+mp8uAcRcYx/YTjjMzqUzLR3RzJBdAp4&#10;SFRwN5+BOLtJlrKyZ2W1WIIsC/l/QPkLAAD//wMAUEsBAi0AFAAGAAgAAAAhALaDOJL+AAAA4QEA&#10;ABMAAAAAAAAAAAAAAAAAAAAAAFtDb250ZW50X1R5cGVzXS54bWxQSwECLQAUAAYACAAAACEAOP0h&#10;/9YAAACUAQAACwAAAAAAAAAAAAAAAAAvAQAAX3JlbHMvLnJlbHNQSwECLQAUAAYACAAAACEA0qlH&#10;LhECAAAnBAAADgAAAAAAAAAAAAAAAAAuAgAAZHJzL2Uyb0RvYy54bWxQSwECLQAUAAYACAAAACEA&#10;7DEd+d4AAAAIAQAADwAAAAAAAAAAAAAAAABrBAAAZHJzL2Rvd25yZXYueG1sUEsFBgAAAAAEAAQA&#10;8wAAAHYFAAAAAA==&#10;">
                <v:textbox>
                  <w:txbxContent>
                    <w:p w14:paraId="48E3C72F" w14:textId="77777777" w:rsidR="00BE47C3" w:rsidRDefault="00BE47C3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42DBB77E" wp14:editId="021B2323">
                            <wp:extent cx="6705600" cy="3796701"/>
                            <wp:effectExtent l="0" t="0" r="0" b="0"/>
                            <wp:docPr id="7" name="Imagen 7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agrama&#10;&#10;Descripción generada automáticament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2716" cy="3823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la lista de control de acceso solicitada.</w:t>
      </w:r>
      <w:r w:rsidR="00BE47C3" w:rsidRPr="00592DBB">
        <w:t xml:space="preserve"> </w:t>
      </w:r>
      <w:bookmarkStart w:id="0" w:name="_Hlk62441816"/>
    </w:p>
    <w:p w14:paraId="36F211F1" w14:textId="7FC0FBAF" w:rsidR="00DE74C5" w:rsidRDefault="00DE74C5" w:rsidP="00DE74C5">
      <w:pPr>
        <w:jc w:val="both"/>
      </w:pPr>
    </w:p>
    <w:p w14:paraId="27955E97" w14:textId="689BC382" w:rsidR="00E029F2" w:rsidRPr="00C84FE7" w:rsidRDefault="00E029F2" w:rsidP="00E029F2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</w:rPr>
        <w:t>(1</w:t>
      </w:r>
      <w:r w:rsidR="00E457BF">
        <w:rPr>
          <w:rFonts w:ascii="Arial" w:hAnsi="Arial" w:cs="Arial"/>
          <w:color w:val="0D0D0D" w:themeColor="text1" w:themeTint="F2"/>
        </w:rPr>
        <w:t>1</w:t>
      </w:r>
      <w:r>
        <w:rPr>
          <w:rFonts w:ascii="Arial" w:hAnsi="Arial" w:cs="Arial"/>
          <w:color w:val="0D0D0D" w:themeColor="text1" w:themeTint="F2"/>
        </w:rPr>
        <w:t xml:space="preserve">0)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Alumnos</w:t>
      </w:r>
      <w:r>
        <w:rPr>
          <w:rFonts w:ascii="Arial" w:hAnsi="Arial" w:cs="Arial"/>
          <w:b/>
          <w:bCs/>
          <w:color w:val="0D0D0D" w:themeColor="text1" w:themeTint="F2"/>
        </w:rPr>
        <w:t xml:space="preserve"> y </w:t>
      </w:r>
      <w:r w:rsidRPr="008B552C">
        <w:rPr>
          <w:rFonts w:ascii="Arial" w:hAnsi="Arial" w:cs="Arial"/>
          <w:b/>
          <w:bCs/>
          <w:color w:val="0D0D0D" w:themeColor="text1" w:themeTint="F2"/>
        </w:rPr>
        <w:t>Profesores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  <w:r w:rsidR="00C84FE7">
        <w:rPr>
          <w:rFonts w:ascii="Arial" w:hAnsi="Arial" w:cs="Arial"/>
          <w:b/>
          <w:bCs/>
          <w:color w:val="0D0D0D" w:themeColor="text1" w:themeTint="F2"/>
        </w:rPr>
        <w:t xml:space="preserve">. </w:t>
      </w:r>
      <w:r w:rsidR="00C84FE7" w:rsidRPr="00C84FE7">
        <w:rPr>
          <w:rFonts w:ascii="Arial" w:hAnsi="Arial" w:cs="Arial"/>
          <w:color w:val="0D0D0D" w:themeColor="text1" w:themeTint="F2"/>
        </w:rPr>
        <w:t xml:space="preserve">Utiliza la configuración del archivo </w:t>
      </w:r>
      <w:r w:rsidR="00C84FE7" w:rsidRPr="00C84FE7">
        <w:rPr>
          <w:rFonts w:ascii="Arial" w:hAnsi="Arial" w:cs="Arial"/>
          <w:b/>
          <w:bCs/>
          <w:color w:val="0D0D0D" w:themeColor="text1" w:themeTint="F2"/>
        </w:rPr>
        <w:t>A</w:t>
      </w:r>
      <w:r w:rsidR="00076767">
        <w:rPr>
          <w:rFonts w:ascii="Arial" w:hAnsi="Arial" w:cs="Arial"/>
          <w:b/>
          <w:bCs/>
          <w:color w:val="0D0D0D" w:themeColor="text1" w:themeTint="F2"/>
        </w:rPr>
        <w:t>CL2</w:t>
      </w:r>
      <w:r w:rsidR="00C84FE7" w:rsidRPr="00C84FE7">
        <w:rPr>
          <w:rFonts w:ascii="Arial" w:hAnsi="Arial" w:cs="Arial"/>
          <w:b/>
          <w:bCs/>
          <w:color w:val="0D0D0D" w:themeColor="text1" w:themeTint="F2"/>
        </w:rPr>
        <w:t>_1.pkt</w:t>
      </w:r>
      <w:r w:rsidR="00C84FE7" w:rsidRPr="00C84FE7">
        <w:rPr>
          <w:rFonts w:ascii="Arial" w:hAnsi="Arial" w:cs="Arial"/>
          <w:color w:val="0D0D0D" w:themeColor="text1" w:themeTint="F2"/>
        </w:rPr>
        <w:t xml:space="preserve"> para instalar las </w:t>
      </w:r>
      <w:proofErr w:type="spellStart"/>
      <w:r w:rsidR="00C84FE7" w:rsidRPr="00C84FE7">
        <w:rPr>
          <w:rFonts w:ascii="Arial" w:hAnsi="Arial" w:cs="Arial"/>
          <w:color w:val="0D0D0D" w:themeColor="text1" w:themeTint="F2"/>
        </w:rPr>
        <w:t>ACLs</w:t>
      </w:r>
      <w:proofErr w:type="spellEnd"/>
      <w:r w:rsidR="00C84FE7" w:rsidRPr="00C84FE7">
        <w:rPr>
          <w:rFonts w:ascii="Arial" w:hAnsi="Arial" w:cs="Arial"/>
          <w:color w:val="0D0D0D" w:themeColor="text1" w:themeTint="F2"/>
        </w:rPr>
        <w:t xml:space="preserve"> y comprobar su funcionamiento correcto.</w:t>
      </w:r>
    </w:p>
    <w:p w14:paraId="285A9229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5A5F76D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B11E3D8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85EA7BE" w14:textId="77777777" w:rsidR="00E029F2" w:rsidRPr="008B552C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255E86F" w14:textId="77777777" w:rsidR="00E029F2" w:rsidRPr="008B552C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4C2BDF1" w14:textId="77777777" w:rsidR="00E029F2" w:rsidRPr="008B552C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DFDBBAA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1A153EEE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884CE8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14E0170E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E029F2" w:rsidRPr="00162DD5" w14:paraId="65DAF40D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73E1280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843" w:type="dxa"/>
            <w:vAlign w:val="center"/>
          </w:tcPr>
          <w:p w14:paraId="1FC8D036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75E86847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5" w:type="dxa"/>
            <w:vAlign w:val="center"/>
          </w:tcPr>
          <w:p w14:paraId="6FF562A0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33D597A0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1842" w:type="dxa"/>
            <w:vAlign w:val="center"/>
          </w:tcPr>
          <w:p w14:paraId="2426A693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9D119E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E029F2" w:rsidRPr="000339DF" w14:paraId="2A9FEF51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1BD187CB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Alumno 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B</w:t>
            </w:r>
          </w:p>
        </w:tc>
        <w:tc>
          <w:tcPr>
            <w:tcW w:w="1843" w:type="dxa"/>
            <w:vAlign w:val="center"/>
          </w:tcPr>
          <w:p w14:paraId="50532DE5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2214780B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064E0D46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7B5FF0A5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0339DF" w14:paraId="13378CBC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54ACB630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A</w:t>
            </w:r>
          </w:p>
        </w:tc>
        <w:tc>
          <w:tcPr>
            <w:tcW w:w="1843" w:type="dxa"/>
            <w:vAlign w:val="center"/>
          </w:tcPr>
          <w:p w14:paraId="00D63F62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364A5451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5C91665E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5110F944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0339DF" w14:paraId="495D67F3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551EB268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1843" w:type="dxa"/>
            <w:vAlign w:val="center"/>
          </w:tcPr>
          <w:p w14:paraId="15AF1CC5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79EF7500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72686D1E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2B2F1C4C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0339DF" w14:paraId="0ABFC164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1F69B50A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B</w:t>
            </w:r>
          </w:p>
        </w:tc>
        <w:tc>
          <w:tcPr>
            <w:tcW w:w="1843" w:type="dxa"/>
            <w:vAlign w:val="center"/>
          </w:tcPr>
          <w:p w14:paraId="3552F95B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4B34DECA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4653D734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1973CE58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796ACE60" w14:textId="3E798C9D" w:rsidR="00E029F2" w:rsidRDefault="00E029F2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8144929" w14:textId="1D4799D7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EE58ED1" w14:textId="27A4CD3B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78621A16" w14:textId="668FAD09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0EE139A" w14:textId="3872D2E9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81217ED" w14:textId="592CAC6C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1DF9675" w14:textId="199BDD93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0B90066E" w14:textId="2F535C04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BFDC5D1" w14:textId="360BAB20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78B0BE77" w14:textId="77777777" w:rsidR="00652B94" w:rsidRDefault="00652B94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E029F2" w:rsidRPr="000339DF" w14:paraId="7C0302F9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117C29CC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635C2065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60539FC0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03247985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2956A4F5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E029F2" w:rsidRPr="000339DF" w14:paraId="7FC425BE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1A96159A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Alumno 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B</w:t>
            </w:r>
          </w:p>
        </w:tc>
        <w:tc>
          <w:tcPr>
            <w:tcW w:w="2349" w:type="dxa"/>
            <w:vAlign w:val="center"/>
          </w:tcPr>
          <w:p w14:paraId="0AC77443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20C3F47A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1886A066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0339DF" w14:paraId="63BCB49B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22E8EF2C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Profesor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 A</w:t>
            </w:r>
          </w:p>
        </w:tc>
        <w:tc>
          <w:tcPr>
            <w:tcW w:w="2349" w:type="dxa"/>
            <w:vAlign w:val="center"/>
          </w:tcPr>
          <w:p w14:paraId="5D2C3C48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05117312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09783603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0339DF" w14:paraId="01F0C02D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59697BE5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2349" w:type="dxa"/>
            <w:vAlign w:val="center"/>
          </w:tcPr>
          <w:p w14:paraId="3EC2D503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53729F3E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6F53EE7A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0339DF" w14:paraId="6A4C71B0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0C092996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Direct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or B</w:t>
            </w:r>
          </w:p>
        </w:tc>
        <w:tc>
          <w:tcPr>
            <w:tcW w:w="2349" w:type="dxa"/>
            <w:vAlign w:val="center"/>
          </w:tcPr>
          <w:p w14:paraId="568D0B8D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7C01098F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4ED8B2B4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11B26606" w14:textId="77777777" w:rsidR="00E029F2" w:rsidRDefault="00E029F2" w:rsidP="00E029F2">
      <w:pPr>
        <w:rPr>
          <w:rFonts w:ascii="Arial" w:hAnsi="Arial" w:cs="Arial"/>
          <w:b/>
          <w:bCs/>
          <w:sz w:val="24"/>
          <w:szCs w:val="24"/>
        </w:rPr>
      </w:pPr>
    </w:p>
    <w:p w14:paraId="07526E4C" w14:textId="1A7CA5F3" w:rsidR="00E029F2" w:rsidRDefault="00E029F2" w:rsidP="00E029F2">
      <w:pPr>
        <w:pStyle w:val="ListParagraph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B6A2E">
        <w:rPr>
          <w:rFonts w:ascii="Arial" w:hAnsi="Arial" w:cs="Arial"/>
          <w:color w:val="0D0D0D" w:themeColor="text1" w:themeTint="F2"/>
        </w:rPr>
        <w:t>Diseña una lista de control de</w:t>
      </w:r>
      <w:r w:rsidRPr="009933D3">
        <w:rPr>
          <w:rFonts w:ascii="Arial" w:hAnsi="Arial" w:cs="Arial"/>
          <w:b/>
          <w:bCs/>
          <w:color w:val="0D0D0D" w:themeColor="text1" w:themeTint="F2"/>
        </w:rPr>
        <w:t xml:space="preserve"> acceso extendida </w:t>
      </w:r>
      <w:r w:rsidRPr="009933D3">
        <w:rPr>
          <w:rFonts w:ascii="Arial" w:hAnsi="Arial" w:cs="Arial"/>
          <w:color w:val="0D0D0D" w:themeColor="text1" w:themeTint="F2"/>
        </w:rPr>
        <w:t>(1</w:t>
      </w:r>
      <w:r>
        <w:rPr>
          <w:rFonts w:ascii="Arial" w:hAnsi="Arial" w:cs="Arial"/>
          <w:color w:val="0D0D0D" w:themeColor="text1" w:themeTint="F2"/>
        </w:rPr>
        <w:t>20</w:t>
      </w:r>
      <w:r w:rsidRPr="009933D3">
        <w:rPr>
          <w:rFonts w:ascii="Arial" w:hAnsi="Arial" w:cs="Arial"/>
          <w:color w:val="0D0D0D" w:themeColor="text1" w:themeTint="F2"/>
        </w:rPr>
        <w:t xml:space="preserve">) </w:t>
      </w:r>
      <w:r w:rsidRPr="00DB6A2E">
        <w:rPr>
          <w:rFonts w:ascii="Arial" w:hAnsi="Arial" w:cs="Arial"/>
          <w:color w:val="0D0D0D" w:themeColor="text1" w:themeTint="F2"/>
        </w:rPr>
        <w:t xml:space="preserve">que únicamente </w:t>
      </w:r>
      <w:r w:rsidRPr="009933D3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DB6A2E">
        <w:rPr>
          <w:rFonts w:ascii="Arial" w:hAnsi="Arial" w:cs="Arial"/>
          <w:color w:val="0D0D0D" w:themeColor="text1" w:themeTint="F2"/>
        </w:rPr>
        <w:t xml:space="preserve"> al servidor</w:t>
      </w:r>
      <w:r>
        <w:rPr>
          <w:rFonts w:ascii="Arial" w:hAnsi="Arial" w:cs="Arial"/>
          <w:color w:val="0D0D0D" w:themeColor="text1" w:themeTint="F2"/>
        </w:rPr>
        <w:t xml:space="preserve"> de</w:t>
      </w:r>
      <w:r w:rsidRPr="00DB6A2E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 w:rsidRPr="00DB6A2E">
        <w:rPr>
          <w:rFonts w:ascii="Arial" w:hAnsi="Arial" w:cs="Arial"/>
          <w:color w:val="0D0D0D" w:themeColor="text1" w:themeTint="F2"/>
        </w:rPr>
        <w:t xml:space="preserve"> pero que </w:t>
      </w:r>
      <w:r w:rsidRPr="009933D3">
        <w:rPr>
          <w:rFonts w:ascii="Arial" w:hAnsi="Arial" w:cs="Arial"/>
          <w:b/>
          <w:bCs/>
          <w:color w:val="0D0D0D" w:themeColor="text1" w:themeTint="F2"/>
        </w:rPr>
        <w:t>impida el acceso</w:t>
      </w:r>
      <w:r w:rsidRPr="00DB6A2E">
        <w:rPr>
          <w:rFonts w:ascii="Arial" w:hAnsi="Arial" w:cs="Arial"/>
          <w:color w:val="0D0D0D" w:themeColor="text1" w:themeTint="F2"/>
        </w:rPr>
        <w:t xml:space="preserve"> a este servidor desde otras direcciones IP. </w:t>
      </w:r>
      <w:r w:rsidR="00F950A6">
        <w:rPr>
          <w:rFonts w:ascii="Arial" w:hAnsi="Arial" w:cs="Arial"/>
          <w:color w:val="0D0D0D" w:themeColor="text1" w:themeTint="F2"/>
        </w:rPr>
        <w:t xml:space="preserve">Permite el resto del tráfico. </w:t>
      </w:r>
      <w:r w:rsidRPr="00DB6A2E">
        <w:rPr>
          <w:rFonts w:ascii="Arial" w:hAnsi="Arial" w:cs="Arial"/>
          <w:color w:val="0D0D0D" w:themeColor="text1" w:themeTint="F2"/>
        </w:rPr>
        <w:t>En est</w:t>
      </w:r>
      <w:r>
        <w:rPr>
          <w:rFonts w:ascii="Arial" w:hAnsi="Arial" w:cs="Arial"/>
          <w:color w:val="0D0D0D" w:themeColor="text1" w:themeTint="F2"/>
        </w:rPr>
        <w:t>a</w:t>
      </w:r>
      <w:r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al no permitir ningún tipo de tráfico desde direcciones diferentes de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>dará la impresión de que no existe.</w:t>
      </w:r>
      <w:r w:rsidR="00C84FE7">
        <w:t xml:space="preserve"> </w:t>
      </w:r>
      <w:r w:rsidR="00C84FE7" w:rsidRPr="00C84FE7">
        <w:rPr>
          <w:rFonts w:ascii="Arial" w:hAnsi="Arial" w:cs="Arial"/>
          <w:color w:val="0D0D0D" w:themeColor="text1" w:themeTint="F2"/>
        </w:rPr>
        <w:t xml:space="preserve">Utiliza la configuración del archivo </w:t>
      </w:r>
      <w:r w:rsidR="00C84FE7" w:rsidRPr="00C84FE7">
        <w:rPr>
          <w:rFonts w:ascii="Arial" w:hAnsi="Arial" w:cs="Arial"/>
          <w:b/>
          <w:bCs/>
          <w:color w:val="0D0D0D" w:themeColor="text1" w:themeTint="F2"/>
        </w:rPr>
        <w:t>A</w:t>
      </w:r>
      <w:r w:rsidR="00076767">
        <w:rPr>
          <w:rFonts w:ascii="Arial" w:hAnsi="Arial" w:cs="Arial"/>
          <w:b/>
          <w:bCs/>
          <w:color w:val="0D0D0D" w:themeColor="text1" w:themeTint="F2"/>
        </w:rPr>
        <w:t>CL2</w:t>
      </w:r>
      <w:r w:rsidR="00C84FE7" w:rsidRPr="00C84FE7">
        <w:rPr>
          <w:rFonts w:ascii="Arial" w:hAnsi="Arial" w:cs="Arial"/>
          <w:b/>
          <w:bCs/>
          <w:color w:val="0D0D0D" w:themeColor="text1" w:themeTint="F2"/>
        </w:rPr>
        <w:t>_</w:t>
      </w:r>
      <w:r w:rsidR="00C84FE7">
        <w:rPr>
          <w:rFonts w:ascii="Arial" w:hAnsi="Arial" w:cs="Arial"/>
          <w:b/>
          <w:bCs/>
          <w:color w:val="0D0D0D" w:themeColor="text1" w:themeTint="F2"/>
        </w:rPr>
        <w:t>2</w:t>
      </w:r>
      <w:r w:rsidR="00C84FE7" w:rsidRPr="00C84FE7">
        <w:rPr>
          <w:rFonts w:ascii="Arial" w:hAnsi="Arial" w:cs="Arial"/>
          <w:b/>
          <w:bCs/>
          <w:color w:val="0D0D0D" w:themeColor="text1" w:themeTint="F2"/>
        </w:rPr>
        <w:t>.pkt</w:t>
      </w:r>
      <w:r w:rsidR="00C84FE7" w:rsidRPr="00C84FE7">
        <w:rPr>
          <w:rFonts w:ascii="Arial" w:hAnsi="Arial" w:cs="Arial"/>
          <w:color w:val="0D0D0D" w:themeColor="text1" w:themeTint="F2"/>
        </w:rPr>
        <w:t xml:space="preserve"> para instalar las </w:t>
      </w:r>
      <w:proofErr w:type="spellStart"/>
      <w:r w:rsidR="00C84FE7" w:rsidRPr="00C84FE7">
        <w:rPr>
          <w:rFonts w:ascii="Arial" w:hAnsi="Arial" w:cs="Arial"/>
          <w:color w:val="0D0D0D" w:themeColor="text1" w:themeTint="F2"/>
        </w:rPr>
        <w:t>ACLs</w:t>
      </w:r>
      <w:proofErr w:type="spellEnd"/>
      <w:r w:rsidR="00C84FE7" w:rsidRPr="00C84FE7">
        <w:rPr>
          <w:rFonts w:ascii="Arial" w:hAnsi="Arial" w:cs="Arial"/>
          <w:color w:val="0D0D0D" w:themeColor="text1" w:themeTint="F2"/>
        </w:rPr>
        <w:t xml:space="preserve"> y comprobar su funcionamiento correcto.</w:t>
      </w:r>
    </w:p>
    <w:p w14:paraId="005E0A64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2C15B52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ED92D16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CA3741E" w14:textId="77777777" w:rsidR="00E029F2" w:rsidRPr="00C554E9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)#</w:t>
      </w:r>
    </w:p>
    <w:p w14:paraId="15AA758C" w14:textId="77777777" w:rsidR="00E029F2" w:rsidRPr="00C554E9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76C3CBF" w14:textId="77777777" w:rsidR="00E029F2" w:rsidRPr="00C554E9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C554E9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1E6350C4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631E3FD3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884CE8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1A836C94" w14:textId="77777777" w:rsidR="00E029F2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421"/>
        <w:gridCol w:w="2562"/>
        <w:gridCol w:w="3533"/>
      </w:tblGrid>
      <w:tr w:rsidR="00E029F2" w:rsidRPr="00162DD5" w14:paraId="7C189AEC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2940ED98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21" w:type="dxa"/>
            <w:vAlign w:val="center"/>
          </w:tcPr>
          <w:p w14:paraId="3AE7B0EB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62" w:type="dxa"/>
            <w:vAlign w:val="center"/>
          </w:tcPr>
          <w:p w14:paraId="657AF2E6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33" w:type="dxa"/>
            <w:vAlign w:val="center"/>
          </w:tcPr>
          <w:p w14:paraId="38C53EFE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020E5D29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E029F2" w:rsidRPr="00162DD5" w14:paraId="49B32274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56FC564F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421" w:type="dxa"/>
            <w:vAlign w:val="center"/>
          </w:tcPr>
          <w:p w14:paraId="2987E7F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5DDA012F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0F6C52DA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E029F2" w:rsidRPr="00162DD5" w14:paraId="5E66EEA8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783D8AE3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A</w:t>
            </w:r>
          </w:p>
        </w:tc>
        <w:tc>
          <w:tcPr>
            <w:tcW w:w="1421" w:type="dxa"/>
            <w:vAlign w:val="center"/>
          </w:tcPr>
          <w:p w14:paraId="6C0622FE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42796648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4655A34F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162DD5" w14:paraId="1C687BE0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2DDE7E85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1421" w:type="dxa"/>
            <w:vAlign w:val="center"/>
          </w:tcPr>
          <w:p w14:paraId="4BA885D7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1B235490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356FC86B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E029F2" w:rsidRPr="00162DD5" w14:paraId="5CE4B1E9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6F651365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21" w:type="dxa"/>
            <w:vAlign w:val="center"/>
          </w:tcPr>
          <w:p w14:paraId="13A5ED6D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5F921915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02D91419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4C8A25A4" w14:textId="77777777" w:rsidR="00E029F2" w:rsidRDefault="00E029F2" w:rsidP="00E029F2">
      <w:pPr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E029F2" w:rsidRPr="00162DD5" w14:paraId="63ABF362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6AD2E7EE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3818901F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646" w:type="dxa"/>
            <w:vAlign w:val="center"/>
          </w:tcPr>
          <w:p w14:paraId="215DB614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49" w:type="dxa"/>
            <w:vAlign w:val="center"/>
          </w:tcPr>
          <w:p w14:paraId="231ED550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0EA32CE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E029F2" w:rsidRPr="00564F86" w14:paraId="7ADFD209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56A4DBD4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445" w:type="dxa"/>
            <w:vAlign w:val="center"/>
          </w:tcPr>
          <w:p w14:paraId="0D923D1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3E3D81FA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58B034A0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564F86" w14:paraId="0A598649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7789A365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A</w:t>
            </w:r>
          </w:p>
        </w:tc>
        <w:tc>
          <w:tcPr>
            <w:tcW w:w="1445" w:type="dxa"/>
            <w:vAlign w:val="center"/>
          </w:tcPr>
          <w:p w14:paraId="764E4AE8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349C91CE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7592587C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564F86" w14:paraId="379A19B2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27814E1A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1445" w:type="dxa"/>
            <w:vAlign w:val="center"/>
          </w:tcPr>
          <w:p w14:paraId="269DFC09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5DAAEC7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016FC30A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564F86" w14:paraId="3D1E2C7D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2DD88AF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45" w:type="dxa"/>
            <w:vAlign w:val="center"/>
          </w:tcPr>
          <w:p w14:paraId="67573D94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8E2448A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3B6C1995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bookmarkEnd w:id="0"/>
    </w:tbl>
    <w:p w14:paraId="499D9C90" w14:textId="77777777" w:rsidR="00E029F2" w:rsidRDefault="00E029F2" w:rsidP="00E029F2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sectPr w:rsidR="00E029F2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7AE"/>
    <w:rsid w:val="00013D12"/>
    <w:rsid w:val="00015A0D"/>
    <w:rsid w:val="00033719"/>
    <w:rsid w:val="000339DF"/>
    <w:rsid w:val="000410A2"/>
    <w:rsid w:val="00057860"/>
    <w:rsid w:val="0007051E"/>
    <w:rsid w:val="0007441F"/>
    <w:rsid w:val="00076767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D05F9"/>
    <w:rsid w:val="001E39D7"/>
    <w:rsid w:val="001F5932"/>
    <w:rsid w:val="001F7504"/>
    <w:rsid w:val="00233174"/>
    <w:rsid w:val="00244F6E"/>
    <w:rsid w:val="002857BF"/>
    <w:rsid w:val="00287106"/>
    <w:rsid w:val="002A1B0E"/>
    <w:rsid w:val="002A60FE"/>
    <w:rsid w:val="002B7090"/>
    <w:rsid w:val="002C76D7"/>
    <w:rsid w:val="002D1CCA"/>
    <w:rsid w:val="002E3D59"/>
    <w:rsid w:val="002F047C"/>
    <w:rsid w:val="002F4923"/>
    <w:rsid w:val="00326FC3"/>
    <w:rsid w:val="003742B3"/>
    <w:rsid w:val="00377DB4"/>
    <w:rsid w:val="003871B3"/>
    <w:rsid w:val="00392A36"/>
    <w:rsid w:val="003A104D"/>
    <w:rsid w:val="003E5F01"/>
    <w:rsid w:val="0040111A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5CA6"/>
    <w:rsid w:val="00592E2D"/>
    <w:rsid w:val="005A3020"/>
    <w:rsid w:val="005B14A6"/>
    <w:rsid w:val="005B5B38"/>
    <w:rsid w:val="00636D2E"/>
    <w:rsid w:val="0064645B"/>
    <w:rsid w:val="00646F43"/>
    <w:rsid w:val="00651479"/>
    <w:rsid w:val="00652B94"/>
    <w:rsid w:val="00655DAC"/>
    <w:rsid w:val="00656367"/>
    <w:rsid w:val="00673233"/>
    <w:rsid w:val="00681692"/>
    <w:rsid w:val="006919CA"/>
    <w:rsid w:val="006B0617"/>
    <w:rsid w:val="007008D6"/>
    <w:rsid w:val="00724055"/>
    <w:rsid w:val="00734610"/>
    <w:rsid w:val="00752A3B"/>
    <w:rsid w:val="007A7C84"/>
    <w:rsid w:val="007B1EDA"/>
    <w:rsid w:val="007C3599"/>
    <w:rsid w:val="007C4486"/>
    <w:rsid w:val="007E3F12"/>
    <w:rsid w:val="00816E5B"/>
    <w:rsid w:val="00816F5D"/>
    <w:rsid w:val="00836F1C"/>
    <w:rsid w:val="00855B13"/>
    <w:rsid w:val="008676C2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AB75A3"/>
    <w:rsid w:val="00B001C8"/>
    <w:rsid w:val="00B02744"/>
    <w:rsid w:val="00B427EE"/>
    <w:rsid w:val="00B4532F"/>
    <w:rsid w:val="00B50C00"/>
    <w:rsid w:val="00B76EA5"/>
    <w:rsid w:val="00B92C88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3123B"/>
    <w:rsid w:val="00C43500"/>
    <w:rsid w:val="00C47B45"/>
    <w:rsid w:val="00C53201"/>
    <w:rsid w:val="00C64DFA"/>
    <w:rsid w:val="00C74170"/>
    <w:rsid w:val="00C83D8E"/>
    <w:rsid w:val="00C84FE7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D6F57"/>
    <w:rsid w:val="00DE74C5"/>
    <w:rsid w:val="00DF40A6"/>
    <w:rsid w:val="00E01081"/>
    <w:rsid w:val="00E029F2"/>
    <w:rsid w:val="00E03363"/>
    <w:rsid w:val="00E219A9"/>
    <w:rsid w:val="00E457BF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950A6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374</Words>
  <Characters>2063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6</cp:revision>
  <cp:lastPrinted>2018-09-04T16:53:00Z</cp:lastPrinted>
  <dcterms:created xsi:type="dcterms:W3CDTF">2024-04-08T16:10:00Z</dcterms:created>
  <dcterms:modified xsi:type="dcterms:W3CDTF">2024-10-31T22:58:00Z</dcterms:modified>
</cp:coreProperties>
</file>