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CED846A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74813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752A3B">
        <w:rPr>
          <w:rFonts w:ascii="Arial" w:hAnsi="Arial" w:cs="Arial"/>
          <w:b/>
          <w:sz w:val="28"/>
          <w:szCs w:val="28"/>
        </w:rPr>
        <w:t>Listas de control de acceso (</w:t>
      </w:r>
      <w:proofErr w:type="spellStart"/>
      <w:r w:rsidR="00752A3B">
        <w:rPr>
          <w:rFonts w:ascii="Arial" w:hAnsi="Arial" w:cs="Arial"/>
          <w:b/>
          <w:sz w:val="28"/>
          <w:szCs w:val="28"/>
        </w:rPr>
        <w:t>ACLs</w:t>
      </w:r>
      <w:proofErr w:type="spellEnd"/>
      <w:r w:rsidR="00752A3B">
        <w:rPr>
          <w:rFonts w:ascii="Arial" w:hAnsi="Arial" w:cs="Arial"/>
          <w:b/>
          <w:sz w:val="28"/>
          <w:szCs w:val="28"/>
        </w:rPr>
        <w:t>)</w:t>
      </w:r>
    </w:p>
    <w:p w14:paraId="25A743D7" w14:textId="4167F8E9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43217D" w14:textId="3151124F" w:rsidR="00752A3B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B68A1B0" w14:textId="6F23C15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1586BBA" w14:textId="0216B812" w:rsidR="003059DA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  <w:r w:rsidR="003059DA">
        <w:rPr>
          <w:rFonts w:ascii="Arial" w:hAnsi="Arial" w:cs="Arial"/>
          <w:color w:val="2D3B45"/>
          <w:sz w:val="20"/>
          <w:szCs w:val="20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57C75F4" w14:textId="404721E1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42C5F692" w14:textId="3D941AC6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796917E4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lastRenderedPageBreak/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6F0CDBEC" w14:textId="50E4316B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5B5DCD04" w14:textId="6ED98C28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495F912A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50D8B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1C367253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71C386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DFD1061" w14:textId="77777777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C3B421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58E23F69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4E3DF3F6" w14:textId="77777777" w:rsidR="008C284B" w:rsidRPr="008B552C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39C4F763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45374B2" w14:textId="77777777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server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32E182F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A629C6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C261D29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39A3E8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lastRenderedPageBreak/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FDEECC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62F6E4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619BCE44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144EFD4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D80DAB4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6F32C7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9FD3A9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5F7D21F8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E8D1F0D" w14:textId="77777777" w:rsidR="008C284B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D42A067" w14:textId="77777777" w:rsidR="00D650E4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D650E4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B0455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2023-04-12T20:25:00Z</dcterms:created>
  <dcterms:modified xsi:type="dcterms:W3CDTF">2023-04-12T20:25:00Z</dcterms:modified>
</cp:coreProperties>
</file>