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906A" w14:textId="528EFE80" w:rsidR="00245D68" w:rsidRDefault="00245D68" w:rsidP="00245D68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6FEFEC0C">
                <wp:simplePos x="0" y="0"/>
                <wp:positionH relativeFrom="column">
                  <wp:posOffset>-440690</wp:posOffset>
                </wp:positionH>
                <wp:positionV relativeFrom="paragraph">
                  <wp:posOffset>-422387</wp:posOffset>
                </wp:positionV>
                <wp:extent cx="2138045" cy="95440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04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4.7pt;margin-top:-33.25pt;width:168.3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" stroked="f">
                <v:textbox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562458" w14:textId="4F718F30" w:rsidR="006D6C47" w:rsidRDefault="006D6C47" w:rsidP="00245D68">
      <w:pPr>
        <w:rPr>
          <w:b/>
          <w:sz w:val="24"/>
        </w:rPr>
      </w:pPr>
    </w:p>
    <w:p w14:paraId="3E4A0E63" w14:textId="2A127272" w:rsidR="006D6C47" w:rsidRDefault="006D6C47" w:rsidP="00F40C28">
      <w:pPr>
        <w:spacing w:before="240"/>
        <w:jc w:val="both"/>
        <w:rPr>
          <w:b/>
        </w:rPr>
      </w:pP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</w:t>
      </w:r>
      <w:r w:rsidR="00F40C28">
        <w:rPr>
          <w:rFonts w:ascii="Calibri" w:hAnsi="Calibri"/>
          <w:bCs/>
        </w:rPr>
        <w:t>________</w:t>
      </w:r>
      <w:r w:rsidRPr="00406DF1">
        <w:rPr>
          <w:rFonts w:ascii="Calibri" w:hAnsi="Calibri"/>
          <w:bCs/>
        </w:rPr>
        <w:t>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 w:rsidR="00F40C28">
        <w:rPr>
          <w:rFonts w:ascii="Calibri" w:hAnsi="Calibri"/>
          <w:bCs/>
        </w:rPr>
        <w:t xml:space="preserve">                                 </w:t>
      </w:r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A16B6D2" w14:textId="67A8D27A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003BE932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Reto </w:t>
      </w:r>
      <w:r w:rsidR="007510A7">
        <w:rPr>
          <w:rFonts w:cs="Arial"/>
          <w:b/>
          <w:sz w:val="24"/>
          <w:szCs w:val="24"/>
        </w:rPr>
        <w:t>2</w:t>
      </w:r>
      <w:r w:rsidRPr="00235A4F">
        <w:rPr>
          <w:rFonts w:cs="Arial"/>
          <w:b/>
          <w:sz w:val="24"/>
          <w:szCs w:val="24"/>
        </w:rPr>
        <w:t>. “</w:t>
      </w:r>
      <w:r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>de los equipos de interconexión de la red local de una organización</w:t>
      </w:r>
      <w:r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0536012" w14:textId="5D6AB351" w:rsidR="006D6C47" w:rsidRDefault="006D6C47" w:rsidP="006D6C47">
      <w:pPr>
        <w:spacing w:after="0" w:line="300" w:lineRule="exact"/>
        <w:jc w:val="center"/>
        <w:rPr>
          <w:rFonts w:ascii="Times New Roman" w:hAnsi="Times New Roman"/>
          <w:i/>
          <w:sz w:val="20"/>
          <w:szCs w:val="20"/>
        </w:rPr>
      </w:pPr>
      <w:r w:rsidRPr="001827B4">
        <w:rPr>
          <w:rFonts w:ascii="Times New Roman" w:hAnsi="Times New Roman" w:cs="Times New Roman"/>
          <w:i/>
          <w:sz w:val="20"/>
          <w:szCs w:val="20"/>
        </w:rPr>
        <w:t>“Apegándome al Código de Ética de los Estudiantes del Tecnológico de Monterrey, me comprometo a que mi actuación en este examen esté regida por la honestidad académica”</w:t>
      </w:r>
    </w:p>
    <w:p w14:paraId="79996C13" w14:textId="032FD244" w:rsidR="006D6C47" w:rsidRPr="001827B4" w:rsidRDefault="006D6C47" w:rsidP="006D6C47">
      <w:pPr>
        <w:spacing w:after="0" w:line="300" w:lineRule="exact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0DD4176E" w14:textId="2EA1DD05" w:rsidR="006D6C47" w:rsidRPr="00030E53" w:rsidRDefault="006D6C47" w:rsidP="006D6C47">
      <w:pPr>
        <w:spacing w:after="0" w:line="300" w:lineRule="exact"/>
        <w:rPr>
          <w:rFonts w:ascii="Arial" w:hAnsi="Arial" w:cs="Arial"/>
          <w:i/>
          <w:sz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>Objetivo:</w:t>
      </w:r>
      <w:r w:rsidRPr="00030E53">
        <w:rPr>
          <w:rFonts w:ascii="Arial" w:hAnsi="Arial" w:cs="Arial"/>
          <w:sz w:val="20"/>
          <w:szCs w:val="20"/>
        </w:rPr>
        <w:t xml:space="preserve"> Realizar configuraciones de equipos de interconexión para satisfacer las necesidades de conectividad de una organización.</w:t>
      </w:r>
    </w:p>
    <w:p w14:paraId="1C939AA0" w14:textId="36FA8F0D" w:rsidR="006D6C47" w:rsidRPr="00030E53" w:rsidRDefault="006D6C47" w:rsidP="006D6C47">
      <w:pPr>
        <w:spacing w:after="0" w:line="300" w:lineRule="exact"/>
        <w:rPr>
          <w:rFonts w:ascii="Arial" w:hAnsi="Arial" w:cs="Arial"/>
          <w:b/>
          <w:bCs/>
          <w:sz w:val="20"/>
          <w:szCs w:val="20"/>
        </w:rPr>
      </w:pPr>
    </w:p>
    <w:p w14:paraId="659FA06C" w14:textId="6B6B4DB2" w:rsidR="006D6C47" w:rsidRDefault="006D6C47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  <w:r w:rsidRPr="00030E53">
        <w:rPr>
          <w:rFonts w:ascii="Arial" w:hAnsi="Arial" w:cs="Arial"/>
          <w:b/>
          <w:bCs/>
          <w:sz w:val="20"/>
          <w:szCs w:val="20"/>
        </w:rPr>
        <w:t xml:space="preserve">Evidencias: </w:t>
      </w:r>
      <w:r w:rsidRPr="00030E53">
        <w:rPr>
          <w:rFonts w:ascii="Arial" w:hAnsi="Arial" w:cs="Arial"/>
          <w:sz w:val="20"/>
          <w:szCs w:val="20"/>
        </w:rPr>
        <w:t>Un archivo en formato ZIP que contiene:</w:t>
      </w:r>
    </w:p>
    <w:p w14:paraId="29B1A3A0" w14:textId="77777777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El archivo de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Packet</w:t>
      </w:r>
      <w:proofErr w:type="spellEnd"/>
      <w:r w:rsidRPr="00030E53">
        <w:rPr>
          <w:rFonts w:cs="Arial"/>
          <w:b/>
          <w:bCs/>
          <w:sz w:val="20"/>
          <w:szCs w:val="20"/>
          <w:lang w:val="es-MX"/>
        </w:rPr>
        <w:t xml:space="preserve"> </w:t>
      </w:r>
      <w:proofErr w:type="spellStart"/>
      <w:r w:rsidRPr="00030E53">
        <w:rPr>
          <w:rFonts w:cs="Arial"/>
          <w:b/>
          <w:bCs/>
          <w:sz w:val="20"/>
          <w:szCs w:val="20"/>
          <w:lang w:val="es-MX"/>
        </w:rPr>
        <w:t>Tracer</w:t>
      </w:r>
      <w:proofErr w:type="spellEnd"/>
      <w:r w:rsidRPr="00030E53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1EDF01AD" w14:textId="50F1BE3E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 xml:space="preserve">Las </w:t>
      </w:r>
      <w:r w:rsidRPr="00030E53">
        <w:rPr>
          <w:rFonts w:cs="Arial"/>
          <w:b/>
          <w:bCs/>
          <w:sz w:val="20"/>
          <w:szCs w:val="20"/>
          <w:lang w:val="es-MX"/>
        </w:rPr>
        <w:t>tablas con la información</w:t>
      </w:r>
      <w:r w:rsidRPr="00030E53">
        <w:rPr>
          <w:rFonts w:cs="Arial"/>
          <w:sz w:val="20"/>
          <w:szCs w:val="20"/>
          <w:lang w:val="es-MX"/>
        </w:rPr>
        <w:t xml:space="preserve"> solicitada.</w:t>
      </w:r>
    </w:p>
    <w:p w14:paraId="6C500770" w14:textId="6748C9CD" w:rsidR="009F7595" w:rsidRPr="00030E53" w:rsidRDefault="009F7595" w:rsidP="009F7595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553A395D" w14:textId="77777777" w:rsidR="009F7595" w:rsidRPr="00030E53" w:rsidRDefault="009F7595" w:rsidP="009F7595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35B7915B" w14:textId="70E7D3F3" w:rsidR="009F7595" w:rsidRDefault="009F7595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030E53">
        <w:rPr>
          <w:rFonts w:cs="Arial"/>
          <w:sz w:val="20"/>
          <w:szCs w:val="20"/>
          <w:lang w:val="es-MX"/>
        </w:rPr>
        <w:t>Tu tarea es realizar las configuraciones de los equipos de interconexión para tener comunicación hacia el exterior de la red de cobertura local (internet).</w:t>
      </w:r>
    </w:p>
    <w:p w14:paraId="05F5CF43" w14:textId="108EB145" w:rsidR="00F40C28" w:rsidRPr="00030E53" w:rsidRDefault="00F40C28" w:rsidP="009F7595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  <w:r w:rsidRPr="009F7595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A6A3A2" wp14:editId="1CF4C625">
                <wp:simplePos x="0" y="0"/>
                <wp:positionH relativeFrom="margin">
                  <wp:posOffset>-93345</wp:posOffset>
                </wp:positionH>
                <wp:positionV relativeFrom="paragraph">
                  <wp:posOffset>353060</wp:posOffset>
                </wp:positionV>
                <wp:extent cx="6852920" cy="3908425"/>
                <wp:effectExtent l="0" t="0" r="17145" b="15875"/>
                <wp:wrapThrough wrapText="bothSides">
                  <wp:wrapPolygon edited="0">
                    <wp:start x="0" y="0"/>
                    <wp:lineTo x="0" y="21582"/>
                    <wp:lineTo x="21594" y="21582"/>
                    <wp:lineTo x="21594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2920" cy="3908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08187" w14:textId="17261E86" w:rsidR="009F7595" w:rsidRDefault="00F40C2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E50A30" wp14:editId="36CAA4EE">
                                  <wp:extent cx="6642100" cy="3803650"/>
                                  <wp:effectExtent l="0" t="0" r="6350" b="6350"/>
                                  <wp:docPr id="7283214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42100" cy="3803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A3A2" id="_x0000_s1027" type="#_x0000_t202" style="position:absolute;margin-left:-7.35pt;margin-top:27.8pt;width:539.6pt;height:307.75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">
                <v:textbox>
                  <w:txbxContent>
                    <w:p w14:paraId="76E08187" w14:textId="17261E86" w:rsidR="009F7595" w:rsidRDefault="00F40C28">
                      <w:r>
                        <w:rPr>
                          <w:noProof/>
                        </w:rPr>
                        <w:drawing>
                          <wp:inline distT="0" distB="0" distL="0" distR="0" wp14:anchorId="1AE50A30" wp14:editId="36CAA4EE">
                            <wp:extent cx="6642100" cy="3803650"/>
                            <wp:effectExtent l="0" t="0" r="6350" b="6350"/>
                            <wp:docPr id="7283214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42100" cy="3803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40212038" w14:textId="0E19D861" w:rsidR="009F7595" w:rsidRPr="00030E53" w:rsidRDefault="009F7595" w:rsidP="006D6C47">
      <w:pPr>
        <w:spacing w:after="0" w:line="300" w:lineRule="exact"/>
        <w:rPr>
          <w:rFonts w:ascii="Arial" w:hAnsi="Arial" w:cs="Arial"/>
          <w:sz w:val="20"/>
          <w:szCs w:val="20"/>
        </w:rPr>
      </w:pPr>
    </w:p>
    <w:p w14:paraId="7BC7AF80" w14:textId="7A52F698" w:rsidR="006D6C47" w:rsidRDefault="006D6C47" w:rsidP="00021BBB">
      <w:pPr>
        <w:keepNext/>
        <w:spacing w:after="12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36A4CA8B" w14:textId="6AD55CB1" w:rsidR="006D6C47" w:rsidRPr="00796426" w:rsidRDefault="006D6C47" w:rsidP="00021BBB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F671A4">
        <w:rPr>
          <w:rFonts w:cs="Arial"/>
          <w:sz w:val="20"/>
          <w:szCs w:val="20"/>
          <w:lang w:val="es-MX"/>
        </w:rPr>
        <w:t>Realizar el diseño de red y asignar direcciones IP a las interfaces de los equipos. Escribe en la siguiente tabla: la IP que será utilizada en cada interface al igual que la máscara de subred.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 xml:space="preserve"> (10 puntos)</w:t>
      </w:r>
    </w:p>
    <w:p w14:paraId="0D0A858B" w14:textId="77777777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67B1E8EE" w14:textId="4FF5067E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 w:rsidR="00245D68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Giga Ethernet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se les asignará la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F41DE95" w14:textId="3A1565B0" w:rsid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2BEDCF0E" w14:textId="283504B4" w:rsidR="00B603B3" w:rsidRDefault="00B603B3" w:rsidP="00B603B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T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FF26C3">
        <w:rPr>
          <w:rFonts w:ascii="Arial" w:hAnsi="Arial" w:cs="Arial"/>
          <w:b/>
          <w:bCs/>
          <w:sz w:val="20"/>
          <w:szCs w:val="20"/>
          <w:lang w:val="es-ES" w:eastAsia="es-ES"/>
        </w:rPr>
        <w:t>última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1651F14F" w14:textId="43511263" w:rsidR="00796426" w:rsidRPr="009B293D" w:rsidRDefault="009B293D" w:rsidP="009B293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00" w:lineRule="exact"/>
        <w:jc w:val="both"/>
        <w:rPr>
          <w:rFonts w:cs="Arial"/>
          <w:sz w:val="20"/>
          <w:szCs w:val="20"/>
        </w:rPr>
      </w:pPr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Pr="009B293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Pr="009B293D">
        <w:rPr>
          <w:rFonts w:ascii="Arial" w:hAnsi="Arial" w:cs="Arial"/>
          <w:sz w:val="20"/>
          <w:szCs w:val="20"/>
          <w:lang w:val="es-ES" w:eastAsia="es-ES"/>
        </w:rPr>
        <w:t xml:space="preserve"> se le s asignará cualquier dirección IP valida de la subred y serán asignadas manualmente. Evita duplicar direcciones IP; pues en caso de hacerlo, los equipos tendrán un comportamiento extraño al realizar las pruebas de conectividad.</w:t>
      </w:r>
    </w:p>
    <w:p w14:paraId="183B3D41" w14:textId="0BF75285" w:rsidR="009B293D" w:rsidRDefault="009B293D" w:rsidP="009B293D">
      <w:pPr>
        <w:pStyle w:val="NormalWeb"/>
        <w:shd w:val="clear" w:color="auto" w:fill="FFFFFF"/>
        <w:spacing w:before="0" w:beforeAutospacing="0" w:after="0" w:afterAutospacing="0" w:line="300" w:lineRule="exact"/>
        <w:ind w:left="720"/>
        <w:jc w:val="both"/>
        <w:rPr>
          <w:rFonts w:cs="Arial"/>
          <w:sz w:val="20"/>
          <w:szCs w:val="20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6D6C47" w14:paraId="75C707F4" w14:textId="77777777" w:rsidTr="00533140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6AFB18E0" w14:textId="5448CEC2" w:rsidR="006D6C47" w:rsidRPr="00C661EC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</w:t>
            </w:r>
            <w:r w:rsidR="00996934" w:rsidRPr="00C661EC">
              <w:rPr>
                <w:rFonts w:ascii="Arial"/>
                <w:b/>
                <w:sz w:val="20"/>
                <w:lang w:val="es-MX"/>
              </w:rPr>
              <w:t>ispositivo</w:t>
            </w:r>
          </w:p>
        </w:tc>
        <w:tc>
          <w:tcPr>
            <w:tcW w:w="1346" w:type="dxa"/>
            <w:shd w:val="clear" w:color="auto" w:fill="DBE4F0"/>
          </w:tcPr>
          <w:p w14:paraId="3DF6362C" w14:textId="77777777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298905EF" w14:textId="52B36ABE" w:rsidR="006D6C47" w:rsidRDefault="00996934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C661EC">
              <w:rPr>
                <w:rFonts w:ascii="Arial"/>
                <w:b/>
                <w:sz w:val="20"/>
                <w:lang w:val="es-MX"/>
              </w:rPr>
              <w:t>Direcci</w:t>
            </w:r>
            <w:r w:rsidRPr="00C661EC">
              <w:rPr>
                <w:rFonts w:ascii="Arial"/>
                <w:b/>
                <w:sz w:val="20"/>
                <w:lang w:val="es-MX"/>
              </w:rPr>
              <w:t>ó</w:t>
            </w:r>
            <w:r w:rsidRPr="00C661EC">
              <w:rPr>
                <w:rFonts w:ascii="Arial"/>
                <w:b/>
                <w:sz w:val="20"/>
                <w:lang w:val="es-MX"/>
              </w:rPr>
              <w:t>n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6D6C47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08B57466" w14:textId="6FA04759" w:rsidR="006D6C47" w:rsidRDefault="00C661EC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Mascara</w:t>
            </w:r>
            <w:r w:rsidR="00996934"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 w:rsidR="00996934"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343F26FA" w14:textId="30E82CAD" w:rsidR="006D6C47" w:rsidRDefault="006D6C47" w:rsidP="00533140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996934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6D6C47" w:rsidRPr="0070121D" w14:paraId="59A2595B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6F891240" w14:textId="017810C5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R</w:t>
            </w:r>
            <w:r w:rsidR="003861FC">
              <w:rPr>
                <w:rFonts w:ascii="Arial"/>
                <w:b/>
                <w:bCs/>
                <w:sz w:val="20"/>
              </w:rPr>
              <w:t>Sitio1</w:t>
            </w:r>
          </w:p>
        </w:tc>
        <w:tc>
          <w:tcPr>
            <w:tcW w:w="1346" w:type="dxa"/>
          </w:tcPr>
          <w:p w14:paraId="788E0FC4" w14:textId="44D3E54B" w:rsidR="006D6C47" w:rsidRPr="0070121D" w:rsidRDefault="00C661EC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/0/</w:t>
            </w:r>
            <w:r w:rsidR="00B47310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7CFFCF68" w14:textId="3DD8DEBD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CC4B6B3" w14:textId="6F2A1E4A" w:rsidR="006D6C47" w:rsidRPr="003275CC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21A1DCDA" w14:textId="77777777" w:rsidR="006D6C47" w:rsidRPr="0070121D" w:rsidRDefault="006D6C47" w:rsidP="00533140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60974864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44AE0CF" w14:textId="77777777" w:rsidR="006D6C47" w:rsidRPr="0070121D" w:rsidRDefault="006D6C47" w:rsidP="00533140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079F3C7F" w14:textId="1B63D4DE" w:rsidR="006D6C47" w:rsidRPr="0070121D" w:rsidRDefault="00245D68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02E078B5" w14:textId="6416BB2B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8835D71" w14:textId="43E5DB3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62A49FE7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19E0014E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26C11E9D" w14:textId="786B829D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121D">
              <w:rPr>
                <w:rFonts w:ascii="Arial"/>
                <w:b/>
                <w:bCs/>
                <w:spacing w:val="-1"/>
                <w:sz w:val="20"/>
              </w:rPr>
              <w:t>RFrontera</w:t>
            </w:r>
            <w:proofErr w:type="spellEnd"/>
          </w:p>
        </w:tc>
        <w:tc>
          <w:tcPr>
            <w:tcW w:w="1346" w:type="dxa"/>
          </w:tcPr>
          <w:p w14:paraId="59C0314B" w14:textId="4B46DE25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0/0/0</w:t>
            </w:r>
          </w:p>
        </w:tc>
        <w:tc>
          <w:tcPr>
            <w:tcW w:w="3251" w:type="dxa"/>
          </w:tcPr>
          <w:p w14:paraId="3D2FF64B" w14:textId="3432AF9F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7408723C" w14:textId="57174EB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0313639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3DEAE0F7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19ECD54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0437DEA5" w14:textId="3A209CE6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6E650C39" w14:textId="610C26A6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3592CDF6" w14:textId="17884001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</w:tcPr>
          <w:p w14:paraId="5BF415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758C0420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76C5466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092B0C74" w14:textId="1A6F708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0/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="006D6C47"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6D6C47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3251" w:type="dxa"/>
          </w:tcPr>
          <w:p w14:paraId="53897D9B" w14:textId="1ADA4CF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CA47760" w14:textId="2A33A8AA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C849670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49FB4242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17873DBB" w14:textId="3F0F9BF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3861FC">
              <w:rPr>
                <w:rFonts w:ascii="Arial"/>
                <w:b/>
                <w:bCs/>
                <w:spacing w:val="-1"/>
                <w:sz w:val="20"/>
              </w:rPr>
              <w:t>Sitio2</w:t>
            </w:r>
          </w:p>
        </w:tc>
        <w:tc>
          <w:tcPr>
            <w:tcW w:w="1346" w:type="dxa"/>
          </w:tcPr>
          <w:p w14:paraId="3A57FD62" w14:textId="07B6A753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</w:t>
            </w:r>
            <w:r w:rsidR="006D6C47" w:rsidRPr="0070121D">
              <w:rPr>
                <w:rFonts w:ascii="Arial"/>
                <w:b/>
                <w:bCs/>
                <w:sz w:val="20"/>
              </w:rPr>
              <w:t>0/</w:t>
            </w:r>
            <w:r w:rsidR="00B95A27">
              <w:rPr>
                <w:rFonts w:ascii="Arial"/>
                <w:b/>
                <w:bCs/>
                <w:sz w:val="20"/>
              </w:rPr>
              <w:t>0</w:t>
            </w:r>
          </w:p>
        </w:tc>
        <w:tc>
          <w:tcPr>
            <w:tcW w:w="3251" w:type="dxa"/>
          </w:tcPr>
          <w:p w14:paraId="5CA07942" w14:textId="43C84779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58BEF5" w14:textId="7CEA5AFC" w:rsidR="00D20B5B" w:rsidRPr="003275CC" w:rsidRDefault="00D20B5B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4EA278A5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6D6C47" w:rsidRPr="0070121D" w14:paraId="5425FD43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4729C28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2818AC1B" w14:textId="77822912" w:rsidR="006D6C47" w:rsidRPr="0070121D" w:rsidRDefault="00C661EC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</w:t>
            </w:r>
            <w:r w:rsidR="006D6C47" w:rsidRPr="0070121D">
              <w:rPr>
                <w:rFonts w:ascii="Arial"/>
                <w:b/>
                <w:bCs/>
                <w:sz w:val="20"/>
              </w:rPr>
              <w:t>0/0/0</w:t>
            </w:r>
          </w:p>
        </w:tc>
        <w:tc>
          <w:tcPr>
            <w:tcW w:w="3251" w:type="dxa"/>
          </w:tcPr>
          <w:p w14:paraId="558F5356" w14:textId="1BFA760D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67CE7AD" w14:textId="756AC452" w:rsidR="006D6C47" w:rsidRPr="003275CC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0D0C518" w14:textId="77777777" w:rsidR="006D6C47" w:rsidRPr="0070121D" w:rsidRDefault="006D6C47" w:rsidP="00533140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20B5B" w14:paraId="30E9843D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5071E17C" w14:textId="3A53C0ED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Frida</w:t>
            </w:r>
          </w:p>
        </w:tc>
        <w:tc>
          <w:tcPr>
            <w:tcW w:w="1346" w:type="dxa"/>
          </w:tcPr>
          <w:p w14:paraId="3BE42C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B85B45C" w14:textId="09E306C4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3651474" w14:textId="728F98BA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27CE5041" w14:textId="65B64470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  <w:tr w:rsidR="00D20B5B" w14:paraId="1E6AADEA" w14:textId="77777777" w:rsidTr="003275CC">
        <w:trPr>
          <w:trHeight w:hRule="exact" w:val="397"/>
          <w:tblCellSpacing w:w="20" w:type="dxa"/>
        </w:trPr>
        <w:tc>
          <w:tcPr>
            <w:tcW w:w="1355" w:type="dxa"/>
          </w:tcPr>
          <w:p w14:paraId="0982DB99" w14:textId="64E87F98" w:rsidR="00D20B5B" w:rsidRPr="0070121D" w:rsidRDefault="003861FC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Diego</w:t>
            </w:r>
          </w:p>
        </w:tc>
        <w:tc>
          <w:tcPr>
            <w:tcW w:w="1346" w:type="dxa"/>
          </w:tcPr>
          <w:p w14:paraId="7C2F4256" w14:textId="77777777" w:rsidR="00D20B5B" w:rsidRPr="0070121D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3C10E191" w14:textId="13F98028" w:rsidR="00D20B5B" w:rsidRPr="003275CC" w:rsidRDefault="00D20B5B" w:rsidP="003275CC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6EAA491F" w14:textId="658755F5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15C4151D" w14:textId="1C6C6896" w:rsidR="00D20B5B" w:rsidRPr="003275CC" w:rsidRDefault="00D20B5B" w:rsidP="00D20B5B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</w:tr>
    </w:tbl>
    <w:p w14:paraId="75C17F74" w14:textId="77777777" w:rsidR="00050108" w:rsidRPr="006D6C47" w:rsidRDefault="00050108" w:rsidP="00050108">
      <w:pPr>
        <w:pStyle w:val="Prrafodelista"/>
        <w:keepNext/>
        <w:numPr>
          <w:ilvl w:val="0"/>
          <w:numId w:val="2"/>
        </w:numPr>
        <w:spacing w:before="240" w:line="300" w:lineRule="exact"/>
        <w:ind w:left="357" w:hanging="357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equipos terminales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IP, Máscaras y Puerta de enlace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B4369D9" w14:textId="77777777" w:rsidR="00050108" w:rsidRDefault="00050108" w:rsidP="00050108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Configurar los </w:t>
      </w:r>
      <w:r w:rsidRPr="00844FDE">
        <w:rPr>
          <w:rFonts w:cs="Arial"/>
          <w:b/>
          <w:bCs/>
          <w:sz w:val="20"/>
          <w:szCs w:val="20"/>
          <w:lang w:val="es-MX"/>
        </w:rPr>
        <w:t>ruteadores</w:t>
      </w:r>
      <w:r>
        <w:rPr>
          <w:rFonts w:cs="Arial"/>
          <w:sz w:val="20"/>
          <w:szCs w:val="20"/>
          <w:lang w:val="es-MX"/>
        </w:rPr>
        <w:t>:</w:t>
      </w:r>
    </w:p>
    <w:p w14:paraId="0440621B" w14:textId="15A3D2A4" w:rsidR="00050108" w:rsidRPr="006D6C47" w:rsidRDefault="00050108" w:rsidP="00050108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Realizar la configuración de </w:t>
      </w:r>
      <w:proofErr w:type="spellStart"/>
      <w:r w:rsidRPr="006D6C47">
        <w:rPr>
          <w:rFonts w:cs="Arial"/>
          <w:sz w:val="20"/>
          <w:szCs w:val="20"/>
          <w:lang w:val="es-MX"/>
        </w:rPr>
        <w:t>hostname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, desactivar DNS, activar la encriptación de </w:t>
      </w:r>
      <w:proofErr w:type="spellStart"/>
      <w:r w:rsidRPr="006D6C47">
        <w:rPr>
          <w:rFonts w:cs="Arial"/>
          <w:sz w:val="20"/>
          <w:szCs w:val="20"/>
          <w:lang w:val="es-MX"/>
        </w:rPr>
        <w:t>passwords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en cada equipo de interconexión</w:t>
      </w:r>
      <w:r>
        <w:rPr>
          <w:rFonts w:cs="Arial"/>
          <w:sz w:val="20"/>
          <w:szCs w:val="20"/>
          <w:lang w:val="es-MX"/>
        </w:rPr>
        <w:t xml:space="preserve"> y</w:t>
      </w:r>
      <w:r w:rsidRPr="006D6C47">
        <w:rPr>
          <w:rFonts w:cs="Arial"/>
          <w:sz w:val="20"/>
          <w:szCs w:val="20"/>
          <w:lang w:val="es-MX"/>
        </w:rPr>
        <w:t xml:space="preserve"> establecer </w:t>
      </w:r>
      <w:r>
        <w:rPr>
          <w:rFonts w:cs="Arial"/>
          <w:sz w:val="20"/>
          <w:szCs w:val="20"/>
          <w:lang w:val="es-MX"/>
        </w:rPr>
        <w:t xml:space="preserve">el </w:t>
      </w:r>
      <w:proofErr w:type="spellStart"/>
      <w:r>
        <w:rPr>
          <w:rFonts w:cs="Arial"/>
          <w:sz w:val="20"/>
          <w:szCs w:val="20"/>
          <w:lang w:val="es-MX"/>
        </w:rPr>
        <w:t>password</w:t>
      </w:r>
      <w:proofErr w:type="spellEnd"/>
      <w:r>
        <w:rPr>
          <w:rFonts w:cs="Arial"/>
          <w:sz w:val="20"/>
          <w:szCs w:val="20"/>
          <w:lang w:val="es-MX"/>
        </w:rPr>
        <w:t xml:space="preserve"> para modo privilegiado como </w:t>
      </w:r>
      <w:proofErr w:type="spellStart"/>
      <w:r w:rsidRPr="00050108">
        <w:rPr>
          <w:rFonts w:cs="Arial"/>
          <w:b/>
          <w:bCs/>
          <w:sz w:val="20"/>
          <w:szCs w:val="20"/>
          <w:lang w:val="es-MX"/>
        </w:rPr>
        <w:t>class</w:t>
      </w:r>
      <w:proofErr w:type="spellEnd"/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35006918" w14:textId="57818E6A" w:rsidR="00050108" w:rsidRPr="006D6C47" w:rsidRDefault="00050108" w:rsidP="00050108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</w:t>
      </w:r>
      <w:r>
        <w:rPr>
          <w:rFonts w:cs="Arial"/>
          <w:sz w:val="20"/>
          <w:szCs w:val="20"/>
          <w:lang w:val="es-MX"/>
        </w:rPr>
        <w:t xml:space="preserve">os </w:t>
      </w:r>
      <w:proofErr w:type="spellStart"/>
      <w:r>
        <w:rPr>
          <w:rFonts w:cs="Arial"/>
          <w:sz w:val="20"/>
          <w:szCs w:val="20"/>
          <w:lang w:val="es-MX"/>
        </w:rPr>
        <w:t>passwords</w:t>
      </w:r>
      <w:proofErr w:type="spellEnd"/>
      <w:r>
        <w:rPr>
          <w:rFonts w:cs="Arial"/>
          <w:sz w:val="20"/>
          <w:szCs w:val="20"/>
          <w:lang w:val="es-MX"/>
        </w:rPr>
        <w:t xml:space="preserve"> de consola y </w:t>
      </w:r>
      <w:proofErr w:type="spellStart"/>
      <w:r>
        <w:rPr>
          <w:rFonts w:cs="Arial"/>
          <w:sz w:val="20"/>
          <w:szCs w:val="20"/>
          <w:lang w:val="es-MX"/>
        </w:rPr>
        <w:t>vty</w:t>
      </w:r>
      <w:proofErr w:type="spellEnd"/>
      <w:r>
        <w:rPr>
          <w:rFonts w:cs="Arial"/>
          <w:sz w:val="20"/>
          <w:szCs w:val="20"/>
          <w:lang w:val="es-MX"/>
        </w:rPr>
        <w:t xml:space="preserve"> como </w:t>
      </w:r>
      <w:r w:rsidRPr="00050108">
        <w:rPr>
          <w:rFonts w:cs="Arial"/>
          <w:b/>
          <w:bCs/>
          <w:sz w:val="20"/>
          <w:szCs w:val="20"/>
          <w:lang w:val="es-MX"/>
        </w:rPr>
        <w:t>cisco</w:t>
      </w:r>
      <w:r>
        <w:rPr>
          <w:rFonts w:cs="Arial"/>
          <w:sz w:val="20"/>
          <w:szCs w:val="20"/>
          <w:lang w:val="es-MX"/>
        </w:rPr>
        <w:t xml:space="preserve">. Configurar la </w:t>
      </w:r>
      <w:r w:rsidRPr="006D6C47">
        <w:rPr>
          <w:rFonts w:cs="Arial"/>
          <w:sz w:val="20"/>
          <w:szCs w:val="20"/>
          <w:lang w:val="es-MX"/>
        </w:rPr>
        <w:t xml:space="preserve">línea </w:t>
      </w:r>
      <w:proofErr w:type="spellStart"/>
      <w:r w:rsidRPr="006D6C47">
        <w:rPr>
          <w:rFonts w:cs="Arial"/>
          <w:sz w:val="20"/>
          <w:szCs w:val="20"/>
          <w:lang w:val="es-MX"/>
        </w:rPr>
        <w:t>vty</w:t>
      </w:r>
      <w:proofErr w:type="spellEnd"/>
      <w:r>
        <w:rPr>
          <w:rFonts w:cs="Arial"/>
          <w:sz w:val="20"/>
          <w:szCs w:val="20"/>
          <w:lang w:val="es-MX"/>
        </w:rPr>
        <w:t>,</w:t>
      </w:r>
      <w:r w:rsidRPr="006D6C47">
        <w:rPr>
          <w:rFonts w:cs="Arial"/>
          <w:sz w:val="20"/>
          <w:szCs w:val="20"/>
          <w:lang w:val="es-MX"/>
        </w:rPr>
        <w:t xml:space="preserve"> con </w:t>
      </w:r>
      <w:r>
        <w:rPr>
          <w:rFonts w:cs="Arial"/>
          <w:sz w:val="20"/>
          <w:szCs w:val="20"/>
          <w:lang w:val="es-MX"/>
        </w:rPr>
        <w:t>10</w:t>
      </w:r>
      <w:r w:rsidRPr="006D6C47">
        <w:rPr>
          <w:rFonts w:cs="Arial"/>
          <w:sz w:val="20"/>
          <w:szCs w:val="20"/>
          <w:lang w:val="es-MX"/>
        </w:rPr>
        <w:t xml:space="preserve"> conexiones virtuales.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6BCC9BE7" w14:textId="77777777" w:rsidR="00050108" w:rsidRPr="006D6C47" w:rsidRDefault="00050108" w:rsidP="00050108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 las interfaces de los r</w:t>
      </w:r>
      <w:r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y poner descripción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(30 puntos)</w:t>
      </w:r>
    </w:p>
    <w:p w14:paraId="2385D31F" w14:textId="77777777" w:rsidR="00050108" w:rsidRPr="006D6C47" w:rsidRDefault="00050108" w:rsidP="00050108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 xml:space="preserve">Configurar el protocolo de ruteo </w:t>
      </w:r>
      <w:r w:rsidRPr="00886443">
        <w:rPr>
          <w:rFonts w:cs="Arial"/>
          <w:b/>
          <w:bCs/>
          <w:sz w:val="20"/>
          <w:szCs w:val="20"/>
          <w:lang w:val="es-MX"/>
        </w:rPr>
        <w:t>RIP V2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886443">
        <w:rPr>
          <w:rFonts w:cs="Arial"/>
          <w:b/>
          <w:bCs/>
          <w:sz w:val="20"/>
          <w:szCs w:val="20"/>
          <w:lang w:val="es-MX"/>
        </w:rPr>
        <w:t>EIGRP</w:t>
      </w:r>
      <w:r w:rsidRPr="006D6C47">
        <w:rPr>
          <w:rFonts w:cs="Arial"/>
          <w:sz w:val="20"/>
          <w:szCs w:val="20"/>
          <w:lang w:val="es-MX"/>
        </w:rPr>
        <w:t xml:space="preserve"> u </w:t>
      </w:r>
      <w:r w:rsidRPr="00886443">
        <w:rPr>
          <w:rFonts w:cs="Arial"/>
          <w:b/>
          <w:bCs/>
          <w:sz w:val="20"/>
          <w:szCs w:val="20"/>
          <w:lang w:val="es-MX"/>
        </w:rPr>
        <w:t>OSPF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(20 puntos)</w:t>
      </w:r>
    </w:p>
    <w:p w14:paraId="60011CCF" w14:textId="77777777" w:rsidR="00050108" w:rsidRPr="00245D68" w:rsidRDefault="00050108" w:rsidP="00050108">
      <w:pPr>
        <w:pStyle w:val="Prrafodelista"/>
        <w:keepNext/>
        <w:numPr>
          <w:ilvl w:val="0"/>
          <w:numId w:val="5"/>
        </w:numPr>
        <w:spacing w:line="300" w:lineRule="exact"/>
        <w:jc w:val="both"/>
        <w:rPr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Establecer una ruta por default en el r</w:t>
      </w:r>
      <w:r>
        <w:rPr>
          <w:rFonts w:cs="Arial"/>
          <w:sz w:val="20"/>
          <w:szCs w:val="20"/>
          <w:lang w:val="es-MX"/>
        </w:rPr>
        <w:t>uteador</w:t>
      </w:r>
      <w:r w:rsidRPr="006D6C47">
        <w:rPr>
          <w:rFonts w:cs="Arial"/>
          <w:sz w:val="20"/>
          <w:szCs w:val="20"/>
          <w:lang w:val="es-MX"/>
        </w:rPr>
        <w:t xml:space="preserve"> frontera y distribuirla hacia los r</w:t>
      </w:r>
      <w:r>
        <w:rPr>
          <w:rFonts w:cs="Arial"/>
          <w:sz w:val="20"/>
          <w:szCs w:val="20"/>
          <w:lang w:val="es-MX"/>
        </w:rPr>
        <w:t>uteadores</w:t>
      </w:r>
      <w:r w:rsidRPr="006D6C47">
        <w:rPr>
          <w:rFonts w:cs="Arial"/>
          <w:sz w:val="20"/>
          <w:szCs w:val="20"/>
          <w:lang w:val="es-MX"/>
        </w:rPr>
        <w:t xml:space="preserve"> </w:t>
      </w:r>
      <w:r w:rsidRPr="00844FDE">
        <w:rPr>
          <w:rFonts w:cs="Arial"/>
          <w:b/>
          <w:bCs/>
          <w:sz w:val="20"/>
          <w:szCs w:val="20"/>
          <w:lang w:val="es-MX"/>
        </w:rPr>
        <w:t>RSitio1</w:t>
      </w:r>
      <w:r w:rsidRPr="006D6C47">
        <w:rPr>
          <w:rFonts w:cs="Arial"/>
          <w:sz w:val="20"/>
          <w:szCs w:val="20"/>
          <w:lang w:val="es-MX"/>
        </w:rPr>
        <w:t xml:space="preserve"> y </w:t>
      </w:r>
      <w:r w:rsidRPr="00844FDE">
        <w:rPr>
          <w:rFonts w:cs="Arial"/>
          <w:b/>
          <w:bCs/>
          <w:sz w:val="20"/>
          <w:szCs w:val="20"/>
          <w:lang w:val="es-MX"/>
        </w:rPr>
        <w:t>RSitio2</w:t>
      </w:r>
      <w:r w:rsidRPr="006D6C47">
        <w:rPr>
          <w:rFonts w:cs="Arial"/>
          <w:sz w:val="20"/>
          <w:szCs w:val="20"/>
          <w:lang w:val="es-MX"/>
        </w:rPr>
        <w:t xml:space="preserve">. </w:t>
      </w:r>
      <w:r w:rsidRPr="006D6C47">
        <w:rPr>
          <w:rFonts w:cs="Arial"/>
          <w:b/>
          <w:bCs/>
          <w:i/>
          <w:iCs/>
          <w:sz w:val="20"/>
          <w:szCs w:val="20"/>
          <w:lang w:val="es-MX"/>
        </w:rPr>
        <w:t>(10 puntos)</w:t>
      </w:r>
    </w:p>
    <w:p w14:paraId="162C879D" w14:textId="64F834D9" w:rsidR="006D6C47" w:rsidRPr="00245D68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sz w:val="20"/>
          <w:szCs w:val="20"/>
          <w:lang w:val="es-MX"/>
        </w:rPr>
      </w:pPr>
      <w:r w:rsidRPr="00245D68">
        <w:rPr>
          <w:sz w:val="20"/>
          <w:szCs w:val="20"/>
          <w:lang w:val="es-MX"/>
        </w:rPr>
        <w:t xml:space="preserve">Para comprobar tu configuración, realiza un ping desde cada una de las </w:t>
      </w:r>
      <w:proofErr w:type="spellStart"/>
      <w:r w:rsidRPr="00245D68">
        <w:rPr>
          <w:sz w:val="20"/>
          <w:szCs w:val="20"/>
          <w:lang w:val="es-MX"/>
        </w:rPr>
        <w:t>PCs</w:t>
      </w:r>
      <w:proofErr w:type="spellEnd"/>
      <w:r w:rsidRPr="00245D68">
        <w:rPr>
          <w:sz w:val="20"/>
          <w:szCs w:val="20"/>
          <w:lang w:val="es-MX"/>
        </w:rPr>
        <w:t xml:space="preserve"> del diseño de red a </w:t>
      </w:r>
      <w:r w:rsidR="00886443" w:rsidRPr="00245D68">
        <w:rPr>
          <w:sz w:val="20"/>
          <w:szCs w:val="20"/>
          <w:lang w:val="es-MX"/>
        </w:rPr>
        <w:t>los servidores externos.</w:t>
      </w:r>
      <w:r w:rsidRPr="00245D68">
        <w:rPr>
          <w:sz w:val="20"/>
          <w:szCs w:val="20"/>
          <w:lang w:val="es-MX"/>
        </w:rPr>
        <w:t xml:space="preserve"> Si el ping es exitoso, tu configuración está correcta.</w:t>
      </w:r>
      <w:r w:rsidR="007510A7" w:rsidRPr="00245D68">
        <w:rPr>
          <w:sz w:val="20"/>
          <w:szCs w:val="20"/>
          <w:lang w:val="es-MX"/>
        </w:rPr>
        <w:t xml:space="preserve"> También realiza un ping entre las </w:t>
      </w:r>
      <w:proofErr w:type="spellStart"/>
      <w:r w:rsidR="007510A7" w:rsidRPr="00245D68">
        <w:rPr>
          <w:sz w:val="20"/>
          <w:szCs w:val="20"/>
          <w:lang w:val="es-MX"/>
        </w:rPr>
        <w:t>PCs</w:t>
      </w:r>
      <w:proofErr w:type="spellEnd"/>
      <w:r w:rsidR="007510A7" w:rsidRPr="00245D68">
        <w:rPr>
          <w:sz w:val="20"/>
          <w:szCs w:val="20"/>
          <w:lang w:val="es-MX"/>
        </w:rPr>
        <w:t>.</w:t>
      </w:r>
    </w:p>
    <w:p w14:paraId="5AD258CF" w14:textId="77777777" w:rsidR="007510A7" w:rsidRPr="007510A7" w:rsidRDefault="007510A7" w:rsidP="009B293D">
      <w:pPr>
        <w:keepNext/>
        <w:spacing w:after="0" w:line="240" w:lineRule="auto"/>
        <w:jc w:val="both"/>
        <w:rPr>
          <w:sz w:val="20"/>
          <w:szCs w:val="20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544"/>
      </w:tblGrid>
      <w:tr w:rsidR="007510A7" w:rsidRPr="001C7873" w14:paraId="66D5C6AB" w14:textId="77777777" w:rsidTr="006D49C5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IP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Address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3544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</w:t>
            </w:r>
            <w:proofErr w:type="spellStart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results</w:t>
            </w:r>
            <w:proofErr w:type="spellEnd"/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7510A7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Fail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 w:rsidRPr="007510A7">
              <w:rPr>
                <w:rFonts w:ascii="Arial" w:hAnsi="Arial" w:cs="Arial"/>
                <w:sz w:val="20"/>
                <w:szCs w:val="20"/>
              </w:rPr>
              <w:t>Success</w:t>
            </w:r>
            <w:proofErr w:type="spellEnd"/>
            <w:r w:rsidRPr="007510A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510A7" w:rsidRPr="001C7873" w14:paraId="3FF8EA0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32338901" w14:textId="3DD6C3C8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7E1BC101" w14:textId="789D2412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Google</w:t>
            </w:r>
            <w:r w:rsidR="008864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.com</w:t>
            </w:r>
          </w:p>
        </w:tc>
        <w:tc>
          <w:tcPr>
            <w:tcW w:w="2976" w:type="dxa"/>
            <w:vAlign w:val="center"/>
          </w:tcPr>
          <w:p w14:paraId="09C834CF" w14:textId="44280BA1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8.8.4.4</w:t>
            </w:r>
          </w:p>
        </w:tc>
        <w:tc>
          <w:tcPr>
            <w:tcW w:w="3544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D46059" w:rsidRPr="001C7873" w14:paraId="19151386" w14:textId="77777777" w:rsidTr="00F87007">
        <w:trPr>
          <w:trHeight w:val="340"/>
        </w:trPr>
        <w:tc>
          <w:tcPr>
            <w:tcW w:w="1559" w:type="dxa"/>
            <w:vAlign w:val="center"/>
          </w:tcPr>
          <w:p w14:paraId="55E0221B" w14:textId="67AA2248" w:rsidR="00D46059" w:rsidRPr="007510A7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1985" w:type="dxa"/>
            <w:vAlign w:val="center"/>
          </w:tcPr>
          <w:p w14:paraId="12893FCD" w14:textId="556C8DB8" w:rsidR="00D46059" w:rsidRPr="007510A7" w:rsidRDefault="00D46059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</w:t>
            </w:r>
            <w:r w:rsidR="002C677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976" w:type="dxa"/>
            <w:vAlign w:val="center"/>
          </w:tcPr>
          <w:p w14:paraId="3661602F" w14:textId="5DEBF8CC" w:rsidR="00D46059" w:rsidRPr="009B293D" w:rsidRDefault="002C6778" w:rsidP="00F8700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7.1.1.1</w:t>
            </w:r>
          </w:p>
        </w:tc>
        <w:tc>
          <w:tcPr>
            <w:tcW w:w="3544" w:type="dxa"/>
            <w:vAlign w:val="center"/>
          </w:tcPr>
          <w:p w14:paraId="50B3B434" w14:textId="77777777" w:rsidR="00D46059" w:rsidRPr="007510A7" w:rsidRDefault="00D46059" w:rsidP="00F8700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4B35F145" w14:textId="64670CAE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6F75B3CA" w14:textId="1B1CEDC0" w:rsidR="007510A7" w:rsidRPr="007510A7" w:rsidRDefault="002C6778" w:rsidP="002C6778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Mitec.itesm.mx</w:t>
            </w:r>
          </w:p>
        </w:tc>
        <w:tc>
          <w:tcPr>
            <w:tcW w:w="2976" w:type="dxa"/>
            <w:vAlign w:val="center"/>
          </w:tcPr>
          <w:p w14:paraId="117F306A" w14:textId="28CC5B48" w:rsidR="007510A7" w:rsidRPr="009B293D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45.60.87.212</w:t>
            </w:r>
          </w:p>
        </w:tc>
        <w:tc>
          <w:tcPr>
            <w:tcW w:w="3544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9B293D">
        <w:trPr>
          <w:trHeight w:val="340"/>
        </w:trPr>
        <w:tc>
          <w:tcPr>
            <w:tcW w:w="1559" w:type="dxa"/>
            <w:vAlign w:val="center"/>
          </w:tcPr>
          <w:p w14:paraId="25B7799F" w14:textId="77158330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Frida</w:t>
            </w:r>
          </w:p>
        </w:tc>
        <w:tc>
          <w:tcPr>
            <w:tcW w:w="1985" w:type="dxa"/>
            <w:vAlign w:val="center"/>
          </w:tcPr>
          <w:p w14:paraId="0AC19950" w14:textId="2CAFFCE7" w:rsidR="007510A7" w:rsidRPr="007510A7" w:rsidRDefault="002C6778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Diego</w:t>
            </w:r>
          </w:p>
        </w:tc>
        <w:tc>
          <w:tcPr>
            <w:tcW w:w="2976" w:type="dxa"/>
            <w:vAlign w:val="center"/>
          </w:tcPr>
          <w:p w14:paraId="40234FA7" w14:textId="16A6DFD6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3544" w:type="dxa"/>
            <w:vAlign w:val="center"/>
          </w:tcPr>
          <w:p w14:paraId="25B39F5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CF678EE" w14:textId="47F3CF61" w:rsidR="00034CED" w:rsidRDefault="009B293D" w:rsidP="00170CD6">
      <w:pPr>
        <w:spacing w:before="240" w:after="0" w:line="300" w:lineRule="exact"/>
        <w:ind w:left="284" w:hanging="284"/>
        <w:jc w:val="both"/>
      </w:pPr>
      <w:r>
        <w:rPr>
          <w:rFonts w:cs="Arial"/>
          <w:sz w:val="20"/>
          <w:szCs w:val="20"/>
        </w:rPr>
        <w:lastRenderedPageBreak/>
        <w:t>e</w:t>
      </w:r>
      <w:r w:rsidRPr="00245D68">
        <w:rPr>
          <w:rFonts w:ascii="Arial" w:eastAsia="Calibri" w:hAnsi="Arial" w:cs="Times New Roman"/>
          <w:sz w:val="20"/>
          <w:szCs w:val="20"/>
        </w:rPr>
        <w:t xml:space="preserve">)  Sube a CANVAS tus archivos: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eto2_matrícula.pkt</w:t>
      </w:r>
      <w:r w:rsidRPr="00245D68">
        <w:rPr>
          <w:rFonts w:ascii="Arial" w:eastAsia="Calibri" w:hAnsi="Arial" w:cs="Times New Roman"/>
          <w:sz w:val="20"/>
          <w:szCs w:val="20"/>
        </w:rPr>
        <w:t xml:space="preserve"> y </w:t>
      </w:r>
      <w:r w:rsidR="003739A0" w:rsidRPr="00245D68">
        <w:rPr>
          <w:rFonts w:ascii="Arial" w:eastAsia="Calibri" w:hAnsi="Arial" w:cs="Times New Roman"/>
          <w:b/>
          <w:bCs/>
          <w:sz w:val="20"/>
          <w:szCs w:val="20"/>
        </w:rPr>
        <w:t>R</w:t>
      </w:r>
      <w:r w:rsidRPr="00245D68">
        <w:rPr>
          <w:rFonts w:ascii="Arial" w:eastAsia="Calibri" w:hAnsi="Arial" w:cs="Times New Roman"/>
          <w:b/>
          <w:bCs/>
          <w:sz w:val="20"/>
          <w:szCs w:val="20"/>
        </w:rPr>
        <w:t>eto2_matricula.pdf</w:t>
      </w:r>
      <w:r w:rsidRPr="00245D68">
        <w:rPr>
          <w:rFonts w:ascii="Arial" w:eastAsia="Calibri" w:hAnsi="Arial" w:cs="Times New Roman"/>
          <w:sz w:val="20"/>
          <w:szCs w:val="20"/>
        </w:rPr>
        <w:t xml:space="preserve"> con  las tablas de direcciones utilizadas y las </w:t>
      </w:r>
      <w:r w:rsidRPr="00170CD6">
        <w:rPr>
          <w:rFonts w:ascii="Arial" w:eastAsia="Calibri" w:hAnsi="Arial" w:cs="Arial"/>
          <w:sz w:val="20"/>
          <w:szCs w:val="20"/>
        </w:rPr>
        <w:t>impresiones de pantallas de las pruebas solicitadas.</w:t>
      </w:r>
    </w:p>
    <w:sectPr w:rsidR="00034CED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D606A"/>
    <w:multiLevelType w:val="hybridMultilevel"/>
    <w:tmpl w:val="917CD23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A09E0"/>
    <w:multiLevelType w:val="hybridMultilevel"/>
    <w:tmpl w:val="06D67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0118112">
    <w:abstractNumId w:val="1"/>
  </w:num>
  <w:num w:numId="2" w16cid:durableId="2010063795">
    <w:abstractNumId w:val="4"/>
  </w:num>
  <w:num w:numId="3" w16cid:durableId="600139035">
    <w:abstractNumId w:val="3"/>
  </w:num>
  <w:num w:numId="4" w16cid:durableId="1084112046">
    <w:abstractNumId w:val="2"/>
  </w:num>
  <w:num w:numId="5" w16cid:durableId="8357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021BBB"/>
    <w:rsid w:val="00030E53"/>
    <w:rsid w:val="00034CED"/>
    <w:rsid w:val="00050108"/>
    <w:rsid w:val="00170CD6"/>
    <w:rsid w:val="00245D68"/>
    <w:rsid w:val="002B0EB4"/>
    <w:rsid w:val="002C6778"/>
    <w:rsid w:val="003275CC"/>
    <w:rsid w:val="003308B8"/>
    <w:rsid w:val="003739A0"/>
    <w:rsid w:val="00375DBB"/>
    <w:rsid w:val="003861FC"/>
    <w:rsid w:val="004B04BD"/>
    <w:rsid w:val="004D0419"/>
    <w:rsid w:val="004D6336"/>
    <w:rsid w:val="004F5B80"/>
    <w:rsid w:val="0050676C"/>
    <w:rsid w:val="005209A0"/>
    <w:rsid w:val="005A4B8B"/>
    <w:rsid w:val="006615C7"/>
    <w:rsid w:val="006D49C5"/>
    <w:rsid w:val="006D6C47"/>
    <w:rsid w:val="00745FFD"/>
    <w:rsid w:val="007510A7"/>
    <w:rsid w:val="007775FC"/>
    <w:rsid w:val="00796426"/>
    <w:rsid w:val="00886443"/>
    <w:rsid w:val="00890135"/>
    <w:rsid w:val="00890BB1"/>
    <w:rsid w:val="00996934"/>
    <w:rsid w:val="009B293D"/>
    <w:rsid w:val="009B4E1A"/>
    <w:rsid w:val="009F7595"/>
    <w:rsid w:val="00AB004C"/>
    <w:rsid w:val="00B416CC"/>
    <w:rsid w:val="00B47310"/>
    <w:rsid w:val="00B603B3"/>
    <w:rsid w:val="00B95A27"/>
    <w:rsid w:val="00BB76C6"/>
    <w:rsid w:val="00C22F80"/>
    <w:rsid w:val="00C661EC"/>
    <w:rsid w:val="00C8278F"/>
    <w:rsid w:val="00CC785C"/>
    <w:rsid w:val="00D20B5B"/>
    <w:rsid w:val="00D46059"/>
    <w:rsid w:val="00D6332D"/>
    <w:rsid w:val="00DB145B"/>
    <w:rsid w:val="00E009B4"/>
    <w:rsid w:val="00F206C4"/>
    <w:rsid w:val="00F40C28"/>
    <w:rsid w:val="00F60E17"/>
    <w:rsid w:val="00FF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9B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4</cp:revision>
  <dcterms:created xsi:type="dcterms:W3CDTF">2023-10-18T17:20:00Z</dcterms:created>
  <dcterms:modified xsi:type="dcterms:W3CDTF">2023-10-31T15:52:00Z</dcterms:modified>
</cp:coreProperties>
</file>