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1405" w14:textId="77777777" w:rsidR="00A762B9" w:rsidRDefault="00B4532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3CA4FA2" wp14:editId="3208BA5B">
                <wp:simplePos x="0" y="0"/>
                <wp:positionH relativeFrom="column">
                  <wp:posOffset>-677545</wp:posOffset>
                </wp:positionH>
                <wp:positionV relativeFrom="paragraph">
                  <wp:posOffset>-612140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34868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1FE089B8" wp14:editId="0410093A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CA4FA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3.35pt;margin-top:-48.2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" stroked="f">
                <v:textbox style="mso-fit-shape-to-text:t">
                  <w:txbxContent>
                    <w:p w14:paraId="49134868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1FE089B8" wp14:editId="0410093A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946C3CE" w14:textId="1D2CC1F8" w:rsidR="00A762B9" w:rsidRDefault="00A762B9" w:rsidP="00A762B9">
      <w:pPr>
        <w:rPr>
          <w:b/>
        </w:rPr>
      </w:pPr>
    </w:p>
    <w:p w14:paraId="591A07FB" w14:textId="77777777" w:rsidR="00A464A4" w:rsidRDefault="00A464A4" w:rsidP="00A762B9">
      <w:pPr>
        <w:rPr>
          <w:b/>
        </w:rPr>
      </w:pPr>
    </w:p>
    <w:p w14:paraId="615AB9ED" w14:textId="67041680" w:rsidR="00EF53BB" w:rsidRPr="0009348B" w:rsidRDefault="00CA4DB0" w:rsidP="00A464A4">
      <w:pPr>
        <w:jc w:val="center"/>
        <w:rPr>
          <w:rFonts w:ascii="Arial" w:hAnsi="Arial" w:cs="Arial"/>
          <w:b/>
          <w:sz w:val="26"/>
          <w:szCs w:val="26"/>
        </w:rPr>
      </w:pPr>
      <w:r w:rsidRPr="0009348B">
        <w:rPr>
          <w:rFonts w:ascii="Arial" w:hAnsi="Arial" w:cs="Arial"/>
          <w:b/>
          <w:sz w:val="26"/>
          <w:szCs w:val="26"/>
        </w:rPr>
        <w:t xml:space="preserve">Actividad individual </w:t>
      </w:r>
      <w:r w:rsidR="009D6538" w:rsidRPr="0009348B">
        <w:rPr>
          <w:rFonts w:ascii="Arial" w:hAnsi="Arial" w:cs="Arial"/>
          <w:b/>
          <w:sz w:val="26"/>
          <w:szCs w:val="26"/>
        </w:rPr>
        <w:t>6</w:t>
      </w:r>
      <w:r w:rsidRPr="0009348B">
        <w:rPr>
          <w:rFonts w:ascii="Arial" w:hAnsi="Arial" w:cs="Arial"/>
          <w:b/>
          <w:sz w:val="26"/>
          <w:szCs w:val="26"/>
        </w:rPr>
        <w:t>.</w:t>
      </w:r>
      <w:r w:rsidR="003E5F01" w:rsidRPr="0009348B">
        <w:rPr>
          <w:rFonts w:ascii="Arial" w:hAnsi="Arial" w:cs="Arial"/>
          <w:b/>
          <w:sz w:val="26"/>
          <w:szCs w:val="26"/>
        </w:rPr>
        <w:t xml:space="preserve"> </w:t>
      </w:r>
      <w:r w:rsidRPr="0009348B">
        <w:rPr>
          <w:rFonts w:ascii="Arial" w:hAnsi="Arial" w:cs="Arial"/>
          <w:b/>
          <w:sz w:val="26"/>
          <w:szCs w:val="26"/>
        </w:rPr>
        <w:t>“</w:t>
      </w:r>
      <w:r w:rsidR="00555B66" w:rsidRPr="0009348B">
        <w:rPr>
          <w:rFonts w:ascii="Arial" w:hAnsi="Arial" w:cs="Arial"/>
          <w:b/>
          <w:sz w:val="26"/>
          <w:szCs w:val="26"/>
        </w:rPr>
        <w:t xml:space="preserve">Configuración </w:t>
      </w:r>
      <w:r w:rsidR="0009348B" w:rsidRPr="0009348B">
        <w:rPr>
          <w:rFonts w:ascii="Arial" w:hAnsi="Arial" w:cs="Arial"/>
          <w:b/>
          <w:sz w:val="26"/>
          <w:szCs w:val="26"/>
        </w:rPr>
        <w:t xml:space="preserve">de </w:t>
      </w:r>
      <w:r w:rsidR="00555B66" w:rsidRPr="0009348B">
        <w:rPr>
          <w:rFonts w:ascii="Arial" w:hAnsi="Arial" w:cs="Arial"/>
          <w:b/>
          <w:sz w:val="26"/>
          <w:szCs w:val="26"/>
        </w:rPr>
        <w:t>DHCP centralizado, OSPF</w:t>
      </w:r>
      <w:r w:rsidR="005B574D">
        <w:rPr>
          <w:rFonts w:ascii="Arial" w:hAnsi="Arial" w:cs="Arial"/>
          <w:b/>
          <w:sz w:val="26"/>
          <w:szCs w:val="26"/>
        </w:rPr>
        <w:t xml:space="preserve"> y</w:t>
      </w:r>
      <w:r w:rsidR="00555B66" w:rsidRPr="0009348B">
        <w:rPr>
          <w:rFonts w:ascii="Arial" w:hAnsi="Arial" w:cs="Arial"/>
          <w:b/>
          <w:sz w:val="26"/>
          <w:szCs w:val="26"/>
        </w:rPr>
        <w:t xml:space="preserve"> DNS</w:t>
      </w:r>
      <w:r w:rsidRPr="0009348B">
        <w:rPr>
          <w:rFonts w:ascii="Arial" w:hAnsi="Arial" w:cs="Arial"/>
          <w:b/>
          <w:sz w:val="26"/>
          <w:szCs w:val="26"/>
        </w:rPr>
        <w:t>”</w:t>
      </w:r>
    </w:p>
    <w:p w14:paraId="61621DEF" w14:textId="77777777" w:rsidR="00A464A4" w:rsidRPr="00A464A4" w:rsidRDefault="00A464A4" w:rsidP="001317AB">
      <w:pPr>
        <w:spacing w:after="240"/>
        <w:jc w:val="center"/>
        <w:rPr>
          <w:rFonts w:ascii="Arial" w:hAnsi="Arial" w:cs="Arial"/>
          <w:b/>
          <w:sz w:val="16"/>
          <w:szCs w:val="16"/>
        </w:rPr>
      </w:pPr>
    </w:p>
    <w:p w14:paraId="171F7068" w14:textId="3997C8BD" w:rsidR="00DC1590" w:rsidRDefault="00DC1590" w:rsidP="00DC1590">
      <w:pPr>
        <w:pStyle w:val="Heading4"/>
        <w:spacing w:before="0" w:line="300" w:lineRule="exact"/>
        <w:jc w:val="both"/>
        <w:rPr>
          <w:rFonts w:ascii="Arial" w:hAnsi="Arial" w:cs="Arial"/>
          <w:i w:val="0"/>
          <w:iCs w:val="0"/>
          <w:color w:val="000000"/>
        </w:rPr>
      </w:pPr>
      <w:r w:rsidRPr="001F4262">
        <w:rPr>
          <w:rFonts w:ascii="Arial" w:hAnsi="Arial" w:cs="Arial"/>
          <w:i w:val="0"/>
          <w:iCs w:val="0"/>
          <w:color w:val="000000"/>
        </w:rPr>
        <w:t xml:space="preserve">Nuestro cliente </w:t>
      </w:r>
      <w:r>
        <w:rPr>
          <w:rFonts w:ascii="Arial" w:hAnsi="Arial" w:cs="Arial"/>
          <w:b/>
          <w:bCs/>
          <w:i w:val="0"/>
          <w:iCs w:val="0"/>
          <w:color w:val="000000"/>
        </w:rPr>
        <w:t>Kellogg</w:t>
      </w:r>
      <w:r>
        <w:rPr>
          <w:rFonts w:ascii="Arial" w:hAnsi="Arial" w:cs="Arial"/>
          <w:i w:val="0"/>
          <w:iCs w:val="0"/>
          <w:color w:val="000000"/>
        </w:rPr>
        <w:t xml:space="preserve"> </w:t>
      </w:r>
      <w:r w:rsidRPr="001F4262">
        <w:rPr>
          <w:rFonts w:ascii="Arial" w:hAnsi="Arial" w:cs="Arial"/>
          <w:i w:val="0"/>
          <w:iCs w:val="0"/>
          <w:color w:val="000000"/>
        </w:rPr>
        <w:t xml:space="preserve">ha hecho saber a los directivos de </w:t>
      </w:r>
      <w:r w:rsidRPr="00B001C8">
        <w:rPr>
          <w:rStyle w:val="Strong"/>
          <w:rFonts w:ascii="Arial" w:hAnsi="Arial" w:cs="Arial"/>
          <w:color w:val="000000"/>
        </w:rPr>
        <w:t>Network Consulting</w:t>
      </w:r>
      <w:r w:rsidRPr="001F4262">
        <w:rPr>
          <w:rFonts w:ascii="Arial" w:hAnsi="Arial" w:cs="Arial"/>
          <w:i w:val="0"/>
          <w:iCs w:val="0"/>
          <w:color w:val="000000"/>
        </w:rPr>
        <w:t xml:space="preserve"> que están muy satisfechos con nuestros resultados</w:t>
      </w:r>
      <w:r>
        <w:rPr>
          <w:rFonts w:ascii="Arial" w:hAnsi="Arial" w:cs="Arial"/>
          <w:i w:val="0"/>
          <w:iCs w:val="0"/>
          <w:color w:val="000000"/>
        </w:rPr>
        <w:t xml:space="preserve">, por lo que nos solicitan realizar la </w:t>
      </w:r>
      <w:r w:rsidRPr="008A74B5">
        <w:rPr>
          <w:rFonts w:ascii="Arial" w:hAnsi="Arial" w:cs="Arial"/>
          <w:i w:val="0"/>
          <w:iCs w:val="0"/>
          <w:color w:val="000000"/>
        </w:rPr>
        <w:t>configuración de</w:t>
      </w:r>
      <w:r>
        <w:rPr>
          <w:rFonts w:ascii="Arial" w:hAnsi="Arial" w:cs="Arial"/>
          <w:i w:val="0"/>
          <w:iCs w:val="0"/>
          <w:color w:val="000000"/>
        </w:rPr>
        <w:t>l servicio de DHCP centralizado en la red de su empresa.</w:t>
      </w:r>
      <w:r w:rsidRPr="008A74B5">
        <w:rPr>
          <w:rFonts w:ascii="Arial" w:hAnsi="Arial" w:cs="Arial"/>
          <w:i w:val="0"/>
          <w:iCs w:val="0"/>
          <w:color w:val="000000"/>
        </w:rPr>
        <w:t xml:space="preserve"> </w:t>
      </w:r>
    </w:p>
    <w:p w14:paraId="3724E653" w14:textId="1DA4DFC9" w:rsidR="0069274D" w:rsidRDefault="0069274D" w:rsidP="0069274D"/>
    <w:p w14:paraId="5750C97D" w14:textId="1C9829BF" w:rsidR="0094753C" w:rsidRDefault="00CA427B" w:rsidP="0094753C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color w:val="000000"/>
          <w:sz w:val="20"/>
          <w:szCs w:val="20"/>
        </w:rPr>
      </w:pPr>
      <w:r w:rsidRPr="00B001C8">
        <w:rPr>
          <w:rFonts w:ascii="Arial" w:hAnsi="Arial" w:cs="Arial"/>
          <w:noProof/>
          <w:color w:val="2D3B45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3E4E414" wp14:editId="52593A57">
                <wp:simplePos x="0" y="0"/>
                <wp:positionH relativeFrom="margin">
                  <wp:align>left</wp:align>
                </wp:positionH>
                <wp:positionV relativeFrom="paragraph">
                  <wp:posOffset>379730</wp:posOffset>
                </wp:positionV>
                <wp:extent cx="6429375" cy="3276600"/>
                <wp:effectExtent l="0" t="0" r="28575" b="1905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27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2A9EF" w14:textId="68A16C3F" w:rsidR="00B001C8" w:rsidRDefault="00E4091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C2A79F" wp14:editId="14A5DF17">
                                  <wp:extent cx="6237605" cy="3138170"/>
                                  <wp:effectExtent l="0" t="0" r="0" b="5080"/>
                                  <wp:docPr id="101771495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771495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37605" cy="31381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E4E41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9.9pt;width:506.25pt;height:258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">
                <v:textbox>
                  <w:txbxContent>
                    <w:p w14:paraId="0332A9EF" w14:textId="68A16C3F" w:rsidR="00B001C8" w:rsidRDefault="00E4091A">
                      <w:r>
                        <w:rPr>
                          <w:noProof/>
                        </w:rPr>
                        <w:drawing>
                          <wp:inline distT="0" distB="0" distL="0" distR="0" wp14:anchorId="13C2A79F" wp14:editId="14A5DF17">
                            <wp:extent cx="6237605" cy="3138170"/>
                            <wp:effectExtent l="0" t="0" r="0" b="5080"/>
                            <wp:docPr id="101771495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1771495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37605" cy="31381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01C8">
        <w:rPr>
          <w:rFonts w:ascii="Arial" w:hAnsi="Arial" w:cs="Arial"/>
          <w:color w:val="000000"/>
          <w:sz w:val="20"/>
          <w:szCs w:val="20"/>
        </w:rPr>
        <w:t>La</w:t>
      </w:r>
      <w:r w:rsidR="00B001C8" w:rsidRPr="00B001C8">
        <w:rPr>
          <w:rFonts w:ascii="Arial" w:hAnsi="Arial" w:cs="Arial"/>
          <w:color w:val="000000"/>
          <w:sz w:val="20"/>
          <w:szCs w:val="20"/>
        </w:rPr>
        <w:t xml:space="preserve"> topología de la red y direcciones IP están representadas en la siguiente gráfica.</w:t>
      </w:r>
    </w:p>
    <w:p w14:paraId="78A70C09" w14:textId="77777777" w:rsidR="008964A1" w:rsidRDefault="008964A1" w:rsidP="00DC1590">
      <w:pPr>
        <w:pStyle w:val="Heading4"/>
        <w:shd w:val="clear" w:color="auto" w:fill="FFFFFF"/>
        <w:spacing w:before="0" w:line="300" w:lineRule="exact"/>
        <w:jc w:val="both"/>
        <w:rPr>
          <w:rFonts w:ascii="Arial" w:hAnsi="Arial" w:cs="Arial"/>
          <w:i w:val="0"/>
          <w:iCs w:val="0"/>
          <w:color w:val="000000"/>
        </w:rPr>
      </w:pPr>
    </w:p>
    <w:p w14:paraId="2293F009" w14:textId="26ED4CC6" w:rsidR="00DC1590" w:rsidRDefault="00DC1590" w:rsidP="00DC1590">
      <w:pPr>
        <w:pStyle w:val="Heading4"/>
        <w:shd w:val="clear" w:color="auto" w:fill="FFFFFF"/>
        <w:spacing w:before="0" w:line="300" w:lineRule="exact"/>
        <w:jc w:val="both"/>
        <w:rPr>
          <w:rFonts w:ascii="Arial" w:hAnsi="Arial" w:cs="Arial"/>
          <w:i w:val="0"/>
          <w:iCs w:val="0"/>
          <w:color w:val="000000"/>
        </w:rPr>
      </w:pPr>
      <w:r w:rsidRPr="00B001C8">
        <w:rPr>
          <w:rFonts w:ascii="Arial" w:hAnsi="Arial" w:cs="Arial"/>
          <w:i w:val="0"/>
          <w:iCs w:val="0"/>
          <w:color w:val="000000"/>
        </w:rPr>
        <w:t xml:space="preserve">Descarga </w:t>
      </w:r>
      <w:r>
        <w:rPr>
          <w:rFonts w:ascii="Arial" w:hAnsi="Arial" w:cs="Arial"/>
          <w:i w:val="0"/>
          <w:iCs w:val="0"/>
          <w:color w:val="000000"/>
        </w:rPr>
        <w:t>el archivo</w:t>
      </w:r>
      <w:r w:rsidRPr="00B001C8">
        <w:rPr>
          <w:rFonts w:ascii="Arial" w:hAnsi="Arial" w:cs="Arial"/>
          <w:i w:val="0"/>
          <w:iCs w:val="0"/>
          <w:color w:val="000000"/>
        </w:rPr>
        <w:t xml:space="preserve">: </w:t>
      </w:r>
      <w:r>
        <w:rPr>
          <w:rFonts w:ascii="Arial" w:hAnsi="Arial" w:cs="Arial"/>
          <w:b/>
          <w:bCs/>
          <w:i w:val="0"/>
          <w:iCs w:val="0"/>
          <w:color w:val="auto"/>
        </w:rPr>
        <w:t>Act6</w:t>
      </w:r>
      <w:r w:rsidRPr="00C82540">
        <w:rPr>
          <w:rFonts w:ascii="Arial" w:hAnsi="Arial" w:cs="Arial"/>
          <w:b/>
          <w:bCs/>
          <w:i w:val="0"/>
          <w:iCs w:val="0"/>
          <w:color w:val="auto"/>
        </w:rPr>
        <w:t>.pkt</w:t>
      </w:r>
      <w:r w:rsidRPr="00C82540">
        <w:rPr>
          <w:rFonts w:ascii="Arial" w:hAnsi="Arial" w:cs="Arial"/>
          <w:i w:val="0"/>
          <w:iCs w:val="0"/>
          <w:color w:val="auto"/>
        </w:rPr>
        <w:t>. </w:t>
      </w:r>
    </w:p>
    <w:p w14:paraId="778AE435" w14:textId="4726F2E9" w:rsidR="00DC1590" w:rsidRDefault="00DC1590" w:rsidP="00DC1590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  <w:r w:rsidRPr="00056B4C">
        <w:rPr>
          <w:rFonts w:ascii="Arial" w:eastAsia="Arial Narrow" w:hAnsi="Arial" w:cs="Arial"/>
          <w:spacing w:val="-2"/>
        </w:rPr>
        <w:t xml:space="preserve">En este escenario, la empresa </w:t>
      </w:r>
      <w:r>
        <w:rPr>
          <w:rFonts w:ascii="Arial" w:eastAsia="Arial Narrow" w:hAnsi="Arial" w:cs="Arial"/>
          <w:b/>
          <w:bCs/>
          <w:spacing w:val="-2"/>
        </w:rPr>
        <w:t xml:space="preserve">Kellogg </w:t>
      </w:r>
      <w:r w:rsidRPr="00056B4C">
        <w:rPr>
          <w:rFonts w:ascii="Arial" w:eastAsia="Arial Narrow" w:hAnsi="Arial" w:cs="Arial"/>
          <w:b/>
          <w:bCs/>
          <w:spacing w:val="-2"/>
        </w:rPr>
        <w:t>México</w:t>
      </w:r>
      <w:r w:rsidRPr="00056B4C">
        <w:rPr>
          <w:rFonts w:ascii="Arial" w:eastAsia="Arial Narrow" w:hAnsi="Arial" w:cs="Arial"/>
          <w:spacing w:val="-2"/>
        </w:rPr>
        <w:t xml:space="preserve"> dedicada </w:t>
      </w:r>
      <w:r>
        <w:rPr>
          <w:rFonts w:ascii="Arial" w:eastAsia="Arial Narrow" w:hAnsi="Arial" w:cs="Arial"/>
          <w:spacing w:val="-2"/>
        </w:rPr>
        <w:t xml:space="preserve">a la elaboración de </w:t>
      </w:r>
      <w:r w:rsidRPr="00DC1590">
        <w:rPr>
          <w:rFonts w:ascii="Arial" w:eastAsia="Arial Narrow" w:hAnsi="Arial" w:cs="Arial"/>
          <w:spacing w:val="-2"/>
        </w:rPr>
        <w:t>alimentos cuyos principales ingredientes son maíz, trigo, malta y salvado</w:t>
      </w:r>
      <w:r>
        <w:rPr>
          <w:rFonts w:ascii="Arial" w:eastAsia="Arial Narrow" w:hAnsi="Arial" w:cs="Arial"/>
          <w:spacing w:val="-2"/>
        </w:rPr>
        <w:t xml:space="preserve"> se ha percatado de que c</w:t>
      </w:r>
      <w:r w:rsidRPr="00523CCA">
        <w:rPr>
          <w:rFonts w:ascii="Arial" w:eastAsia="Arial Narrow" w:hAnsi="Arial" w:cs="Arial"/>
          <w:spacing w:val="-2"/>
        </w:rPr>
        <w:t>onfigurar el servicio de DHCP en cada ruteador para cada subred agrega más complejidad</w:t>
      </w:r>
      <w:r>
        <w:rPr>
          <w:rFonts w:ascii="Arial" w:eastAsia="Arial Narrow" w:hAnsi="Arial" w:cs="Arial"/>
          <w:spacing w:val="-2"/>
        </w:rPr>
        <w:t xml:space="preserve">, ya que los ruteadores además de </w:t>
      </w:r>
      <w:r w:rsidRPr="00523CCA">
        <w:rPr>
          <w:rFonts w:ascii="Arial" w:eastAsia="Arial Narrow" w:hAnsi="Arial" w:cs="Arial"/>
          <w:spacing w:val="-2"/>
        </w:rPr>
        <w:t xml:space="preserve">desempeñar su función principal de </w:t>
      </w:r>
      <w:r>
        <w:rPr>
          <w:rFonts w:ascii="Arial" w:eastAsia="Arial Narrow" w:hAnsi="Arial" w:cs="Arial"/>
          <w:spacing w:val="-2"/>
        </w:rPr>
        <w:t>rutear el</w:t>
      </w:r>
      <w:r w:rsidRPr="00523CCA">
        <w:rPr>
          <w:rFonts w:ascii="Arial" w:eastAsia="Arial Narrow" w:hAnsi="Arial" w:cs="Arial"/>
          <w:spacing w:val="-2"/>
        </w:rPr>
        <w:t xml:space="preserve"> </w:t>
      </w:r>
      <w:r w:rsidR="005B574D" w:rsidRPr="00523CCA">
        <w:rPr>
          <w:rFonts w:ascii="Arial" w:eastAsia="Arial Narrow" w:hAnsi="Arial" w:cs="Arial"/>
          <w:spacing w:val="-2"/>
        </w:rPr>
        <w:t>tráfico</w:t>
      </w:r>
      <w:r>
        <w:rPr>
          <w:rFonts w:ascii="Arial" w:eastAsia="Arial Narrow" w:hAnsi="Arial" w:cs="Arial"/>
          <w:spacing w:val="-2"/>
        </w:rPr>
        <w:t xml:space="preserve"> también</w:t>
      </w:r>
      <w:r w:rsidRPr="00523CCA">
        <w:rPr>
          <w:rFonts w:ascii="Arial" w:eastAsia="Arial Narrow" w:hAnsi="Arial" w:cs="Arial"/>
          <w:spacing w:val="-2"/>
        </w:rPr>
        <w:t xml:space="preserve"> </w:t>
      </w:r>
      <w:r>
        <w:rPr>
          <w:rFonts w:ascii="Arial" w:eastAsia="Arial Narrow" w:hAnsi="Arial" w:cs="Arial"/>
          <w:spacing w:val="-2"/>
        </w:rPr>
        <w:t>requieren</w:t>
      </w:r>
      <w:r w:rsidRPr="00523CCA">
        <w:rPr>
          <w:rFonts w:ascii="Arial" w:eastAsia="Arial Narrow" w:hAnsi="Arial" w:cs="Arial"/>
          <w:spacing w:val="-2"/>
        </w:rPr>
        <w:t xml:space="preserve"> trabaj</w:t>
      </w:r>
      <w:r>
        <w:rPr>
          <w:rFonts w:ascii="Arial" w:eastAsia="Arial Narrow" w:hAnsi="Arial" w:cs="Arial"/>
          <w:spacing w:val="-2"/>
        </w:rPr>
        <w:t>ar</w:t>
      </w:r>
      <w:r w:rsidRPr="00523CCA">
        <w:rPr>
          <w:rFonts w:ascii="Arial" w:eastAsia="Arial Narrow" w:hAnsi="Arial" w:cs="Arial"/>
          <w:spacing w:val="-2"/>
        </w:rPr>
        <w:t xml:space="preserve"> en la administración de su propio direccionamiento DHCP</w:t>
      </w:r>
      <w:r>
        <w:rPr>
          <w:rFonts w:ascii="Arial" w:eastAsia="Arial Narrow" w:hAnsi="Arial" w:cs="Arial"/>
          <w:spacing w:val="-2"/>
        </w:rPr>
        <w:t xml:space="preserve">. </w:t>
      </w:r>
      <w:r w:rsidRPr="00523CCA">
        <w:rPr>
          <w:rFonts w:ascii="Arial" w:eastAsia="Arial Narrow" w:hAnsi="Arial" w:cs="Arial"/>
          <w:spacing w:val="-2"/>
        </w:rPr>
        <w:t xml:space="preserve">Un servidor de DHCP (ruteador) dedicado al trabajo </w:t>
      </w:r>
      <w:r>
        <w:rPr>
          <w:rFonts w:ascii="Arial" w:eastAsia="Arial Narrow" w:hAnsi="Arial" w:cs="Arial"/>
          <w:spacing w:val="-2"/>
        </w:rPr>
        <w:t xml:space="preserve">de asignación de direccionamiento IP dinámico </w:t>
      </w:r>
      <w:r w:rsidRPr="00523CCA">
        <w:rPr>
          <w:rFonts w:ascii="Arial" w:eastAsia="Arial Narrow" w:hAnsi="Arial" w:cs="Arial"/>
          <w:spacing w:val="-2"/>
        </w:rPr>
        <w:t>es más fácil de administrar y está más centralizado.</w:t>
      </w:r>
      <w:r>
        <w:rPr>
          <w:rFonts w:ascii="Arial" w:eastAsia="Arial Narrow" w:hAnsi="Arial" w:cs="Arial"/>
          <w:spacing w:val="-2"/>
        </w:rPr>
        <w:t xml:space="preserve"> Por estos motivos, la empresa </w:t>
      </w:r>
      <w:r>
        <w:rPr>
          <w:rFonts w:ascii="Arial" w:eastAsia="Arial Narrow" w:hAnsi="Arial" w:cs="Arial"/>
          <w:b/>
          <w:bCs/>
          <w:spacing w:val="-2"/>
        </w:rPr>
        <w:t>Kellogg</w:t>
      </w:r>
      <w:r w:rsidRPr="00523CCA">
        <w:rPr>
          <w:rFonts w:ascii="Arial" w:eastAsia="Arial Narrow" w:hAnsi="Arial" w:cs="Arial"/>
          <w:b/>
          <w:bCs/>
          <w:spacing w:val="-2"/>
        </w:rPr>
        <w:t xml:space="preserve"> México</w:t>
      </w:r>
      <w:r>
        <w:rPr>
          <w:rFonts w:ascii="Arial" w:eastAsia="Arial Narrow" w:hAnsi="Arial" w:cs="Arial"/>
          <w:spacing w:val="-2"/>
        </w:rPr>
        <w:t xml:space="preserve"> nos ha pedido centralizar la configuración del servicio DHCP de todas sus subredes en el ruteador </w:t>
      </w:r>
      <w:r w:rsidRPr="00A10FD2">
        <w:rPr>
          <w:rFonts w:ascii="Arial" w:eastAsia="Arial Narrow" w:hAnsi="Arial" w:cs="Arial"/>
          <w:b/>
          <w:bCs/>
          <w:spacing w:val="-2"/>
        </w:rPr>
        <w:t>R</w:t>
      </w:r>
      <w:r>
        <w:rPr>
          <w:rFonts w:ascii="Arial" w:eastAsia="Arial Narrow" w:hAnsi="Arial" w:cs="Arial"/>
          <w:b/>
          <w:bCs/>
          <w:spacing w:val="-2"/>
        </w:rPr>
        <w:t>K</w:t>
      </w:r>
      <w:r>
        <w:rPr>
          <w:rFonts w:ascii="Arial" w:eastAsia="Arial Narrow" w:hAnsi="Arial" w:cs="Arial"/>
          <w:spacing w:val="-2"/>
        </w:rPr>
        <w:t>.</w:t>
      </w:r>
      <w:r w:rsidRPr="00056B4C">
        <w:rPr>
          <w:rFonts w:ascii="Arial" w:eastAsia="Arial Narrow" w:hAnsi="Arial" w:cs="Arial"/>
          <w:spacing w:val="-2"/>
        </w:rPr>
        <w:t xml:space="preserve"> </w:t>
      </w:r>
    </w:p>
    <w:p w14:paraId="2661C5AF" w14:textId="332C11FF" w:rsidR="00DC1590" w:rsidRDefault="00DC1590" w:rsidP="00DC1590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  <w:r>
        <w:rPr>
          <w:rFonts w:ascii="Arial" w:eastAsia="Arial Narrow" w:hAnsi="Arial" w:cs="Arial"/>
          <w:spacing w:val="-2"/>
        </w:rPr>
        <w:t xml:space="preserve">El ruteador </w:t>
      </w:r>
      <w:r w:rsidRPr="00F10E40">
        <w:rPr>
          <w:rFonts w:ascii="Arial" w:eastAsia="Arial Narrow" w:hAnsi="Arial" w:cs="Arial"/>
          <w:b/>
          <w:bCs/>
          <w:spacing w:val="-2"/>
        </w:rPr>
        <w:t>R</w:t>
      </w:r>
      <w:r>
        <w:rPr>
          <w:rFonts w:ascii="Arial" w:eastAsia="Arial Narrow" w:hAnsi="Arial" w:cs="Arial"/>
          <w:b/>
          <w:bCs/>
          <w:spacing w:val="-2"/>
        </w:rPr>
        <w:t>K</w:t>
      </w:r>
      <w:r>
        <w:rPr>
          <w:rFonts w:ascii="Arial" w:eastAsia="Arial Narrow" w:hAnsi="Arial" w:cs="Arial"/>
          <w:spacing w:val="-2"/>
        </w:rPr>
        <w:t xml:space="preserve"> funcionaría como </w:t>
      </w:r>
      <w:r w:rsidRPr="00F10E40">
        <w:rPr>
          <w:rFonts w:ascii="Arial" w:eastAsia="Arial Narrow" w:hAnsi="Arial" w:cs="Arial"/>
          <w:b/>
          <w:bCs/>
          <w:spacing w:val="-2"/>
        </w:rPr>
        <w:t>servidor de DCHP</w:t>
      </w:r>
      <w:r>
        <w:rPr>
          <w:rFonts w:ascii="Arial" w:eastAsia="Arial Narrow" w:hAnsi="Arial" w:cs="Arial"/>
          <w:spacing w:val="-2"/>
        </w:rPr>
        <w:t xml:space="preserve"> y los ruteadores </w:t>
      </w:r>
      <w:r w:rsidRPr="00F10E40">
        <w:rPr>
          <w:rFonts w:ascii="Arial" w:eastAsia="Arial Narrow" w:hAnsi="Arial" w:cs="Arial"/>
          <w:b/>
          <w:bCs/>
          <w:spacing w:val="-2"/>
        </w:rPr>
        <w:t>R</w:t>
      </w:r>
      <w:r>
        <w:rPr>
          <w:rFonts w:ascii="Arial" w:eastAsia="Arial Narrow" w:hAnsi="Arial" w:cs="Arial"/>
          <w:b/>
          <w:bCs/>
          <w:spacing w:val="-2"/>
        </w:rPr>
        <w:t xml:space="preserve">1 </w:t>
      </w:r>
      <w:r w:rsidRPr="00DC1590">
        <w:rPr>
          <w:rFonts w:ascii="Arial" w:eastAsia="Arial Narrow" w:hAnsi="Arial" w:cs="Arial"/>
          <w:spacing w:val="-2"/>
        </w:rPr>
        <w:t>y</w:t>
      </w:r>
      <w:r>
        <w:rPr>
          <w:rFonts w:ascii="Arial" w:eastAsia="Arial Narrow" w:hAnsi="Arial" w:cs="Arial"/>
          <w:b/>
          <w:bCs/>
          <w:spacing w:val="-2"/>
        </w:rPr>
        <w:t xml:space="preserve"> R2 </w:t>
      </w:r>
      <w:r>
        <w:rPr>
          <w:rFonts w:ascii="Arial" w:eastAsia="Arial Narrow" w:hAnsi="Arial" w:cs="Arial"/>
          <w:spacing w:val="-2"/>
        </w:rPr>
        <w:t xml:space="preserve">se configurarían como </w:t>
      </w:r>
      <w:r w:rsidRPr="00F10E40">
        <w:rPr>
          <w:rFonts w:ascii="Arial" w:eastAsia="Arial Narrow" w:hAnsi="Arial" w:cs="Arial"/>
          <w:b/>
          <w:bCs/>
          <w:spacing w:val="-2"/>
        </w:rPr>
        <w:t>agente</w:t>
      </w:r>
      <w:r>
        <w:rPr>
          <w:rFonts w:ascii="Arial" w:eastAsia="Arial Narrow" w:hAnsi="Arial" w:cs="Arial"/>
          <w:b/>
          <w:bCs/>
          <w:spacing w:val="-2"/>
        </w:rPr>
        <w:t>s</w:t>
      </w:r>
      <w:r w:rsidRPr="00F10E40">
        <w:rPr>
          <w:rFonts w:ascii="Arial" w:eastAsia="Arial Narrow" w:hAnsi="Arial" w:cs="Arial"/>
          <w:b/>
          <w:bCs/>
          <w:spacing w:val="-2"/>
        </w:rPr>
        <w:t xml:space="preserve"> de retransmisión de DHCP</w:t>
      </w:r>
      <w:r>
        <w:rPr>
          <w:rFonts w:ascii="Arial" w:eastAsia="Arial Narrow" w:hAnsi="Arial" w:cs="Arial"/>
          <w:spacing w:val="-2"/>
        </w:rPr>
        <w:t xml:space="preserve"> o como clientes.</w:t>
      </w:r>
    </w:p>
    <w:p w14:paraId="0FE98AF1" w14:textId="77777777" w:rsidR="00DC1590" w:rsidRDefault="00DC1590" w:rsidP="00DC1590">
      <w:pPr>
        <w:spacing w:line="360" w:lineRule="exact"/>
        <w:jc w:val="both"/>
        <w:rPr>
          <w:rFonts w:ascii="Arial" w:eastAsia="Arial Narrow" w:hAnsi="Arial" w:cs="Arial"/>
          <w:spacing w:val="-2"/>
        </w:rPr>
      </w:pPr>
    </w:p>
    <w:p w14:paraId="0D83F427" w14:textId="77777777" w:rsidR="00DC1590" w:rsidRDefault="00DC1590" w:rsidP="00DC1590">
      <w:pPr>
        <w:spacing w:line="360" w:lineRule="exact"/>
        <w:jc w:val="both"/>
        <w:rPr>
          <w:rFonts w:ascii="Arial" w:eastAsia="Arial Narrow" w:hAnsi="Arial" w:cs="Arial"/>
          <w:spacing w:val="-2"/>
        </w:rPr>
      </w:pPr>
    </w:p>
    <w:p w14:paraId="11EB080D" w14:textId="77777777" w:rsidR="008964A1" w:rsidRDefault="008964A1" w:rsidP="00DC1590">
      <w:pPr>
        <w:spacing w:line="360" w:lineRule="exact"/>
        <w:jc w:val="both"/>
        <w:rPr>
          <w:rFonts w:ascii="Arial" w:eastAsia="Arial Narrow" w:hAnsi="Arial" w:cs="Arial"/>
          <w:spacing w:val="-2"/>
        </w:rPr>
      </w:pPr>
    </w:p>
    <w:p w14:paraId="456DF8C4" w14:textId="77777777" w:rsidR="008964A1" w:rsidRDefault="008964A1" w:rsidP="00DC1590">
      <w:pPr>
        <w:spacing w:line="360" w:lineRule="exact"/>
        <w:jc w:val="both"/>
        <w:rPr>
          <w:rFonts w:ascii="Arial" w:eastAsia="Arial Narrow" w:hAnsi="Arial" w:cs="Arial"/>
          <w:spacing w:val="-2"/>
        </w:rPr>
      </w:pPr>
    </w:p>
    <w:p w14:paraId="4833BCBB" w14:textId="1077225D" w:rsidR="00DC1590" w:rsidRPr="00C27CE9" w:rsidRDefault="00DC1590" w:rsidP="00DC1590">
      <w:pPr>
        <w:spacing w:line="360" w:lineRule="exact"/>
        <w:jc w:val="both"/>
        <w:rPr>
          <w:rFonts w:ascii="Arial" w:eastAsia="Arial Narrow" w:hAnsi="Arial" w:cs="Arial"/>
          <w:spacing w:val="-2"/>
        </w:rPr>
      </w:pPr>
      <w:r w:rsidRPr="00C27CE9">
        <w:rPr>
          <w:rFonts w:ascii="Arial" w:eastAsia="Arial Narrow" w:hAnsi="Arial" w:cs="Arial"/>
          <w:spacing w:val="-2"/>
        </w:rPr>
        <w:lastRenderedPageBreak/>
        <w:t xml:space="preserve">Nuestro trabajo es configurar los ruteadores de la empresa para asignar direcciones IP dinámicas a todos los equipos terminales en todas las subredes utilizando el servicio de </w:t>
      </w:r>
      <w:r w:rsidRPr="00C27CE9">
        <w:rPr>
          <w:rFonts w:ascii="Arial" w:eastAsia="Arial Narrow" w:hAnsi="Arial" w:cs="Arial"/>
          <w:b/>
          <w:bCs/>
          <w:spacing w:val="-2"/>
        </w:rPr>
        <w:t>DHCP centralizado</w:t>
      </w:r>
      <w:r w:rsidRPr="00C27CE9">
        <w:rPr>
          <w:rFonts w:ascii="Arial" w:eastAsia="Arial Narrow" w:hAnsi="Arial" w:cs="Arial"/>
          <w:spacing w:val="-2"/>
        </w:rPr>
        <w:t>.</w:t>
      </w:r>
    </w:p>
    <w:p w14:paraId="09580108" w14:textId="662A2DBA" w:rsidR="0059208F" w:rsidRDefault="0059208F" w:rsidP="001B1BF9">
      <w:pPr>
        <w:pStyle w:val="ListParagraph"/>
        <w:widowControl w:val="0"/>
        <w:numPr>
          <w:ilvl w:val="0"/>
          <w:numId w:val="24"/>
        </w:numPr>
        <w:spacing w:line="360" w:lineRule="exact"/>
        <w:ind w:right="19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Configure la dirección IP, máscara de subred, default-gateway y dns server de los servidores </w:t>
      </w:r>
      <w:r w:rsidRPr="0059208F">
        <w:rPr>
          <w:rFonts w:ascii="Arial" w:hAnsi="Arial" w:cs="Arial"/>
          <w:b/>
          <w:bCs/>
        </w:rPr>
        <w:t>www.kellogs.com</w:t>
      </w:r>
      <w:r>
        <w:rPr>
          <w:rFonts w:ascii="Arial" w:hAnsi="Arial" w:cs="Arial"/>
        </w:rPr>
        <w:t xml:space="preserve"> y </w:t>
      </w:r>
      <w:r w:rsidRPr="0059208F">
        <w:rPr>
          <w:rFonts w:ascii="Arial" w:hAnsi="Arial" w:cs="Arial"/>
          <w:b/>
          <w:bCs/>
        </w:rPr>
        <w:t>DNSServer.com</w:t>
      </w:r>
      <w:r w:rsidR="001B1BF9">
        <w:rPr>
          <w:rFonts w:ascii="Arial" w:hAnsi="Arial" w:cs="Arial"/>
          <w:b/>
          <w:bCs/>
        </w:rPr>
        <w:t xml:space="preserve"> </w:t>
      </w:r>
      <w:r w:rsidR="001B1BF9" w:rsidRPr="00D83C40">
        <w:rPr>
          <w:rFonts w:ascii="Arial" w:hAnsi="Arial" w:cs="Arial"/>
        </w:rPr>
        <w:t>con el direccionamiento que se muestra en la topología.</w:t>
      </w:r>
    </w:p>
    <w:p w14:paraId="0D8755DD" w14:textId="4BB0E196" w:rsidR="001B1BF9" w:rsidRPr="00D83C40" w:rsidRDefault="001B1BF9" w:rsidP="001B1BF9">
      <w:pPr>
        <w:pStyle w:val="ListParagraph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D83C40">
        <w:rPr>
          <w:rFonts w:ascii="Arial" w:hAnsi="Arial" w:cs="Arial"/>
        </w:rPr>
        <w:t xml:space="preserve">Habilite el servicio </w:t>
      </w:r>
      <w:r w:rsidRPr="00D83C40">
        <w:rPr>
          <w:rFonts w:ascii="Arial" w:hAnsi="Arial" w:cs="Arial"/>
          <w:b/>
          <w:bCs/>
        </w:rPr>
        <w:t>HTTP</w:t>
      </w:r>
      <w:r w:rsidRPr="00D83C40">
        <w:rPr>
          <w:rFonts w:ascii="Arial" w:hAnsi="Arial" w:cs="Arial"/>
        </w:rPr>
        <w:t xml:space="preserve"> y </w:t>
      </w:r>
      <w:r w:rsidRPr="00D83C40">
        <w:rPr>
          <w:rFonts w:ascii="Arial" w:hAnsi="Arial" w:cs="Arial"/>
          <w:b/>
          <w:bCs/>
        </w:rPr>
        <w:t>HTTPs</w:t>
      </w:r>
      <w:r w:rsidRPr="00D83C40">
        <w:rPr>
          <w:rFonts w:ascii="Arial" w:hAnsi="Arial" w:cs="Arial"/>
        </w:rPr>
        <w:t xml:space="preserve"> en todos los servidores (</w:t>
      </w:r>
      <w:r>
        <w:rPr>
          <w:rFonts w:ascii="Arial" w:hAnsi="Arial" w:cs="Arial"/>
        </w:rPr>
        <w:t>kellogs</w:t>
      </w:r>
      <w:r w:rsidRPr="00D83C4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amazon</w:t>
      </w:r>
      <w:r w:rsidRPr="00D83C40">
        <w:rPr>
          <w:rFonts w:ascii="Arial" w:hAnsi="Arial" w:cs="Arial"/>
        </w:rPr>
        <w:t xml:space="preserve"> y dnsserver).</w:t>
      </w:r>
    </w:p>
    <w:p w14:paraId="62B58560" w14:textId="71356AAD" w:rsidR="001B1BF9" w:rsidRPr="00D83C40" w:rsidRDefault="001B1BF9" w:rsidP="001B1BF9">
      <w:pPr>
        <w:pStyle w:val="ListParagraph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D83C40">
        <w:rPr>
          <w:rFonts w:ascii="Arial" w:hAnsi="Arial" w:cs="Arial"/>
        </w:rPr>
        <w:t>Configur</w:t>
      </w:r>
      <w:r>
        <w:rPr>
          <w:rFonts w:ascii="Arial" w:hAnsi="Arial" w:cs="Arial"/>
        </w:rPr>
        <w:t>e</w:t>
      </w:r>
      <w:r w:rsidRPr="00D83C40">
        <w:rPr>
          <w:rFonts w:ascii="Arial" w:hAnsi="Arial" w:cs="Arial"/>
        </w:rPr>
        <w:t xml:space="preserve"> el protocolo de ruteo OSPF en l</w:t>
      </w:r>
      <w:r>
        <w:rPr>
          <w:rFonts w:ascii="Arial" w:hAnsi="Arial" w:cs="Arial"/>
        </w:rPr>
        <w:t>os</w:t>
      </w:r>
      <w:r w:rsidRPr="00D83C40">
        <w:rPr>
          <w:rFonts w:ascii="Arial" w:hAnsi="Arial" w:cs="Arial"/>
        </w:rPr>
        <w:t xml:space="preserve"> ruteador</w:t>
      </w:r>
      <w:r>
        <w:rPr>
          <w:rFonts w:ascii="Arial" w:hAnsi="Arial" w:cs="Arial"/>
        </w:rPr>
        <w:t>es</w:t>
      </w:r>
      <w:r w:rsidRPr="00D83C40">
        <w:rPr>
          <w:rFonts w:ascii="Arial" w:hAnsi="Arial" w:cs="Arial"/>
        </w:rPr>
        <w:t xml:space="preserve"> </w:t>
      </w:r>
      <w:r w:rsidRPr="00D83C40">
        <w:rPr>
          <w:rFonts w:ascii="Arial" w:hAnsi="Arial" w:cs="Arial"/>
          <w:b/>
          <w:bCs/>
        </w:rPr>
        <w:t>R</w:t>
      </w:r>
      <w:r>
        <w:rPr>
          <w:rFonts w:ascii="Arial" w:hAnsi="Arial" w:cs="Arial"/>
          <w:b/>
          <w:bCs/>
        </w:rPr>
        <w:t xml:space="preserve">1 </w:t>
      </w:r>
      <w:r w:rsidRPr="001B1BF9">
        <w:rPr>
          <w:rFonts w:ascii="Arial" w:hAnsi="Arial" w:cs="Arial"/>
        </w:rPr>
        <w:t>y</w:t>
      </w:r>
      <w:r>
        <w:rPr>
          <w:rFonts w:ascii="Arial" w:hAnsi="Arial" w:cs="Arial"/>
          <w:b/>
          <w:bCs/>
        </w:rPr>
        <w:t xml:space="preserve"> R2</w:t>
      </w:r>
      <w:r w:rsidRPr="00D83C40">
        <w:rPr>
          <w:rFonts w:ascii="Arial" w:hAnsi="Arial" w:cs="Arial"/>
        </w:rPr>
        <w:t>:</w:t>
      </w:r>
    </w:p>
    <w:p w14:paraId="68CA9774" w14:textId="35C3EE36" w:rsidR="001B1BF9" w:rsidRPr="00D83C40" w:rsidRDefault="001B1BF9" w:rsidP="001B1BF9">
      <w:pPr>
        <w:pStyle w:val="ListParagraph"/>
        <w:numPr>
          <w:ilvl w:val="0"/>
          <w:numId w:val="36"/>
        </w:numPr>
        <w:spacing w:line="300" w:lineRule="exact"/>
        <w:jc w:val="both"/>
        <w:rPr>
          <w:rFonts w:ascii="Arial" w:hAnsi="Arial" w:cs="Arial"/>
        </w:rPr>
      </w:pPr>
      <w:r w:rsidRPr="00D83C40">
        <w:rPr>
          <w:rFonts w:ascii="Arial" w:hAnsi="Arial" w:cs="Arial"/>
        </w:rPr>
        <w:t>Utiliza</w:t>
      </w:r>
      <w:r>
        <w:rPr>
          <w:rFonts w:ascii="Arial" w:hAnsi="Arial" w:cs="Arial"/>
        </w:rPr>
        <w:t>r</w:t>
      </w:r>
      <w:r w:rsidRPr="00D83C40">
        <w:rPr>
          <w:rFonts w:ascii="Arial" w:hAnsi="Arial" w:cs="Arial"/>
        </w:rPr>
        <w:t xml:space="preserve"> el número de proceso de tu preferencia. NOTA: Un número entre 1 y 2</w:t>
      </w:r>
      <w:r w:rsidRPr="00D83C40">
        <w:rPr>
          <w:rFonts w:ascii="Arial" w:hAnsi="Arial" w:cs="Arial"/>
          <w:vertAlign w:val="superscript"/>
        </w:rPr>
        <w:t>16</w:t>
      </w:r>
      <w:r w:rsidRPr="00D83C40">
        <w:rPr>
          <w:rFonts w:ascii="Arial" w:hAnsi="Arial" w:cs="Arial"/>
        </w:rPr>
        <w:t>.</w:t>
      </w:r>
    </w:p>
    <w:p w14:paraId="3F212657" w14:textId="77777777" w:rsidR="001B1BF9" w:rsidRPr="00D83C40" w:rsidRDefault="001B1BF9" w:rsidP="001B1BF9">
      <w:pPr>
        <w:pStyle w:val="ListParagraph"/>
        <w:numPr>
          <w:ilvl w:val="0"/>
          <w:numId w:val="36"/>
        </w:numPr>
        <w:spacing w:line="300" w:lineRule="exact"/>
        <w:jc w:val="both"/>
        <w:rPr>
          <w:rFonts w:ascii="Arial" w:hAnsi="Arial" w:cs="Arial"/>
        </w:rPr>
      </w:pPr>
      <w:r w:rsidRPr="00D83C40"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75C8B257" w14:textId="77777777" w:rsidR="001B1BF9" w:rsidRPr="00D83C40" w:rsidRDefault="001B1BF9" w:rsidP="001B1BF9">
      <w:pPr>
        <w:pStyle w:val="ListParagraph"/>
        <w:numPr>
          <w:ilvl w:val="0"/>
          <w:numId w:val="36"/>
        </w:numPr>
        <w:spacing w:line="300" w:lineRule="exact"/>
        <w:jc w:val="both"/>
        <w:rPr>
          <w:rFonts w:ascii="Arial" w:hAnsi="Arial" w:cs="Arial"/>
        </w:rPr>
      </w:pPr>
      <w:r w:rsidRPr="00D83C40"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6C3B367B" w14:textId="334B8DE2" w:rsidR="001B1BF9" w:rsidRPr="00D83C40" w:rsidRDefault="001B1BF9" w:rsidP="001B1BF9">
      <w:pPr>
        <w:pStyle w:val="ListParagraph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D83C40">
        <w:rPr>
          <w:rFonts w:ascii="Arial" w:hAnsi="Arial" w:cs="Arial"/>
        </w:rPr>
        <w:t>Configur</w:t>
      </w:r>
      <w:r>
        <w:rPr>
          <w:rFonts w:ascii="Arial" w:hAnsi="Arial" w:cs="Arial"/>
        </w:rPr>
        <w:t>e</w:t>
      </w:r>
      <w:r w:rsidRPr="00D83C40">
        <w:rPr>
          <w:rFonts w:ascii="Arial" w:hAnsi="Arial" w:cs="Arial"/>
        </w:rPr>
        <w:t xml:space="preserve"> el protocolo de ruteo OSPF en el ruteador </w:t>
      </w:r>
      <w:r w:rsidRPr="00D83C40">
        <w:rPr>
          <w:rFonts w:ascii="Arial" w:hAnsi="Arial" w:cs="Arial"/>
          <w:b/>
          <w:bCs/>
        </w:rPr>
        <w:t>R</w:t>
      </w:r>
      <w:r>
        <w:rPr>
          <w:rFonts w:ascii="Arial" w:hAnsi="Arial" w:cs="Arial"/>
          <w:b/>
          <w:bCs/>
        </w:rPr>
        <w:t>K</w:t>
      </w:r>
      <w:r w:rsidRPr="00D83C40">
        <w:rPr>
          <w:rFonts w:ascii="Arial" w:hAnsi="Arial" w:cs="Arial"/>
        </w:rPr>
        <w:t>:</w:t>
      </w:r>
    </w:p>
    <w:p w14:paraId="36A5F702" w14:textId="77777777" w:rsidR="001B1BF9" w:rsidRPr="00D83C40" w:rsidRDefault="001B1BF9" w:rsidP="001B1BF9">
      <w:pPr>
        <w:pStyle w:val="ListParagraph"/>
        <w:numPr>
          <w:ilvl w:val="0"/>
          <w:numId w:val="36"/>
        </w:numPr>
        <w:spacing w:line="300" w:lineRule="exact"/>
        <w:jc w:val="both"/>
        <w:rPr>
          <w:rFonts w:ascii="Arial" w:hAnsi="Arial" w:cs="Arial"/>
        </w:rPr>
      </w:pPr>
      <w:r w:rsidRPr="00D83C40">
        <w:rPr>
          <w:rFonts w:ascii="Arial" w:hAnsi="Arial" w:cs="Arial"/>
        </w:rPr>
        <w:t>Utiliza</w:t>
      </w:r>
      <w:r>
        <w:rPr>
          <w:rFonts w:ascii="Arial" w:hAnsi="Arial" w:cs="Arial"/>
        </w:rPr>
        <w:t>r</w:t>
      </w:r>
      <w:r w:rsidRPr="00D83C40">
        <w:rPr>
          <w:rFonts w:ascii="Arial" w:hAnsi="Arial" w:cs="Arial"/>
        </w:rPr>
        <w:t xml:space="preserve"> el número de proceso de tu preferencia. NOTA: Un número entre 1 y 2</w:t>
      </w:r>
      <w:r w:rsidRPr="00D83C40">
        <w:rPr>
          <w:rFonts w:ascii="Arial" w:hAnsi="Arial" w:cs="Arial"/>
          <w:vertAlign w:val="superscript"/>
        </w:rPr>
        <w:t>16</w:t>
      </w:r>
      <w:r w:rsidRPr="00D83C40">
        <w:rPr>
          <w:rFonts w:ascii="Arial" w:hAnsi="Arial" w:cs="Arial"/>
        </w:rPr>
        <w:t>.</w:t>
      </w:r>
    </w:p>
    <w:p w14:paraId="1801E65D" w14:textId="77777777" w:rsidR="001B1BF9" w:rsidRPr="00D83C40" w:rsidRDefault="001B1BF9" w:rsidP="001B1BF9">
      <w:pPr>
        <w:pStyle w:val="ListParagraph"/>
        <w:numPr>
          <w:ilvl w:val="0"/>
          <w:numId w:val="36"/>
        </w:numPr>
        <w:spacing w:line="300" w:lineRule="exact"/>
        <w:jc w:val="both"/>
        <w:rPr>
          <w:rFonts w:ascii="Arial" w:hAnsi="Arial" w:cs="Arial"/>
        </w:rPr>
      </w:pPr>
      <w:r w:rsidRPr="00D83C40"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1BEF4113" w14:textId="77777777" w:rsidR="001B1BF9" w:rsidRPr="00D83C40" w:rsidRDefault="001B1BF9" w:rsidP="001B1BF9">
      <w:pPr>
        <w:pStyle w:val="ListParagraph"/>
        <w:numPr>
          <w:ilvl w:val="0"/>
          <w:numId w:val="36"/>
        </w:numPr>
        <w:spacing w:line="300" w:lineRule="exact"/>
        <w:jc w:val="both"/>
        <w:rPr>
          <w:rFonts w:ascii="Arial" w:hAnsi="Arial" w:cs="Arial"/>
        </w:rPr>
      </w:pPr>
      <w:r w:rsidRPr="00D83C40"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44A02DB9" w14:textId="77777777" w:rsidR="001B1BF9" w:rsidRPr="00D83C40" w:rsidRDefault="001B1BF9" w:rsidP="001B1BF9">
      <w:pPr>
        <w:pStyle w:val="ListParagraph"/>
        <w:numPr>
          <w:ilvl w:val="0"/>
          <w:numId w:val="36"/>
        </w:numPr>
        <w:spacing w:line="300" w:lineRule="exact"/>
        <w:jc w:val="both"/>
        <w:rPr>
          <w:rFonts w:ascii="Arial" w:hAnsi="Arial" w:cs="Arial"/>
        </w:rPr>
      </w:pPr>
      <w:r w:rsidRPr="00D83C40">
        <w:rPr>
          <w:rFonts w:ascii="Arial" w:hAnsi="Arial" w:cs="Arial"/>
          <w:color w:val="0D0D0D" w:themeColor="text1" w:themeTint="F2"/>
          <w:shd w:val="clear" w:color="auto" w:fill="FFFFFF"/>
        </w:rPr>
        <w:t>Redistribuir la ruta por default hacia los routers internos de la empresa.</w:t>
      </w:r>
    </w:p>
    <w:p w14:paraId="2FA226F3" w14:textId="7A6D582C" w:rsidR="00DC1590" w:rsidRPr="00C27CE9" w:rsidRDefault="00DC1590" w:rsidP="001B1BF9">
      <w:pPr>
        <w:pStyle w:val="ListParagraph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C27CE9">
        <w:rPr>
          <w:rFonts w:ascii="Arial" w:hAnsi="Arial" w:cs="Arial"/>
          <w:spacing w:val="-1"/>
        </w:rPr>
        <w:t xml:space="preserve">Configure </w:t>
      </w:r>
      <w:r w:rsidRPr="00C27CE9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K</w:t>
      </w:r>
      <w:r w:rsidRPr="00C27CE9">
        <w:rPr>
          <w:rFonts w:ascii="Arial" w:hAnsi="Arial" w:cs="Arial"/>
          <w:spacing w:val="-1"/>
        </w:rPr>
        <w:t xml:space="preserve"> como </w:t>
      </w:r>
      <w:r w:rsidRPr="00C27CE9">
        <w:rPr>
          <w:rFonts w:ascii="Arial" w:hAnsi="Arial" w:cs="Arial"/>
          <w:b/>
          <w:bCs/>
          <w:spacing w:val="-1"/>
        </w:rPr>
        <w:t>servidor de DHCP</w:t>
      </w:r>
      <w:r w:rsidRPr="00C27CE9">
        <w:rPr>
          <w:rFonts w:ascii="Arial" w:hAnsi="Arial" w:cs="Arial"/>
          <w:spacing w:val="-1"/>
        </w:rPr>
        <w:t>.</w:t>
      </w:r>
    </w:p>
    <w:p w14:paraId="7ABD0214" w14:textId="3A3C4861" w:rsidR="00DC1590" w:rsidRPr="00C27CE9" w:rsidRDefault="00DC1590" w:rsidP="00DC1590">
      <w:pPr>
        <w:pStyle w:val="BodyTextL25"/>
        <w:numPr>
          <w:ilvl w:val="0"/>
          <w:numId w:val="34"/>
        </w:numPr>
        <w:spacing w:before="0" w:after="0" w:line="360" w:lineRule="exact"/>
        <w:jc w:val="both"/>
        <w:rPr>
          <w:szCs w:val="20"/>
          <w:lang w:val="es-MX"/>
        </w:rPr>
      </w:pPr>
      <w:r w:rsidRPr="00C27CE9">
        <w:rPr>
          <w:szCs w:val="20"/>
          <w:lang w:val="es-MX"/>
        </w:rPr>
        <w:t xml:space="preserve">Excluye la IP de los default </w:t>
      </w:r>
      <w:r w:rsidR="001B1BF9">
        <w:rPr>
          <w:szCs w:val="20"/>
          <w:lang w:val="es-MX"/>
        </w:rPr>
        <w:t>g</w:t>
      </w:r>
      <w:r w:rsidRPr="00C27CE9">
        <w:rPr>
          <w:szCs w:val="20"/>
          <w:lang w:val="es-MX"/>
        </w:rPr>
        <w:t xml:space="preserve">ateway y del servidor de </w:t>
      </w:r>
      <w:r>
        <w:rPr>
          <w:szCs w:val="20"/>
          <w:lang w:val="es-MX"/>
        </w:rPr>
        <w:t>Kellogg</w:t>
      </w:r>
      <w:r w:rsidRPr="00C27CE9">
        <w:rPr>
          <w:szCs w:val="20"/>
          <w:lang w:val="es-MX"/>
        </w:rPr>
        <w:t>.</w:t>
      </w:r>
    </w:p>
    <w:p w14:paraId="4005B63F" w14:textId="77777777" w:rsidR="00DC1590" w:rsidRPr="00C27CE9" w:rsidRDefault="00DC1590" w:rsidP="00DC1590">
      <w:pPr>
        <w:pStyle w:val="BodyTextL25"/>
        <w:spacing w:before="0" w:after="0" w:line="360" w:lineRule="exact"/>
        <w:ind w:left="720"/>
        <w:jc w:val="both"/>
        <w:rPr>
          <w:szCs w:val="20"/>
          <w:lang w:val="es-MX"/>
        </w:rPr>
      </w:pPr>
      <w:r w:rsidRPr="00C27CE9">
        <w:rPr>
          <w:b/>
          <w:bCs/>
          <w:szCs w:val="20"/>
          <w:lang w:val="es-MX"/>
        </w:rPr>
        <w:t>NOTA:</w:t>
      </w:r>
      <w:r w:rsidRPr="00C27CE9">
        <w:rPr>
          <w:szCs w:val="20"/>
          <w:lang w:val="es-MX"/>
        </w:rPr>
        <w:t xml:space="preserve"> La práctica recomendada indica que primero se deben configurar las direcciones excluidas, a fin de garantizar que no se arrienden accidentalmente a otros dispositivos.</w:t>
      </w:r>
    </w:p>
    <w:p w14:paraId="154D1448" w14:textId="4DE4B9D5" w:rsidR="001B1BF9" w:rsidRPr="00D83C40" w:rsidRDefault="00DC1590" w:rsidP="001B1BF9">
      <w:pPr>
        <w:pStyle w:val="BodyTextL25"/>
        <w:numPr>
          <w:ilvl w:val="0"/>
          <w:numId w:val="34"/>
        </w:numPr>
        <w:spacing w:before="0" w:after="0" w:line="360" w:lineRule="exact"/>
        <w:jc w:val="both"/>
        <w:rPr>
          <w:szCs w:val="20"/>
          <w:lang w:val="es-MX"/>
        </w:rPr>
      </w:pPr>
      <w:r w:rsidRPr="00C27CE9">
        <w:rPr>
          <w:szCs w:val="20"/>
          <w:lang w:val="es-MX"/>
        </w:rPr>
        <w:t xml:space="preserve">Configure un conjunto de direcciones DHCP para cada LAN de los ruteadores </w:t>
      </w:r>
      <w:r w:rsidRPr="00C27CE9">
        <w:rPr>
          <w:b/>
          <w:bCs/>
          <w:szCs w:val="20"/>
          <w:lang w:val="es-MX"/>
        </w:rPr>
        <w:t>R</w:t>
      </w:r>
      <w:r>
        <w:rPr>
          <w:b/>
          <w:bCs/>
          <w:szCs w:val="20"/>
          <w:lang w:val="es-MX"/>
        </w:rPr>
        <w:t>K</w:t>
      </w:r>
      <w:r>
        <w:rPr>
          <w:szCs w:val="20"/>
          <w:lang w:val="es-MX"/>
        </w:rPr>
        <w:t>,</w:t>
      </w:r>
      <w:r w:rsidRPr="00C27CE9">
        <w:rPr>
          <w:szCs w:val="20"/>
          <w:lang w:val="es-MX"/>
        </w:rPr>
        <w:t xml:space="preserve"> </w:t>
      </w:r>
      <w:r w:rsidRPr="00C27CE9">
        <w:rPr>
          <w:b/>
          <w:bCs/>
          <w:szCs w:val="20"/>
          <w:lang w:val="es-MX"/>
        </w:rPr>
        <w:t>R</w:t>
      </w:r>
      <w:r>
        <w:rPr>
          <w:b/>
          <w:bCs/>
          <w:szCs w:val="20"/>
          <w:lang w:val="es-MX"/>
        </w:rPr>
        <w:t>1</w:t>
      </w:r>
      <w:r w:rsidRPr="00DC1590">
        <w:rPr>
          <w:szCs w:val="20"/>
          <w:lang w:val="es-MX"/>
        </w:rPr>
        <w:t xml:space="preserve"> y</w:t>
      </w:r>
      <w:r>
        <w:rPr>
          <w:b/>
          <w:bCs/>
          <w:szCs w:val="20"/>
          <w:lang w:val="es-MX"/>
        </w:rPr>
        <w:t xml:space="preserve"> R2</w:t>
      </w:r>
      <w:r>
        <w:rPr>
          <w:szCs w:val="20"/>
          <w:lang w:val="es-MX"/>
        </w:rPr>
        <w:t xml:space="preserve">. </w:t>
      </w:r>
      <w:r w:rsidR="001B1BF9">
        <w:rPr>
          <w:szCs w:val="20"/>
          <w:lang w:val="es-MX"/>
        </w:rPr>
        <w:t>Puedes utilizar</w:t>
      </w:r>
      <w:r w:rsidR="001B1BF9" w:rsidRPr="00D83C40">
        <w:rPr>
          <w:szCs w:val="20"/>
          <w:lang w:val="es-MX"/>
        </w:rPr>
        <w:t xml:space="preserve"> los siguientes nombres de pools: </w:t>
      </w:r>
      <w:r w:rsidR="001B1BF9" w:rsidRPr="00B36988">
        <w:rPr>
          <w:b/>
          <w:bCs/>
          <w:szCs w:val="20"/>
          <w:lang w:val="es-MX"/>
        </w:rPr>
        <w:t>R</w:t>
      </w:r>
      <w:r w:rsidR="001B1BF9">
        <w:rPr>
          <w:b/>
          <w:bCs/>
          <w:szCs w:val="20"/>
          <w:lang w:val="es-MX"/>
        </w:rPr>
        <w:t>K_pool</w:t>
      </w:r>
      <w:r w:rsidR="001B1BF9" w:rsidRPr="00D83C40">
        <w:rPr>
          <w:szCs w:val="20"/>
          <w:lang w:val="es-MX"/>
        </w:rPr>
        <w:t xml:space="preserve">, </w:t>
      </w:r>
      <w:r w:rsidR="001B1BF9" w:rsidRPr="00B36988">
        <w:rPr>
          <w:b/>
          <w:bCs/>
          <w:szCs w:val="20"/>
          <w:lang w:val="es-MX"/>
        </w:rPr>
        <w:t>R</w:t>
      </w:r>
      <w:r w:rsidR="001B1BF9">
        <w:rPr>
          <w:b/>
          <w:bCs/>
          <w:szCs w:val="20"/>
          <w:lang w:val="es-MX"/>
        </w:rPr>
        <w:t>1_pool</w:t>
      </w:r>
      <w:r w:rsidR="001B1BF9" w:rsidRPr="00D83C40">
        <w:rPr>
          <w:szCs w:val="20"/>
          <w:lang w:val="es-MX"/>
        </w:rPr>
        <w:t xml:space="preserve"> y </w:t>
      </w:r>
      <w:r w:rsidR="001B1BF9" w:rsidRPr="00B36988">
        <w:rPr>
          <w:b/>
          <w:bCs/>
          <w:szCs w:val="20"/>
          <w:lang w:val="es-MX"/>
        </w:rPr>
        <w:t>R</w:t>
      </w:r>
      <w:r w:rsidR="001B1BF9">
        <w:rPr>
          <w:b/>
          <w:bCs/>
          <w:szCs w:val="20"/>
          <w:lang w:val="es-MX"/>
        </w:rPr>
        <w:t>2_pool</w:t>
      </w:r>
    </w:p>
    <w:p w14:paraId="06F4FACC" w14:textId="77777777" w:rsidR="00DC1590" w:rsidRPr="00C27CE9" w:rsidRDefault="00DC1590" w:rsidP="00DC1590">
      <w:pPr>
        <w:pStyle w:val="BodyTextL25"/>
        <w:numPr>
          <w:ilvl w:val="0"/>
          <w:numId w:val="34"/>
        </w:numPr>
        <w:spacing w:before="0" w:after="0" w:line="360" w:lineRule="exact"/>
        <w:jc w:val="both"/>
        <w:rPr>
          <w:szCs w:val="20"/>
          <w:lang w:val="es-MX"/>
        </w:rPr>
      </w:pPr>
      <w:r w:rsidRPr="00C27CE9">
        <w:rPr>
          <w:szCs w:val="20"/>
          <w:lang w:val="es-MX"/>
        </w:rPr>
        <w:t>C</w:t>
      </w:r>
      <w:r w:rsidRPr="00C27CE9">
        <w:rPr>
          <w:rFonts w:cs="Arial"/>
          <w:spacing w:val="-1"/>
          <w:szCs w:val="20"/>
          <w:lang w:val="es-MX"/>
        </w:rPr>
        <w:t>onfigura la IP del servidor DNS</w:t>
      </w:r>
    </w:p>
    <w:p w14:paraId="7F462239" w14:textId="3F079953" w:rsidR="00DC1590" w:rsidRPr="00C27CE9" w:rsidRDefault="00DC1590" w:rsidP="00DC1590">
      <w:pPr>
        <w:pStyle w:val="ListParagraph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C27CE9">
        <w:rPr>
          <w:rFonts w:ascii="Arial" w:hAnsi="Arial" w:cs="Arial"/>
          <w:spacing w:val="-1"/>
        </w:rPr>
        <w:t xml:space="preserve">Configure </w:t>
      </w:r>
      <w:r w:rsidRPr="00C27CE9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1</w:t>
      </w:r>
      <w:r w:rsidRPr="00C27CE9">
        <w:rPr>
          <w:rFonts w:ascii="Arial" w:hAnsi="Arial" w:cs="Arial"/>
          <w:spacing w:val="-1"/>
        </w:rPr>
        <w:t xml:space="preserve"> como </w:t>
      </w:r>
      <w:r w:rsidRPr="00C27CE9">
        <w:rPr>
          <w:rFonts w:ascii="Arial" w:hAnsi="Arial" w:cs="Arial"/>
          <w:b/>
          <w:bCs/>
          <w:spacing w:val="-1"/>
        </w:rPr>
        <w:t>agente de retransmisión DHCP</w:t>
      </w:r>
      <w:r w:rsidRPr="00C27CE9">
        <w:rPr>
          <w:rFonts w:ascii="Arial" w:hAnsi="Arial" w:cs="Arial"/>
          <w:spacing w:val="-1"/>
        </w:rPr>
        <w:t>.</w:t>
      </w:r>
      <w:r w:rsidRPr="00C27CE9">
        <w:t xml:space="preserve"> </w:t>
      </w:r>
      <w:r w:rsidRPr="00C27CE9">
        <w:rPr>
          <w:rFonts w:ascii="Arial" w:hAnsi="Arial" w:cs="Arial"/>
          <w:spacing w:val="-1"/>
        </w:rPr>
        <w:t>Configure la dirección IP de ayuda en</w:t>
      </w:r>
      <w:r w:rsidR="009D07B4">
        <w:rPr>
          <w:rFonts w:ascii="Arial" w:hAnsi="Arial" w:cs="Arial"/>
          <w:spacing w:val="-1"/>
        </w:rPr>
        <w:t xml:space="preserve"> la interface correspondiente en</w:t>
      </w:r>
      <w:r w:rsidRPr="00C27CE9">
        <w:rPr>
          <w:rFonts w:ascii="Arial" w:hAnsi="Arial" w:cs="Arial"/>
          <w:spacing w:val="-1"/>
        </w:rPr>
        <w:t xml:space="preserve"> </w:t>
      </w:r>
      <w:r w:rsidRPr="001B1BF9">
        <w:rPr>
          <w:rFonts w:ascii="Arial" w:hAnsi="Arial" w:cs="Arial"/>
          <w:b/>
          <w:bCs/>
          <w:spacing w:val="-1"/>
        </w:rPr>
        <w:t>R1</w:t>
      </w:r>
      <w:r w:rsidRPr="00C27CE9">
        <w:rPr>
          <w:rFonts w:ascii="Arial" w:hAnsi="Arial" w:cs="Arial"/>
          <w:spacing w:val="-1"/>
        </w:rPr>
        <w:t xml:space="preserve"> para que reenvíe todas las solicitudes de DHCP al servidor de DHCP en el ruteador </w:t>
      </w:r>
      <w:r w:rsidRPr="00C27CE9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K</w:t>
      </w:r>
    </w:p>
    <w:p w14:paraId="2C5EC681" w14:textId="293E7521" w:rsidR="00DC1590" w:rsidRPr="00C27CE9" w:rsidRDefault="00DC1590" w:rsidP="00DC1590">
      <w:pPr>
        <w:pStyle w:val="ListParagraph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C27CE9">
        <w:rPr>
          <w:rFonts w:ascii="Arial" w:hAnsi="Arial" w:cs="Arial"/>
          <w:spacing w:val="-1"/>
        </w:rPr>
        <w:t xml:space="preserve">Configure </w:t>
      </w:r>
      <w:r w:rsidRPr="00C27CE9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2</w:t>
      </w:r>
      <w:r w:rsidRPr="00C27CE9">
        <w:rPr>
          <w:rFonts w:ascii="Arial" w:hAnsi="Arial" w:cs="Arial"/>
          <w:spacing w:val="-1"/>
        </w:rPr>
        <w:t xml:space="preserve"> como </w:t>
      </w:r>
      <w:r w:rsidRPr="00C27CE9">
        <w:rPr>
          <w:rFonts w:ascii="Arial" w:hAnsi="Arial" w:cs="Arial"/>
          <w:b/>
          <w:bCs/>
          <w:spacing w:val="-1"/>
        </w:rPr>
        <w:t>agente de retransmisión DHCP</w:t>
      </w:r>
      <w:r w:rsidRPr="00C27CE9">
        <w:rPr>
          <w:rFonts w:ascii="Arial" w:hAnsi="Arial" w:cs="Arial"/>
          <w:spacing w:val="-1"/>
        </w:rPr>
        <w:t>.</w:t>
      </w:r>
      <w:r w:rsidRPr="00C27CE9">
        <w:t xml:space="preserve"> </w:t>
      </w:r>
      <w:r w:rsidRPr="00C27CE9">
        <w:rPr>
          <w:rFonts w:ascii="Arial" w:hAnsi="Arial" w:cs="Arial"/>
          <w:spacing w:val="-1"/>
        </w:rPr>
        <w:t>Configure la dirección IP de ayuda en</w:t>
      </w:r>
      <w:r w:rsidR="009D07B4">
        <w:rPr>
          <w:rFonts w:ascii="Arial" w:hAnsi="Arial" w:cs="Arial"/>
          <w:spacing w:val="-1"/>
        </w:rPr>
        <w:t xml:space="preserve"> la interface correspondiente en</w:t>
      </w:r>
      <w:r w:rsidRPr="00C27CE9">
        <w:rPr>
          <w:rFonts w:ascii="Arial" w:hAnsi="Arial" w:cs="Arial"/>
          <w:spacing w:val="-1"/>
        </w:rPr>
        <w:t xml:space="preserve"> </w:t>
      </w:r>
      <w:r w:rsidRPr="001B1BF9">
        <w:rPr>
          <w:rFonts w:ascii="Arial" w:hAnsi="Arial" w:cs="Arial"/>
          <w:b/>
          <w:bCs/>
          <w:spacing w:val="-1"/>
        </w:rPr>
        <w:t>R2</w:t>
      </w:r>
      <w:r w:rsidRPr="00C27CE9">
        <w:rPr>
          <w:rFonts w:ascii="Arial" w:hAnsi="Arial" w:cs="Arial"/>
          <w:spacing w:val="-1"/>
        </w:rPr>
        <w:t xml:space="preserve"> para que reenvíe todas las solicitudes de DHCP al servidor de DHCP en el ruteador </w:t>
      </w:r>
      <w:r w:rsidRPr="00C27CE9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K</w:t>
      </w:r>
    </w:p>
    <w:p w14:paraId="353F8C1F" w14:textId="65E7FAEB" w:rsidR="00DC1590" w:rsidRDefault="00DC1590" w:rsidP="00DC1590">
      <w:pPr>
        <w:pStyle w:val="ListParagraph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C27CE9">
        <w:rPr>
          <w:rFonts w:ascii="Arial" w:hAnsi="Arial" w:cs="Arial"/>
        </w:rPr>
        <w:t xml:space="preserve">Habilite el servicio </w:t>
      </w:r>
      <w:r w:rsidRPr="00C27CE9">
        <w:rPr>
          <w:rFonts w:ascii="Arial" w:hAnsi="Arial" w:cs="Arial"/>
          <w:b/>
          <w:bCs/>
        </w:rPr>
        <w:t>DHCP</w:t>
      </w:r>
      <w:r w:rsidRPr="00C27CE9">
        <w:rPr>
          <w:rFonts w:ascii="Arial" w:hAnsi="Arial" w:cs="Arial"/>
        </w:rPr>
        <w:t xml:space="preserve"> en todos los equipos terminales</w:t>
      </w:r>
      <w:r w:rsidR="002C1698">
        <w:rPr>
          <w:rFonts w:ascii="Arial" w:hAnsi="Arial" w:cs="Arial"/>
        </w:rPr>
        <w:t xml:space="preserve"> (PC1, PC2 y Laptop0)</w:t>
      </w:r>
      <w:r w:rsidRPr="00C27CE9">
        <w:rPr>
          <w:rFonts w:ascii="Arial" w:hAnsi="Arial" w:cs="Arial"/>
        </w:rPr>
        <w:t>.</w:t>
      </w:r>
    </w:p>
    <w:p w14:paraId="40B16529" w14:textId="77777777" w:rsidR="002C1698" w:rsidRPr="00D83C40" w:rsidRDefault="002C1698" w:rsidP="002C1698">
      <w:pPr>
        <w:pStyle w:val="ListParagraph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D83C40">
        <w:rPr>
          <w:rFonts w:ascii="Arial" w:hAnsi="Arial" w:cs="Arial"/>
        </w:rPr>
        <w:t xml:space="preserve">Realice las siguientes pruebas de conectividad interna y externa, utilizando la </w:t>
      </w:r>
      <w:r w:rsidRPr="00D83C40">
        <w:rPr>
          <w:rFonts w:ascii="Arial" w:hAnsi="Arial" w:cs="Arial"/>
          <w:b/>
          <w:bCs/>
        </w:rPr>
        <w:t>dirección IP</w:t>
      </w:r>
      <w:r w:rsidRPr="00D83C40">
        <w:rPr>
          <w:rFonts w:ascii="Arial" w:hAnsi="Arial" w:cs="Arial"/>
        </w:rPr>
        <w:t>.</w:t>
      </w:r>
    </w:p>
    <w:p w14:paraId="7082AB76" w14:textId="77777777" w:rsidR="002C1698" w:rsidRPr="00D83C40" w:rsidRDefault="002C1698" w:rsidP="002C1698">
      <w:pPr>
        <w:jc w:val="both"/>
        <w:rPr>
          <w:rFonts w:ascii="Arial" w:hAnsi="Arial" w:cs="Arial"/>
          <w:b/>
          <w:bCs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2127"/>
        <w:gridCol w:w="2469"/>
        <w:gridCol w:w="3059"/>
      </w:tblGrid>
      <w:tr w:rsidR="002C1698" w:rsidRPr="00D83C40" w14:paraId="130D0053" w14:textId="77777777" w:rsidTr="00F30FC1">
        <w:trPr>
          <w:trHeight w:val="454"/>
        </w:trPr>
        <w:tc>
          <w:tcPr>
            <w:tcW w:w="1842" w:type="dxa"/>
            <w:vAlign w:val="center"/>
          </w:tcPr>
          <w:p w14:paraId="5FF8B857" w14:textId="77777777" w:rsidR="002C1698" w:rsidRPr="00D83C40" w:rsidRDefault="002C1698" w:rsidP="00F30FC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127" w:type="dxa"/>
            <w:vAlign w:val="center"/>
          </w:tcPr>
          <w:p w14:paraId="63C4BFCA" w14:textId="77777777" w:rsidR="002C1698" w:rsidRPr="00D83C40" w:rsidRDefault="002C1698" w:rsidP="00F30FC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469" w:type="dxa"/>
            <w:vAlign w:val="center"/>
          </w:tcPr>
          <w:p w14:paraId="0DFE8E97" w14:textId="77777777" w:rsidR="002C1698" w:rsidRPr="00D83C40" w:rsidRDefault="002C1698" w:rsidP="00F30FC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  <w:b/>
                <w:color w:val="000000"/>
              </w:rPr>
              <w:t>Dirección IP (Hacia)</w:t>
            </w:r>
          </w:p>
        </w:tc>
        <w:tc>
          <w:tcPr>
            <w:tcW w:w="3059" w:type="dxa"/>
            <w:vAlign w:val="center"/>
          </w:tcPr>
          <w:p w14:paraId="79B0E109" w14:textId="77777777" w:rsidR="002C1698" w:rsidRPr="00D83C40" w:rsidRDefault="002C1698" w:rsidP="00F30FC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11B62097" w14:textId="77777777" w:rsidR="002C1698" w:rsidRPr="00D83C40" w:rsidRDefault="002C1698" w:rsidP="00F30FC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</w:rPr>
              <w:t>(Fail / Success)</w:t>
            </w:r>
          </w:p>
        </w:tc>
      </w:tr>
      <w:tr w:rsidR="002C1698" w:rsidRPr="00D83C40" w14:paraId="58BECE9E" w14:textId="77777777" w:rsidTr="00F30FC1">
        <w:trPr>
          <w:trHeight w:val="454"/>
        </w:trPr>
        <w:tc>
          <w:tcPr>
            <w:tcW w:w="1842" w:type="dxa"/>
            <w:vAlign w:val="center"/>
          </w:tcPr>
          <w:p w14:paraId="74D21DDB" w14:textId="6A4FC673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PC</w:t>
            </w:r>
            <w:r>
              <w:rPr>
                <w:rFonts w:ascii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2127" w:type="dxa"/>
            <w:vAlign w:val="center"/>
          </w:tcPr>
          <w:p w14:paraId="3BD0531E" w14:textId="239EE309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PC1</w:t>
            </w:r>
          </w:p>
        </w:tc>
        <w:tc>
          <w:tcPr>
            <w:tcW w:w="2469" w:type="dxa"/>
            <w:vAlign w:val="center"/>
          </w:tcPr>
          <w:p w14:paraId="421189C7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</w:tc>
        <w:tc>
          <w:tcPr>
            <w:tcW w:w="3059" w:type="dxa"/>
            <w:vAlign w:val="center"/>
          </w:tcPr>
          <w:p w14:paraId="35DF7601" w14:textId="77777777" w:rsidR="002C1698" w:rsidRPr="00D83C40" w:rsidRDefault="002C1698" w:rsidP="00F30FC1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2C1698" w:rsidRPr="00D83C40" w14:paraId="197F7E9C" w14:textId="77777777" w:rsidTr="00F30FC1">
        <w:trPr>
          <w:trHeight w:val="454"/>
        </w:trPr>
        <w:tc>
          <w:tcPr>
            <w:tcW w:w="1842" w:type="dxa"/>
            <w:vAlign w:val="center"/>
          </w:tcPr>
          <w:p w14:paraId="2B095D77" w14:textId="28C77806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PC</w:t>
            </w:r>
            <w:r>
              <w:rPr>
                <w:rFonts w:ascii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2127" w:type="dxa"/>
            <w:vAlign w:val="center"/>
          </w:tcPr>
          <w:p w14:paraId="21535E72" w14:textId="4552BA11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2469" w:type="dxa"/>
            <w:vAlign w:val="center"/>
          </w:tcPr>
          <w:p w14:paraId="165B0871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</w:tc>
        <w:tc>
          <w:tcPr>
            <w:tcW w:w="3059" w:type="dxa"/>
            <w:vAlign w:val="center"/>
          </w:tcPr>
          <w:p w14:paraId="3D5FA666" w14:textId="77777777" w:rsidR="002C1698" w:rsidRPr="00D83C40" w:rsidRDefault="002C1698" w:rsidP="00F30FC1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2C1698" w:rsidRPr="00D83C40" w14:paraId="310258C2" w14:textId="77777777" w:rsidTr="00F30FC1">
        <w:trPr>
          <w:trHeight w:val="454"/>
        </w:trPr>
        <w:tc>
          <w:tcPr>
            <w:tcW w:w="1842" w:type="dxa"/>
            <w:vAlign w:val="center"/>
          </w:tcPr>
          <w:p w14:paraId="4B28DB32" w14:textId="35BBAD1C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PC2</w:t>
            </w:r>
          </w:p>
        </w:tc>
        <w:tc>
          <w:tcPr>
            <w:tcW w:w="2127" w:type="dxa"/>
            <w:vAlign w:val="center"/>
          </w:tcPr>
          <w:p w14:paraId="796DF3AA" w14:textId="2F0565E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amazon</w:t>
            </w:r>
            <w:r w:rsidRPr="00D83C40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2469" w:type="dxa"/>
            <w:vAlign w:val="center"/>
          </w:tcPr>
          <w:p w14:paraId="0A29AD2F" w14:textId="6687BF9B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FF0000"/>
              </w:rPr>
              <w:t>52.94.236.248</w:t>
            </w:r>
          </w:p>
        </w:tc>
        <w:tc>
          <w:tcPr>
            <w:tcW w:w="3059" w:type="dxa"/>
            <w:vAlign w:val="center"/>
          </w:tcPr>
          <w:p w14:paraId="7BE59141" w14:textId="77777777" w:rsidR="002C1698" w:rsidRPr="00D83C40" w:rsidRDefault="002C1698" w:rsidP="00F30FC1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2C1698" w:rsidRPr="00D83C40" w14:paraId="131506C8" w14:textId="77777777" w:rsidTr="00F30FC1">
        <w:trPr>
          <w:trHeight w:val="454"/>
        </w:trPr>
        <w:tc>
          <w:tcPr>
            <w:tcW w:w="1842" w:type="dxa"/>
            <w:vAlign w:val="center"/>
          </w:tcPr>
          <w:p w14:paraId="4213E4EA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2127" w:type="dxa"/>
            <w:vAlign w:val="center"/>
          </w:tcPr>
          <w:p w14:paraId="1041C811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DNSserver.com</w:t>
            </w:r>
          </w:p>
        </w:tc>
        <w:tc>
          <w:tcPr>
            <w:tcW w:w="2469" w:type="dxa"/>
            <w:vAlign w:val="center"/>
          </w:tcPr>
          <w:p w14:paraId="46A4EC99" w14:textId="196F54D8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FF0000"/>
              </w:rPr>
              <w:t>133.4.5.6</w:t>
            </w:r>
          </w:p>
        </w:tc>
        <w:tc>
          <w:tcPr>
            <w:tcW w:w="3059" w:type="dxa"/>
            <w:vAlign w:val="center"/>
          </w:tcPr>
          <w:p w14:paraId="40157ACE" w14:textId="77777777" w:rsidR="002C1698" w:rsidRPr="00D83C40" w:rsidRDefault="002C1698" w:rsidP="00F30FC1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2C1698" w:rsidRPr="00D83C40" w14:paraId="757E4C07" w14:textId="77777777" w:rsidTr="00F30FC1">
        <w:trPr>
          <w:trHeight w:val="454"/>
        </w:trPr>
        <w:tc>
          <w:tcPr>
            <w:tcW w:w="1842" w:type="dxa"/>
            <w:vAlign w:val="center"/>
          </w:tcPr>
          <w:p w14:paraId="28B1E73F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DNSServer.com</w:t>
            </w:r>
          </w:p>
        </w:tc>
        <w:tc>
          <w:tcPr>
            <w:tcW w:w="2127" w:type="dxa"/>
            <w:vAlign w:val="center"/>
          </w:tcPr>
          <w:p w14:paraId="4C012564" w14:textId="3D9C5AEC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www.</w:t>
            </w:r>
            <w:r>
              <w:rPr>
                <w:rFonts w:ascii="Arial" w:hAnsi="Arial" w:cs="Arial"/>
                <w:b/>
                <w:bCs/>
                <w:color w:val="000000"/>
              </w:rPr>
              <w:t>kellog</w:t>
            </w:r>
            <w:r w:rsidR="00DB29A8">
              <w:rPr>
                <w:rFonts w:ascii="Arial" w:hAnsi="Arial" w:cs="Arial"/>
                <w:b/>
                <w:bCs/>
                <w:color w:val="000000"/>
              </w:rPr>
              <w:t>g</w:t>
            </w: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  <w:r w:rsidRPr="00D83C40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2469" w:type="dxa"/>
            <w:vAlign w:val="center"/>
          </w:tcPr>
          <w:p w14:paraId="63044E6F" w14:textId="0E9971AB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FF0000"/>
              </w:rPr>
              <w:t>23.54.236.98</w:t>
            </w:r>
          </w:p>
        </w:tc>
        <w:tc>
          <w:tcPr>
            <w:tcW w:w="3059" w:type="dxa"/>
            <w:vAlign w:val="center"/>
          </w:tcPr>
          <w:p w14:paraId="3741E1C0" w14:textId="77777777" w:rsidR="002C1698" w:rsidRPr="00D83C40" w:rsidRDefault="002C1698" w:rsidP="00F30FC1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76824310" w14:textId="77777777" w:rsidR="002C1698" w:rsidRPr="002C1698" w:rsidRDefault="002C1698" w:rsidP="002C1698">
      <w:pPr>
        <w:widowControl w:val="0"/>
        <w:spacing w:before="120" w:line="360" w:lineRule="exact"/>
        <w:ind w:right="198"/>
        <w:jc w:val="both"/>
        <w:rPr>
          <w:rFonts w:ascii="Arial" w:hAnsi="Arial" w:cs="Arial"/>
        </w:rPr>
      </w:pPr>
    </w:p>
    <w:p w14:paraId="6F255461" w14:textId="066112CD" w:rsidR="0059208F" w:rsidRDefault="0059208F" w:rsidP="00DC1590">
      <w:pPr>
        <w:pStyle w:val="ListParagraph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  <w:spacing w:val="-1"/>
        </w:rPr>
      </w:pPr>
      <w:bookmarkStart w:id="0" w:name="_Hlk198045011"/>
      <w:r>
        <w:rPr>
          <w:rFonts w:ascii="Arial" w:hAnsi="Arial" w:cs="Arial"/>
          <w:spacing w:val="-1"/>
        </w:rPr>
        <w:t xml:space="preserve">Habilite el servicio </w:t>
      </w:r>
      <w:r w:rsidRPr="0059208F">
        <w:rPr>
          <w:rFonts w:ascii="Arial" w:hAnsi="Arial" w:cs="Arial"/>
          <w:b/>
          <w:bCs/>
          <w:spacing w:val="-1"/>
        </w:rPr>
        <w:t>DNS</w:t>
      </w:r>
      <w:r>
        <w:rPr>
          <w:rFonts w:ascii="Arial" w:hAnsi="Arial" w:cs="Arial"/>
          <w:spacing w:val="-1"/>
        </w:rPr>
        <w:t xml:space="preserve"> en el servidor </w:t>
      </w:r>
      <w:r w:rsidRPr="002C1698">
        <w:rPr>
          <w:rFonts w:ascii="Arial" w:hAnsi="Arial" w:cs="Arial"/>
          <w:b/>
          <w:bCs/>
          <w:spacing w:val="-1"/>
        </w:rPr>
        <w:t>DNSServer.com</w:t>
      </w:r>
    </w:p>
    <w:bookmarkEnd w:id="0"/>
    <w:p w14:paraId="3702608F" w14:textId="17CEAF3C" w:rsidR="00DC1590" w:rsidRPr="00EB4DFE" w:rsidRDefault="00DC1590" w:rsidP="00DC1590">
      <w:pPr>
        <w:pStyle w:val="ListParagraph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  <w:spacing w:val="-1"/>
        </w:rPr>
      </w:pPr>
      <w:r w:rsidRPr="00EB4DFE">
        <w:rPr>
          <w:rFonts w:ascii="Arial" w:hAnsi="Arial" w:cs="Arial"/>
          <w:spacing w:val="-1"/>
        </w:rPr>
        <w:t xml:space="preserve">Configurar el servidor DNS con registros para el servidor de </w:t>
      </w:r>
      <w:r>
        <w:rPr>
          <w:rFonts w:ascii="Arial" w:hAnsi="Arial" w:cs="Arial"/>
          <w:spacing w:val="-1"/>
        </w:rPr>
        <w:t>Kellogg, amazon y DNS</w:t>
      </w:r>
      <w:r w:rsidRPr="00EB4DFE">
        <w:rPr>
          <w:rFonts w:ascii="Arial" w:hAnsi="Arial" w:cs="Arial"/>
          <w:spacing w:val="-1"/>
        </w:rPr>
        <w:t>.</w:t>
      </w:r>
    </w:p>
    <w:p w14:paraId="713F0F95" w14:textId="77777777" w:rsidR="00DC1590" w:rsidRPr="00EB4DFE" w:rsidRDefault="00DC1590" w:rsidP="00DC1590">
      <w:pPr>
        <w:pStyle w:val="SubStepAlpha"/>
        <w:spacing w:before="0" w:after="0" w:line="360" w:lineRule="exact"/>
        <w:rPr>
          <w:rFonts w:cs="Arial"/>
          <w:szCs w:val="20"/>
        </w:rPr>
      </w:pPr>
      <w:r w:rsidRPr="00EB4DFE">
        <w:rPr>
          <w:rFonts w:cs="Arial"/>
          <w:szCs w:val="20"/>
        </w:rPr>
        <w:t xml:space="preserve">Haga clic en </w:t>
      </w:r>
      <w:r w:rsidRPr="00EB4DFE">
        <w:rPr>
          <w:rFonts w:cs="Arial"/>
          <w:b/>
          <w:szCs w:val="20"/>
        </w:rPr>
        <w:t>DNSServer</w:t>
      </w:r>
      <w:r w:rsidRPr="00EB4DFE">
        <w:rPr>
          <w:rFonts w:cs="Arial"/>
          <w:szCs w:val="20"/>
        </w:rPr>
        <w:t xml:space="preserve"> y luego en </w:t>
      </w:r>
      <w:r w:rsidRPr="00EB4DFE">
        <w:rPr>
          <w:rFonts w:cs="Arial"/>
          <w:b/>
          <w:szCs w:val="20"/>
        </w:rPr>
        <w:t>Services</w:t>
      </w:r>
      <w:r w:rsidRPr="00EB4DFE">
        <w:rPr>
          <w:rFonts w:cs="Arial"/>
          <w:szCs w:val="20"/>
        </w:rPr>
        <w:t xml:space="preserve"> (Servicios) &gt; </w:t>
      </w:r>
      <w:r w:rsidRPr="00EB4DFE">
        <w:rPr>
          <w:rFonts w:cs="Arial"/>
          <w:b/>
          <w:szCs w:val="20"/>
        </w:rPr>
        <w:t>DNS</w:t>
      </w:r>
      <w:r w:rsidRPr="00EB4DFE">
        <w:rPr>
          <w:rFonts w:cs="Arial"/>
          <w:szCs w:val="20"/>
        </w:rPr>
        <w:t>.</w:t>
      </w:r>
    </w:p>
    <w:p w14:paraId="1B45CBD4" w14:textId="77777777" w:rsidR="00DC1590" w:rsidRPr="00EB4DFE" w:rsidRDefault="00DC1590" w:rsidP="00DC1590">
      <w:pPr>
        <w:pStyle w:val="SubStepAlpha"/>
        <w:spacing w:before="0" w:after="0" w:line="360" w:lineRule="exact"/>
        <w:rPr>
          <w:rFonts w:cs="Arial"/>
          <w:szCs w:val="20"/>
        </w:rPr>
      </w:pPr>
      <w:r w:rsidRPr="00EB4DFE">
        <w:rPr>
          <w:rFonts w:cs="Arial"/>
          <w:szCs w:val="20"/>
        </w:rPr>
        <w:t>Agregue los siguientes registros del recurso: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3697"/>
        <w:gridCol w:w="1970"/>
      </w:tblGrid>
      <w:tr w:rsidR="00DC1590" w:rsidRPr="00EB4DFE" w14:paraId="5D7CBE51" w14:textId="77777777" w:rsidTr="004612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97" w:type="dxa"/>
          </w:tcPr>
          <w:p w14:paraId="5FA951DD" w14:textId="6861F35C" w:rsidR="00DC1590" w:rsidRPr="00E526C4" w:rsidRDefault="00DC1590" w:rsidP="004612E4">
            <w:pPr>
              <w:pStyle w:val="TableHeading"/>
              <w:spacing w:before="0" w:after="0" w:line="360" w:lineRule="exact"/>
              <w:rPr>
                <w:rFonts w:cs="Arial"/>
                <w:lang w:val="es-MX"/>
              </w:rPr>
            </w:pPr>
            <w:r w:rsidRPr="00E526C4">
              <w:rPr>
                <w:rFonts w:cs="Arial"/>
                <w:lang w:val="es-MX"/>
              </w:rPr>
              <w:t>Nombre del registro</w:t>
            </w:r>
          </w:p>
        </w:tc>
        <w:tc>
          <w:tcPr>
            <w:tcW w:w="1970" w:type="dxa"/>
          </w:tcPr>
          <w:p w14:paraId="7DB680EB" w14:textId="00CE8129" w:rsidR="00DC1590" w:rsidRPr="00EB4DFE" w:rsidRDefault="006842F7" w:rsidP="004612E4">
            <w:pPr>
              <w:pStyle w:val="TableHeading"/>
              <w:spacing w:before="0" w:after="0" w:line="360" w:lineRule="exact"/>
              <w:rPr>
                <w:rFonts w:cs="Arial"/>
              </w:rPr>
            </w:pPr>
            <w:r w:rsidRPr="00D83C40">
              <w:rPr>
                <w:rFonts w:cs="Arial"/>
                <w:lang w:val="es-MX"/>
              </w:rPr>
              <w:t>Dirección</w:t>
            </w:r>
          </w:p>
        </w:tc>
      </w:tr>
      <w:tr w:rsidR="00DC1590" w:rsidRPr="00EB4DFE" w14:paraId="624B459C" w14:textId="77777777" w:rsidTr="004612E4">
        <w:tc>
          <w:tcPr>
            <w:tcW w:w="3697" w:type="dxa"/>
          </w:tcPr>
          <w:p w14:paraId="159E0883" w14:textId="7B51A338" w:rsidR="00DC1590" w:rsidRPr="00EB4DFE" w:rsidRDefault="00DC1590" w:rsidP="001E36E1">
            <w:pPr>
              <w:pStyle w:val="TableText"/>
              <w:spacing w:before="0" w:after="0" w:line="360" w:lineRule="exact"/>
              <w:jc w:val="center"/>
              <w:rPr>
                <w:rFonts w:cs="Arial"/>
              </w:rPr>
            </w:pPr>
            <w:r>
              <w:rPr>
                <w:rFonts w:cs="Arial"/>
              </w:rPr>
              <w:t>www.kelloggs.com</w:t>
            </w:r>
          </w:p>
        </w:tc>
        <w:tc>
          <w:tcPr>
            <w:tcW w:w="1970" w:type="dxa"/>
          </w:tcPr>
          <w:p w14:paraId="6AB95052" w14:textId="094E3AF1" w:rsidR="00DC1590" w:rsidRPr="001E36E1" w:rsidRDefault="002C1698" w:rsidP="004612E4">
            <w:pPr>
              <w:pStyle w:val="TableText"/>
              <w:spacing w:before="0" w:after="0" w:line="360" w:lineRule="exact"/>
              <w:jc w:val="center"/>
              <w:rPr>
                <w:rFonts w:cs="Arial"/>
                <w:color w:val="000000" w:themeColor="text1"/>
              </w:rPr>
            </w:pPr>
            <w:r w:rsidRPr="001E36E1">
              <w:rPr>
                <w:rFonts w:cs="Arial"/>
                <w:color w:val="000000" w:themeColor="text1"/>
              </w:rPr>
              <w:t>23.54.236.98</w:t>
            </w:r>
          </w:p>
        </w:tc>
      </w:tr>
      <w:tr w:rsidR="00DC1590" w:rsidRPr="00EB4DFE" w14:paraId="3339367C" w14:textId="77777777" w:rsidTr="004612E4">
        <w:tc>
          <w:tcPr>
            <w:tcW w:w="3697" w:type="dxa"/>
          </w:tcPr>
          <w:p w14:paraId="7CBA5A1E" w14:textId="6E89A837" w:rsidR="00DC1590" w:rsidRPr="00EB4DFE" w:rsidRDefault="00DC1590" w:rsidP="001E36E1">
            <w:pPr>
              <w:pStyle w:val="TableText"/>
              <w:spacing w:before="0" w:after="0" w:line="360" w:lineRule="exact"/>
              <w:jc w:val="center"/>
              <w:rPr>
                <w:rFonts w:cs="Arial"/>
              </w:rPr>
            </w:pPr>
            <w:r>
              <w:rPr>
                <w:rFonts w:cs="Arial"/>
              </w:rPr>
              <w:t>amazon.com</w:t>
            </w:r>
          </w:p>
        </w:tc>
        <w:tc>
          <w:tcPr>
            <w:tcW w:w="1970" w:type="dxa"/>
          </w:tcPr>
          <w:p w14:paraId="1420390C" w14:textId="43692121" w:rsidR="00DC1590" w:rsidRPr="001E36E1" w:rsidRDefault="002C1698" w:rsidP="004612E4">
            <w:pPr>
              <w:pStyle w:val="TableText"/>
              <w:spacing w:before="0" w:after="0" w:line="360" w:lineRule="exact"/>
              <w:jc w:val="center"/>
              <w:rPr>
                <w:rFonts w:cs="Arial"/>
                <w:color w:val="000000" w:themeColor="text1"/>
              </w:rPr>
            </w:pPr>
            <w:r w:rsidRPr="001E36E1">
              <w:rPr>
                <w:rFonts w:cs="Arial"/>
                <w:color w:val="000000" w:themeColor="text1"/>
              </w:rPr>
              <w:t>52.94.236.248</w:t>
            </w:r>
          </w:p>
        </w:tc>
      </w:tr>
      <w:tr w:rsidR="00DC1590" w:rsidRPr="00EB4DFE" w14:paraId="6483583D" w14:textId="77777777" w:rsidTr="004612E4">
        <w:tc>
          <w:tcPr>
            <w:tcW w:w="3697" w:type="dxa"/>
          </w:tcPr>
          <w:p w14:paraId="34EC0492" w14:textId="77777777" w:rsidR="00DC1590" w:rsidRPr="00EB4DFE" w:rsidRDefault="00DC1590" w:rsidP="001E36E1">
            <w:pPr>
              <w:pStyle w:val="TableText"/>
              <w:spacing w:before="0" w:after="0" w:line="360" w:lineRule="exact"/>
              <w:jc w:val="center"/>
              <w:rPr>
                <w:rFonts w:cs="Arial"/>
              </w:rPr>
            </w:pPr>
            <w:r>
              <w:rPr>
                <w:rFonts w:cs="Arial"/>
              </w:rPr>
              <w:t>DNSServer.com</w:t>
            </w:r>
          </w:p>
        </w:tc>
        <w:tc>
          <w:tcPr>
            <w:tcW w:w="1970" w:type="dxa"/>
          </w:tcPr>
          <w:p w14:paraId="5D78207E" w14:textId="28A6FE1E" w:rsidR="00DC1590" w:rsidRPr="001E36E1" w:rsidRDefault="002C1698" w:rsidP="004612E4">
            <w:pPr>
              <w:pStyle w:val="TableText"/>
              <w:spacing w:before="0" w:after="0" w:line="360" w:lineRule="exact"/>
              <w:jc w:val="center"/>
              <w:rPr>
                <w:rFonts w:cs="Arial"/>
                <w:color w:val="000000" w:themeColor="text1"/>
              </w:rPr>
            </w:pPr>
            <w:r w:rsidRPr="001E36E1">
              <w:rPr>
                <w:rFonts w:cs="Arial"/>
                <w:color w:val="000000" w:themeColor="text1"/>
              </w:rPr>
              <w:t>133.4.5.6</w:t>
            </w:r>
          </w:p>
        </w:tc>
      </w:tr>
    </w:tbl>
    <w:p w14:paraId="1DDD0D87" w14:textId="775D18E3" w:rsidR="00DC1590" w:rsidRDefault="00DC1590" w:rsidP="00DC1590">
      <w:pPr>
        <w:pStyle w:val="SubStepAlpha"/>
        <w:spacing w:before="0" w:after="0" w:line="360" w:lineRule="exact"/>
        <w:rPr>
          <w:rFonts w:cs="Arial"/>
          <w:szCs w:val="20"/>
        </w:rPr>
      </w:pPr>
      <w:r w:rsidRPr="00EB4DFE">
        <w:rPr>
          <w:rFonts w:cs="Arial"/>
          <w:szCs w:val="20"/>
        </w:rPr>
        <w:t xml:space="preserve">Cierre la ventana </w:t>
      </w:r>
      <w:r w:rsidRPr="00EB4DFE">
        <w:rPr>
          <w:rFonts w:cs="Arial"/>
          <w:b/>
          <w:szCs w:val="20"/>
        </w:rPr>
        <w:t>DNSServer</w:t>
      </w:r>
      <w:r w:rsidRPr="00EB4DFE">
        <w:rPr>
          <w:rFonts w:cs="Arial"/>
          <w:szCs w:val="20"/>
        </w:rPr>
        <w:t>.</w:t>
      </w:r>
    </w:p>
    <w:p w14:paraId="02A266E3" w14:textId="236EADDA" w:rsidR="002C1698" w:rsidRPr="002C1698" w:rsidRDefault="002C1698" w:rsidP="002C1698">
      <w:pPr>
        <w:pStyle w:val="ListParagraph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  <w:spacing w:val="-1"/>
        </w:rPr>
      </w:pPr>
      <w:r w:rsidRPr="002C1698">
        <w:rPr>
          <w:rFonts w:ascii="Arial" w:hAnsi="Arial" w:cs="Arial"/>
          <w:spacing w:val="-1"/>
        </w:rPr>
        <w:t xml:space="preserve">Realice pruebas de accesos por web a los servidores de </w:t>
      </w:r>
      <w:r>
        <w:rPr>
          <w:rFonts w:ascii="Arial" w:hAnsi="Arial" w:cs="Arial"/>
          <w:spacing w:val="-1"/>
        </w:rPr>
        <w:t>kellogs</w:t>
      </w:r>
      <w:r w:rsidRPr="002C1698">
        <w:rPr>
          <w:rFonts w:ascii="Arial" w:hAnsi="Arial" w:cs="Arial"/>
          <w:spacing w:val="-1"/>
        </w:rPr>
        <w:t xml:space="preserve">, </w:t>
      </w:r>
      <w:r>
        <w:rPr>
          <w:rFonts w:ascii="Arial" w:hAnsi="Arial" w:cs="Arial"/>
          <w:spacing w:val="-1"/>
        </w:rPr>
        <w:t>amazon</w:t>
      </w:r>
      <w:r w:rsidRPr="002C1698">
        <w:rPr>
          <w:rFonts w:ascii="Arial" w:hAnsi="Arial" w:cs="Arial"/>
          <w:spacing w:val="-1"/>
        </w:rPr>
        <w:t xml:space="preserve"> y DNS utilizando su nombre de dominio.</w:t>
      </w:r>
    </w:p>
    <w:p w14:paraId="2B51C6D7" w14:textId="77777777" w:rsidR="002C1698" w:rsidRPr="00D83C40" w:rsidRDefault="002C1698" w:rsidP="002C1698">
      <w:pPr>
        <w:spacing w:line="360" w:lineRule="auto"/>
        <w:ind w:left="360"/>
        <w:jc w:val="both"/>
        <w:rPr>
          <w:rFonts w:ascii="Helvetica" w:hAnsi="Helvetica" w:cs="Helvetica"/>
          <w:b/>
          <w:bCs/>
          <w:color w:val="0D0D0D" w:themeColor="text1" w:themeTint="F2"/>
          <w:sz w:val="16"/>
          <w:szCs w:val="16"/>
          <w:shd w:val="clear" w:color="auto" w:fill="FFFFFF"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2409"/>
        <w:gridCol w:w="3828"/>
      </w:tblGrid>
      <w:tr w:rsidR="002C1698" w:rsidRPr="00D83C40" w14:paraId="198A823F" w14:textId="77777777" w:rsidTr="00F30FC1">
        <w:trPr>
          <w:trHeight w:val="454"/>
        </w:trPr>
        <w:tc>
          <w:tcPr>
            <w:tcW w:w="1701" w:type="dxa"/>
            <w:vAlign w:val="center"/>
          </w:tcPr>
          <w:p w14:paraId="7B45FEAB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409" w:type="dxa"/>
            <w:vAlign w:val="center"/>
          </w:tcPr>
          <w:p w14:paraId="4747F1CA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3828" w:type="dxa"/>
            <w:vAlign w:val="center"/>
          </w:tcPr>
          <w:p w14:paraId="2E139C0A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  <w:b/>
                <w:color w:val="000000"/>
              </w:rPr>
              <w:t>Web Browser</w:t>
            </w:r>
          </w:p>
          <w:p w14:paraId="4155F450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</w:rPr>
              <w:t>(Fail / Success)</w:t>
            </w:r>
          </w:p>
        </w:tc>
      </w:tr>
      <w:tr w:rsidR="002C1698" w:rsidRPr="00D83C40" w14:paraId="39106F4D" w14:textId="77777777" w:rsidTr="00F30FC1">
        <w:trPr>
          <w:trHeight w:val="454"/>
        </w:trPr>
        <w:tc>
          <w:tcPr>
            <w:tcW w:w="1701" w:type="dxa"/>
            <w:vAlign w:val="center"/>
          </w:tcPr>
          <w:p w14:paraId="48A9419C" w14:textId="33D05A3D" w:rsidR="002C1698" w:rsidRDefault="002C1698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PC1</w:t>
            </w:r>
          </w:p>
        </w:tc>
        <w:tc>
          <w:tcPr>
            <w:tcW w:w="2409" w:type="dxa"/>
            <w:vAlign w:val="center"/>
          </w:tcPr>
          <w:p w14:paraId="2046CA1A" w14:textId="66638D91" w:rsidR="002C1698" w:rsidRDefault="002C1698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amazon</w:t>
            </w:r>
            <w:r w:rsidRPr="00D83C40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3828" w:type="dxa"/>
            <w:vAlign w:val="center"/>
          </w:tcPr>
          <w:p w14:paraId="56C40569" w14:textId="77777777" w:rsidR="002C1698" w:rsidRPr="00D83C40" w:rsidRDefault="002C1698" w:rsidP="002C1698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2C1698" w:rsidRPr="00D83C40" w14:paraId="33CAE852" w14:textId="77777777" w:rsidTr="00F30FC1">
        <w:trPr>
          <w:trHeight w:val="454"/>
        </w:trPr>
        <w:tc>
          <w:tcPr>
            <w:tcW w:w="1701" w:type="dxa"/>
            <w:vAlign w:val="center"/>
          </w:tcPr>
          <w:p w14:paraId="71B374EA" w14:textId="72B735CA" w:rsidR="002C1698" w:rsidRPr="00D83C40" w:rsidRDefault="002C1698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PC2</w:t>
            </w:r>
          </w:p>
        </w:tc>
        <w:tc>
          <w:tcPr>
            <w:tcW w:w="2409" w:type="dxa"/>
            <w:vAlign w:val="center"/>
          </w:tcPr>
          <w:p w14:paraId="0C992089" w14:textId="65DC418C" w:rsidR="002C1698" w:rsidRPr="00D83C40" w:rsidRDefault="002C1698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amazon</w:t>
            </w:r>
            <w:r w:rsidRPr="00D83C40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3828" w:type="dxa"/>
            <w:vAlign w:val="center"/>
          </w:tcPr>
          <w:p w14:paraId="6981CE0E" w14:textId="77777777" w:rsidR="002C1698" w:rsidRPr="00D83C40" w:rsidRDefault="002C1698" w:rsidP="002C1698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2C1698" w:rsidRPr="00D83C40" w14:paraId="251A32CC" w14:textId="77777777" w:rsidTr="00F30FC1">
        <w:trPr>
          <w:trHeight w:val="454"/>
        </w:trPr>
        <w:tc>
          <w:tcPr>
            <w:tcW w:w="1701" w:type="dxa"/>
            <w:vAlign w:val="center"/>
          </w:tcPr>
          <w:p w14:paraId="0A3F6796" w14:textId="159A43DF" w:rsidR="002C1698" w:rsidRPr="00D83C40" w:rsidRDefault="002C1698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Laptop</w:t>
            </w:r>
            <w:r w:rsidR="001E36E1">
              <w:rPr>
                <w:rFonts w:ascii="Arial" w:hAnsi="Arial" w:cs="Arial"/>
                <w:b/>
                <w:bCs/>
                <w:color w:val="000000"/>
              </w:rPr>
              <w:t>0</w:t>
            </w:r>
          </w:p>
        </w:tc>
        <w:tc>
          <w:tcPr>
            <w:tcW w:w="2409" w:type="dxa"/>
            <w:vAlign w:val="center"/>
          </w:tcPr>
          <w:p w14:paraId="3D759825" w14:textId="77777777" w:rsidR="002C1698" w:rsidRPr="00D83C40" w:rsidRDefault="002C1698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DNSServer.com</w:t>
            </w:r>
          </w:p>
        </w:tc>
        <w:tc>
          <w:tcPr>
            <w:tcW w:w="3828" w:type="dxa"/>
            <w:vAlign w:val="center"/>
          </w:tcPr>
          <w:p w14:paraId="635A9530" w14:textId="77777777" w:rsidR="002C1698" w:rsidRPr="00D83C40" w:rsidRDefault="002C1698" w:rsidP="002C1698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2C1698" w:rsidRPr="00D83C40" w14:paraId="078C36C5" w14:textId="77777777" w:rsidTr="00F30FC1">
        <w:trPr>
          <w:trHeight w:val="454"/>
        </w:trPr>
        <w:tc>
          <w:tcPr>
            <w:tcW w:w="1701" w:type="dxa"/>
            <w:vAlign w:val="center"/>
          </w:tcPr>
          <w:p w14:paraId="791B8636" w14:textId="38502E91" w:rsidR="002C1698" w:rsidRPr="00D83C40" w:rsidRDefault="001E36E1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amazon</w:t>
            </w:r>
            <w:r w:rsidR="002C1698" w:rsidRPr="00D83C40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2409" w:type="dxa"/>
            <w:vAlign w:val="center"/>
          </w:tcPr>
          <w:p w14:paraId="2FF8B81C" w14:textId="1214A8CC" w:rsidR="002C1698" w:rsidRPr="00D83C40" w:rsidRDefault="002C1698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www.</w:t>
            </w:r>
            <w:r>
              <w:rPr>
                <w:rFonts w:ascii="Arial" w:hAnsi="Arial" w:cs="Arial"/>
                <w:b/>
                <w:bCs/>
                <w:color w:val="000000"/>
              </w:rPr>
              <w:t>kellog</w:t>
            </w:r>
            <w:r w:rsidR="00DB29A8">
              <w:rPr>
                <w:rFonts w:ascii="Arial" w:hAnsi="Arial" w:cs="Arial"/>
                <w:b/>
                <w:bCs/>
                <w:color w:val="000000"/>
              </w:rPr>
              <w:t>g</w:t>
            </w: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  <w:r w:rsidRPr="00D83C40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3828" w:type="dxa"/>
            <w:vAlign w:val="center"/>
          </w:tcPr>
          <w:p w14:paraId="73BBD2A0" w14:textId="77777777" w:rsidR="002C1698" w:rsidRPr="00D83C40" w:rsidRDefault="002C1698" w:rsidP="002C1698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4990A9C9" w14:textId="5EC9BD1D" w:rsidR="0009348B" w:rsidRDefault="0009348B" w:rsidP="008964A1">
      <w:pPr>
        <w:pStyle w:val="StepHead"/>
        <w:numPr>
          <w:ilvl w:val="0"/>
          <w:numId w:val="0"/>
        </w:numPr>
      </w:pPr>
    </w:p>
    <w:sectPr w:rsidR="0009348B" w:rsidSect="008964A1">
      <w:pgSz w:w="12242" w:h="15842" w:code="1"/>
      <w:pgMar w:top="851" w:right="1080" w:bottom="709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E05DC9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85E82"/>
    <w:multiLevelType w:val="hybridMultilevel"/>
    <w:tmpl w:val="FEBC0F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90E28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0" w15:restartNumberingAfterBreak="0">
    <w:nsid w:val="3650568A"/>
    <w:multiLevelType w:val="hybridMultilevel"/>
    <w:tmpl w:val="5D365816"/>
    <w:lvl w:ilvl="0" w:tplc="817CD3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2115B8"/>
    <w:multiLevelType w:val="hybridMultilevel"/>
    <w:tmpl w:val="8722A8FC"/>
    <w:lvl w:ilvl="0" w:tplc="817CD3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035B87"/>
    <w:multiLevelType w:val="hybridMultilevel"/>
    <w:tmpl w:val="4622F71C"/>
    <w:lvl w:ilvl="0" w:tplc="080A0019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" w15:restartNumberingAfterBreak="0">
    <w:nsid w:val="39081C69"/>
    <w:multiLevelType w:val="hybridMultilevel"/>
    <w:tmpl w:val="1E3069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53CED"/>
    <w:multiLevelType w:val="hybridMultilevel"/>
    <w:tmpl w:val="381E3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E026C8"/>
    <w:multiLevelType w:val="multilevel"/>
    <w:tmpl w:val="8A5A380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1E50A42"/>
    <w:multiLevelType w:val="hybridMultilevel"/>
    <w:tmpl w:val="9E5A4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782C72"/>
    <w:multiLevelType w:val="hybridMultilevel"/>
    <w:tmpl w:val="8430A9E4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D6926"/>
    <w:multiLevelType w:val="hybridMultilevel"/>
    <w:tmpl w:val="3DB805B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C6036B"/>
    <w:multiLevelType w:val="hybridMultilevel"/>
    <w:tmpl w:val="9DBE0234"/>
    <w:lvl w:ilvl="0" w:tplc="080A0017">
      <w:start w:val="1"/>
      <w:numFmt w:val="lowerLetter"/>
      <w:lvlText w:val="%1)"/>
      <w:lvlJc w:val="left"/>
      <w:pPr>
        <w:ind w:left="840" w:hanging="360"/>
      </w:pPr>
    </w:lvl>
    <w:lvl w:ilvl="1" w:tplc="080A0019" w:tentative="1">
      <w:start w:val="1"/>
      <w:numFmt w:val="lowerLetter"/>
      <w:lvlText w:val="%2."/>
      <w:lvlJc w:val="left"/>
      <w:pPr>
        <w:ind w:left="1560" w:hanging="360"/>
      </w:pPr>
    </w:lvl>
    <w:lvl w:ilvl="2" w:tplc="080A001B" w:tentative="1">
      <w:start w:val="1"/>
      <w:numFmt w:val="lowerRoman"/>
      <w:lvlText w:val="%3."/>
      <w:lvlJc w:val="right"/>
      <w:pPr>
        <w:ind w:left="2280" w:hanging="180"/>
      </w:pPr>
    </w:lvl>
    <w:lvl w:ilvl="3" w:tplc="080A000F" w:tentative="1">
      <w:start w:val="1"/>
      <w:numFmt w:val="decimal"/>
      <w:lvlText w:val="%4."/>
      <w:lvlJc w:val="left"/>
      <w:pPr>
        <w:ind w:left="3000" w:hanging="360"/>
      </w:pPr>
    </w:lvl>
    <w:lvl w:ilvl="4" w:tplc="080A0019" w:tentative="1">
      <w:start w:val="1"/>
      <w:numFmt w:val="lowerLetter"/>
      <w:lvlText w:val="%5."/>
      <w:lvlJc w:val="left"/>
      <w:pPr>
        <w:ind w:left="3720" w:hanging="360"/>
      </w:pPr>
    </w:lvl>
    <w:lvl w:ilvl="5" w:tplc="080A001B" w:tentative="1">
      <w:start w:val="1"/>
      <w:numFmt w:val="lowerRoman"/>
      <w:lvlText w:val="%6."/>
      <w:lvlJc w:val="right"/>
      <w:pPr>
        <w:ind w:left="4440" w:hanging="180"/>
      </w:pPr>
    </w:lvl>
    <w:lvl w:ilvl="6" w:tplc="080A000F" w:tentative="1">
      <w:start w:val="1"/>
      <w:numFmt w:val="decimal"/>
      <w:lvlText w:val="%7."/>
      <w:lvlJc w:val="left"/>
      <w:pPr>
        <w:ind w:left="5160" w:hanging="360"/>
      </w:pPr>
    </w:lvl>
    <w:lvl w:ilvl="7" w:tplc="080A0019" w:tentative="1">
      <w:start w:val="1"/>
      <w:numFmt w:val="lowerLetter"/>
      <w:lvlText w:val="%8."/>
      <w:lvlJc w:val="left"/>
      <w:pPr>
        <w:ind w:left="5880" w:hanging="360"/>
      </w:pPr>
    </w:lvl>
    <w:lvl w:ilvl="8" w:tplc="08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6" w15:restartNumberingAfterBreak="0">
    <w:nsid w:val="63224C09"/>
    <w:multiLevelType w:val="hybridMultilevel"/>
    <w:tmpl w:val="0408E93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3D1188E"/>
    <w:multiLevelType w:val="hybridMultilevel"/>
    <w:tmpl w:val="6F2ED0A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690769D"/>
    <w:multiLevelType w:val="hybridMultilevel"/>
    <w:tmpl w:val="3C308676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A8112EF"/>
    <w:multiLevelType w:val="hybridMultilevel"/>
    <w:tmpl w:val="749E708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F113298"/>
    <w:multiLevelType w:val="hybridMultilevel"/>
    <w:tmpl w:val="4FE465E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536F75"/>
    <w:multiLevelType w:val="hybridMultilevel"/>
    <w:tmpl w:val="58589E6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9CB41D4"/>
    <w:multiLevelType w:val="hybridMultilevel"/>
    <w:tmpl w:val="2948049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D4F1C2F"/>
    <w:multiLevelType w:val="hybridMultilevel"/>
    <w:tmpl w:val="EFE816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827545">
    <w:abstractNumId w:val="16"/>
  </w:num>
  <w:num w:numId="2" w16cid:durableId="2032872470">
    <w:abstractNumId w:val="3"/>
  </w:num>
  <w:num w:numId="3" w16cid:durableId="1939947024">
    <w:abstractNumId w:val="6"/>
  </w:num>
  <w:num w:numId="4" w16cid:durableId="498270394">
    <w:abstractNumId w:val="8"/>
  </w:num>
  <w:num w:numId="5" w16cid:durableId="1180847742">
    <w:abstractNumId w:val="7"/>
  </w:num>
  <w:num w:numId="6" w16cid:durableId="1323194751">
    <w:abstractNumId w:val="0"/>
  </w:num>
  <w:num w:numId="7" w16cid:durableId="1491630783">
    <w:abstractNumId w:val="21"/>
  </w:num>
  <w:num w:numId="8" w16cid:durableId="1802263099">
    <w:abstractNumId w:val="29"/>
  </w:num>
  <w:num w:numId="9" w16cid:durableId="694306755">
    <w:abstractNumId w:val="14"/>
  </w:num>
  <w:num w:numId="10" w16cid:durableId="1505247969">
    <w:abstractNumId w:val="17"/>
  </w:num>
  <w:num w:numId="11" w16cid:durableId="764571428">
    <w:abstractNumId w:val="24"/>
  </w:num>
  <w:num w:numId="12" w16cid:durableId="233320784">
    <w:abstractNumId w:val="2"/>
  </w:num>
  <w:num w:numId="13" w16cid:durableId="1703239863">
    <w:abstractNumId w:val="22"/>
  </w:num>
  <w:num w:numId="14" w16cid:durableId="110784970">
    <w:abstractNumId w:val="9"/>
  </w:num>
  <w:num w:numId="15" w16cid:durableId="526525589">
    <w:abstractNumId w:val="1"/>
  </w:num>
  <w:num w:numId="16" w16cid:durableId="440027781">
    <w:abstractNumId w:val="5"/>
  </w:num>
  <w:num w:numId="17" w16cid:durableId="1407459929">
    <w:abstractNumId w:val="34"/>
  </w:num>
  <w:num w:numId="18" w16cid:durableId="1856731183">
    <w:abstractNumId w:val="15"/>
  </w:num>
  <w:num w:numId="19" w16cid:durableId="2134981814">
    <w:abstractNumId w:val="25"/>
  </w:num>
  <w:num w:numId="20" w16cid:durableId="397098159">
    <w:abstractNumId w:val="30"/>
  </w:num>
  <w:num w:numId="21" w16cid:durableId="912349329">
    <w:abstractNumId w:val="26"/>
  </w:num>
  <w:num w:numId="22" w16cid:durableId="842354693">
    <w:abstractNumId w:val="28"/>
  </w:num>
  <w:num w:numId="23" w16cid:durableId="986545903">
    <w:abstractNumId w:val="20"/>
  </w:num>
  <w:num w:numId="24" w16cid:durableId="476337352">
    <w:abstractNumId w:val="23"/>
  </w:num>
  <w:num w:numId="25" w16cid:durableId="1390109294">
    <w:abstractNumId w:val="12"/>
  </w:num>
  <w:num w:numId="26" w16cid:durableId="1142621609">
    <w:abstractNumId w:val="27"/>
  </w:num>
  <w:num w:numId="27" w16cid:durableId="1564173880">
    <w:abstractNumId w:val="11"/>
  </w:num>
  <w:num w:numId="28" w16cid:durableId="721710748">
    <w:abstractNumId w:val="10"/>
  </w:num>
  <w:num w:numId="29" w16cid:durableId="1618178839">
    <w:abstractNumId w:val="35"/>
  </w:num>
  <w:num w:numId="30" w16cid:durableId="1613246905">
    <w:abstractNumId w:val="13"/>
  </w:num>
  <w:num w:numId="31" w16cid:durableId="1353336769">
    <w:abstractNumId w:val="33"/>
  </w:num>
  <w:num w:numId="32" w16cid:durableId="8727840">
    <w:abstractNumId w:val="31"/>
  </w:num>
  <w:num w:numId="33" w16cid:durableId="1616205345">
    <w:abstractNumId w:val="32"/>
  </w:num>
  <w:num w:numId="34" w16cid:durableId="341469112">
    <w:abstractNumId w:val="19"/>
  </w:num>
  <w:num w:numId="35" w16cid:durableId="1329481783">
    <w:abstractNumId w:val="18"/>
  </w:num>
  <w:num w:numId="36" w16cid:durableId="1542010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33719"/>
    <w:rsid w:val="00035B39"/>
    <w:rsid w:val="000368E7"/>
    <w:rsid w:val="00057860"/>
    <w:rsid w:val="00061C81"/>
    <w:rsid w:val="0007441F"/>
    <w:rsid w:val="0009348B"/>
    <w:rsid w:val="00096C7F"/>
    <w:rsid w:val="000D501A"/>
    <w:rsid w:val="000E6CB5"/>
    <w:rsid w:val="0010166F"/>
    <w:rsid w:val="0013142B"/>
    <w:rsid w:val="001317AB"/>
    <w:rsid w:val="00136B4E"/>
    <w:rsid w:val="00137079"/>
    <w:rsid w:val="001650D0"/>
    <w:rsid w:val="001B1BF9"/>
    <w:rsid w:val="001B4736"/>
    <w:rsid w:val="001E36E1"/>
    <w:rsid w:val="001E39D7"/>
    <w:rsid w:val="001F4262"/>
    <w:rsid w:val="00233174"/>
    <w:rsid w:val="00244F6E"/>
    <w:rsid w:val="002857BF"/>
    <w:rsid w:val="00290D74"/>
    <w:rsid w:val="002C1698"/>
    <w:rsid w:val="002C76D7"/>
    <w:rsid w:val="002D1CCA"/>
    <w:rsid w:val="002F4923"/>
    <w:rsid w:val="003164DA"/>
    <w:rsid w:val="003252ED"/>
    <w:rsid w:val="00326FC3"/>
    <w:rsid w:val="003742B3"/>
    <w:rsid w:val="00377DB4"/>
    <w:rsid w:val="00382DA5"/>
    <w:rsid w:val="003871B3"/>
    <w:rsid w:val="00392A36"/>
    <w:rsid w:val="003D49C0"/>
    <w:rsid w:val="003E5F01"/>
    <w:rsid w:val="004019AC"/>
    <w:rsid w:val="00404A13"/>
    <w:rsid w:val="00415B87"/>
    <w:rsid w:val="00417840"/>
    <w:rsid w:val="00437525"/>
    <w:rsid w:val="00445F1A"/>
    <w:rsid w:val="00452F64"/>
    <w:rsid w:val="00470D4C"/>
    <w:rsid w:val="00473528"/>
    <w:rsid w:val="00485DEF"/>
    <w:rsid w:val="004924FC"/>
    <w:rsid w:val="004A7AF0"/>
    <w:rsid w:val="004B7798"/>
    <w:rsid w:val="004F2833"/>
    <w:rsid w:val="004F3E2D"/>
    <w:rsid w:val="005221D4"/>
    <w:rsid w:val="00535DE4"/>
    <w:rsid w:val="0054263D"/>
    <w:rsid w:val="005434F3"/>
    <w:rsid w:val="00555B66"/>
    <w:rsid w:val="0056414C"/>
    <w:rsid w:val="005818B8"/>
    <w:rsid w:val="0059208F"/>
    <w:rsid w:val="005A3020"/>
    <w:rsid w:val="005B574D"/>
    <w:rsid w:val="005B5B38"/>
    <w:rsid w:val="0064645B"/>
    <w:rsid w:val="00646F43"/>
    <w:rsid w:val="00655DAC"/>
    <w:rsid w:val="00656367"/>
    <w:rsid w:val="00673233"/>
    <w:rsid w:val="00681692"/>
    <w:rsid w:val="006842F7"/>
    <w:rsid w:val="0069274D"/>
    <w:rsid w:val="006D158A"/>
    <w:rsid w:val="006D5701"/>
    <w:rsid w:val="006E0DA8"/>
    <w:rsid w:val="007008D6"/>
    <w:rsid w:val="00724055"/>
    <w:rsid w:val="00734610"/>
    <w:rsid w:val="00745468"/>
    <w:rsid w:val="007B3BF8"/>
    <w:rsid w:val="007C3599"/>
    <w:rsid w:val="007D549B"/>
    <w:rsid w:val="007E3F12"/>
    <w:rsid w:val="008156E2"/>
    <w:rsid w:val="00816E5B"/>
    <w:rsid w:val="00816F5D"/>
    <w:rsid w:val="00823F27"/>
    <w:rsid w:val="00873BB2"/>
    <w:rsid w:val="00875FB7"/>
    <w:rsid w:val="00877347"/>
    <w:rsid w:val="008825B0"/>
    <w:rsid w:val="008929B0"/>
    <w:rsid w:val="00893DFB"/>
    <w:rsid w:val="008964A1"/>
    <w:rsid w:val="008A74B5"/>
    <w:rsid w:val="008D6FC7"/>
    <w:rsid w:val="008E7860"/>
    <w:rsid w:val="008F71DA"/>
    <w:rsid w:val="009004D7"/>
    <w:rsid w:val="00924661"/>
    <w:rsid w:val="00925E22"/>
    <w:rsid w:val="0093652E"/>
    <w:rsid w:val="0094753C"/>
    <w:rsid w:val="0096096E"/>
    <w:rsid w:val="00962800"/>
    <w:rsid w:val="00971B2C"/>
    <w:rsid w:val="0097293C"/>
    <w:rsid w:val="00994614"/>
    <w:rsid w:val="00996870"/>
    <w:rsid w:val="009C125B"/>
    <w:rsid w:val="009C2241"/>
    <w:rsid w:val="009D0660"/>
    <w:rsid w:val="009D07B4"/>
    <w:rsid w:val="009D4C60"/>
    <w:rsid w:val="009D6538"/>
    <w:rsid w:val="009D7C76"/>
    <w:rsid w:val="009F6B5C"/>
    <w:rsid w:val="00A00526"/>
    <w:rsid w:val="00A12D21"/>
    <w:rsid w:val="00A16581"/>
    <w:rsid w:val="00A464A4"/>
    <w:rsid w:val="00A62173"/>
    <w:rsid w:val="00A64B46"/>
    <w:rsid w:val="00A7086C"/>
    <w:rsid w:val="00A73C91"/>
    <w:rsid w:val="00A75A7B"/>
    <w:rsid w:val="00A762B9"/>
    <w:rsid w:val="00A76C7F"/>
    <w:rsid w:val="00A877B4"/>
    <w:rsid w:val="00A92FC8"/>
    <w:rsid w:val="00AA75FE"/>
    <w:rsid w:val="00B001C8"/>
    <w:rsid w:val="00B02744"/>
    <w:rsid w:val="00B427EE"/>
    <w:rsid w:val="00B4532F"/>
    <w:rsid w:val="00B76EA5"/>
    <w:rsid w:val="00B92C88"/>
    <w:rsid w:val="00B96AA8"/>
    <w:rsid w:val="00BA3FEE"/>
    <w:rsid w:val="00BA6D7F"/>
    <w:rsid w:val="00BC761A"/>
    <w:rsid w:val="00BD1CE1"/>
    <w:rsid w:val="00BD7097"/>
    <w:rsid w:val="00BE0567"/>
    <w:rsid w:val="00C10E0B"/>
    <w:rsid w:val="00C27C90"/>
    <w:rsid w:val="00C3123B"/>
    <w:rsid w:val="00C43500"/>
    <w:rsid w:val="00C47B45"/>
    <w:rsid w:val="00C53201"/>
    <w:rsid w:val="00C64DFA"/>
    <w:rsid w:val="00C74170"/>
    <w:rsid w:val="00C80CBE"/>
    <w:rsid w:val="00C82540"/>
    <w:rsid w:val="00CA2AB1"/>
    <w:rsid w:val="00CA427B"/>
    <w:rsid w:val="00CA4DB0"/>
    <w:rsid w:val="00CC15BE"/>
    <w:rsid w:val="00CE00C6"/>
    <w:rsid w:val="00CF21AE"/>
    <w:rsid w:val="00D02634"/>
    <w:rsid w:val="00D07859"/>
    <w:rsid w:val="00D079ED"/>
    <w:rsid w:val="00D15F35"/>
    <w:rsid w:val="00D840CC"/>
    <w:rsid w:val="00DB29A8"/>
    <w:rsid w:val="00DC1590"/>
    <w:rsid w:val="00DD5F0A"/>
    <w:rsid w:val="00DF40A6"/>
    <w:rsid w:val="00E01081"/>
    <w:rsid w:val="00E03363"/>
    <w:rsid w:val="00E126B2"/>
    <w:rsid w:val="00E219A9"/>
    <w:rsid w:val="00E4091A"/>
    <w:rsid w:val="00E74035"/>
    <w:rsid w:val="00E94969"/>
    <w:rsid w:val="00EE6565"/>
    <w:rsid w:val="00EF20ED"/>
    <w:rsid w:val="00EF53BB"/>
    <w:rsid w:val="00F077B3"/>
    <w:rsid w:val="00F17B9E"/>
    <w:rsid w:val="00F2157B"/>
    <w:rsid w:val="00F263CF"/>
    <w:rsid w:val="00F3332E"/>
    <w:rsid w:val="00F44887"/>
    <w:rsid w:val="00F73AB5"/>
    <w:rsid w:val="00FD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6DC2E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color w:val="0000FF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eGrid">
    <w:name w:val="Table Grid"/>
    <w:basedOn w:val="Table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ListParagraph">
    <w:name w:val="List Paragraph"/>
    <w:basedOn w:val="Normal"/>
    <w:uiPriority w:val="1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BodyText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DefaultParagraphFont"/>
    <w:rsid w:val="00233174"/>
  </w:style>
  <w:style w:type="table" w:customStyle="1" w:styleId="TableNormal1">
    <w:name w:val="Table Normal1"/>
    <w:uiPriority w:val="2"/>
    <w:semiHidden/>
    <w:unhideWhenUsed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StepHead">
    <w:name w:val="Step Head"/>
    <w:basedOn w:val="Normal"/>
    <w:next w:val="BodyTextL25"/>
    <w:qFormat/>
    <w:rsid w:val="009D6538"/>
    <w:pPr>
      <w:keepNext/>
      <w:numPr>
        <w:ilvl w:val="1"/>
        <w:numId w:val="35"/>
      </w:numPr>
      <w:spacing w:before="240" w:after="120" w:line="276" w:lineRule="auto"/>
      <w:ind w:left="936"/>
    </w:pPr>
    <w:rPr>
      <w:rFonts w:ascii="Arial" w:eastAsiaTheme="minorEastAsia" w:hAnsi="Arial"/>
      <w:b/>
      <w:sz w:val="22"/>
      <w:szCs w:val="22"/>
      <w:lang w:bidi="es-ES"/>
    </w:rPr>
  </w:style>
  <w:style w:type="paragraph" w:customStyle="1" w:styleId="PartHead">
    <w:name w:val="Part Head"/>
    <w:basedOn w:val="ListParagraph"/>
    <w:next w:val="BodyTextL25"/>
    <w:qFormat/>
    <w:rsid w:val="009D6538"/>
    <w:pPr>
      <w:keepNext/>
      <w:numPr>
        <w:numId w:val="35"/>
      </w:numPr>
      <w:spacing w:before="240" w:after="60" w:line="276" w:lineRule="auto"/>
      <w:contextualSpacing w:val="0"/>
      <w:outlineLvl w:val="0"/>
    </w:pPr>
    <w:rPr>
      <w:rFonts w:ascii="Arial" w:eastAsiaTheme="minorEastAsia" w:hAnsi="Arial"/>
      <w:b/>
      <w:sz w:val="28"/>
      <w:szCs w:val="22"/>
      <w:lang w:bidi="es-ES"/>
    </w:rPr>
  </w:style>
  <w:style w:type="paragraph" w:customStyle="1" w:styleId="SubStepAlpha">
    <w:name w:val="SubStep Alpha"/>
    <w:basedOn w:val="Normal"/>
    <w:qFormat/>
    <w:rsid w:val="009D6538"/>
    <w:pPr>
      <w:numPr>
        <w:ilvl w:val="2"/>
        <w:numId w:val="35"/>
      </w:numPr>
      <w:spacing w:before="120" w:after="120"/>
    </w:pPr>
    <w:rPr>
      <w:rFonts w:ascii="Arial" w:eastAsiaTheme="minorEastAsia" w:hAnsi="Arial"/>
      <w:szCs w:val="22"/>
      <w:lang w:bidi="es-ES"/>
    </w:rPr>
  </w:style>
  <w:style w:type="paragraph" w:customStyle="1" w:styleId="SubStepNum">
    <w:name w:val="SubStep Num"/>
    <w:basedOn w:val="SubStepAlpha"/>
    <w:qFormat/>
    <w:rsid w:val="009D6538"/>
    <w:pPr>
      <w:numPr>
        <w:ilvl w:val="3"/>
      </w:numPr>
    </w:pPr>
  </w:style>
  <w:style w:type="table" w:customStyle="1" w:styleId="LabTableStyle">
    <w:name w:val="Lab_Table_Style"/>
    <w:basedOn w:val="TableNormal"/>
    <w:uiPriority w:val="99"/>
    <w:qFormat/>
    <w:rsid w:val="009D6538"/>
    <w:rPr>
      <w:rFonts w:ascii="Arial" w:eastAsiaTheme="minorEastAsia" w:hAnsi="Arial"/>
      <w:lang w:val="es-ES" w:eastAsia="es-ES" w:bidi="es-ES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C15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642</Words>
  <Characters>3537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15</cp:revision>
  <cp:lastPrinted>2018-09-04T16:53:00Z</cp:lastPrinted>
  <dcterms:created xsi:type="dcterms:W3CDTF">2024-05-13T01:04:00Z</dcterms:created>
  <dcterms:modified xsi:type="dcterms:W3CDTF">2025-05-14T01:00:00Z</dcterms:modified>
</cp:coreProperties>
</file>