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4F97" w14:textId="662CD81B" w:rsidR="00800185" w:rsidRDefault="00F40C48">
      <w:r>
        <w:t>Actividad para el desarrollo y fortalecimiento de competencias.</w:t>
      </w:r>
    </w:p>
    <w:sectPr w:rsidR="008001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48"/>
    <w:rsid w:val="005F047D"/>
    <w:rsid w:val="00800185"/>
    <w:rsid w:val="00F4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91F7"/>
  <w15:chartTrackingRefBased/>
  <w15:docId w15:val="{43137DDB-6657-4F0C-A9D4-A0D4111A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2024-02-08T18:34:00Z</dcterms:created>
  <dcterms:modified xsi:type="dcterms:W3CDTF">2024-02-08T23:45:00Z</dcterms:modified>
</cp:coreProperties>
</file>