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762B9" w:rsidRDefault="00A762B9" w:rsidP="00A762B9">
      <w:pPr>
        <w:rPr>
          <w:b/>
        </w:rPr>
      </w:pPr>
    </w:p>
    <w:p w:rsidR="00816E5B" w:rsidRPr="00816E5B" w:rsidRDefault="00816E5B" w:rsidP="00A762B9">
      <w:pPr>
        <w:rPr>
          <w:b/>
          <w:sz w:val="16"/>
          <w:szCs w:val="16"/>
        </w:rPr>
      </w:pPr>
    </w:p>
    <w:p w:rsidR="00816E5B" w:rsidRPr="00816E5B" w:rsidRDefault="00816E5B" w:rsidP="00A762B9">
      <w:pPr>
        <w:rPr>
          <w:b/>
          <w:sz w:val="16"/>
          <w:szCs w:val="16"/>
        </w:rPr>
      </w:pPr>
    </w:p>
    <w:p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Ejercicio 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:rsidR="001317AB" w:rsidRDefault="001317AB" w:rsidP="00E03363">
      <w:pPr>
        <w:jc w:val="both"/>
        <w:rPr>
          <w:rFonts w:ascii="Arial" w:hAnsi="Arial" w:cs="Arial"/>
        </w:rPr>
      </w:pPr>
    </w:p>
    <w:p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CA2AB1"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33174">
        <w:rPr>
          <w:rFonts w:ascii="Arial" w:hAnsi="Arial" w:cs="Arial"/>
        </w:rPr>
        <w:t xml:space="preserve">Utilizar un diseño de subredes IPv4 y realizar la configuración de una red de datos para tener conectividad con el exterior. En esta ocasión implementaremos rutas estáticas directamente conectadas entre los </w:t>
      </w:r>
      <w:proofErr w:type="spellStart"/>
      <w:r w:rsidRPr="00233174">
        <w:rPr>
          <w:rFonts w:ascii="Arial" w:hAnsi="Arial" w:cs="Arial"/>
        </w:rPr>
        <w:t>routers</w:t>
      </w:r>
      <w:proofErr w:type="spellEnd"/>
      <w:r w:rsidRPr="00233174">
        <w:rPr>
          <w:rFonts w:ascii="Arial" w:hAnsi="Arial" w:cs="Arial"/>
        </w:rPr>
        <w:t xml:space="preserve"> de la LAN, rutas estáticas recursivas y rutas por default para lograr la conectividad deseada. </w:t>
      </w:r>
    </w:p>
    <w:p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:rsidR="00233174" w:rsidRDefault="00233174" w:rsidP="002331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:rsidR="00233174" w:rsidRDefault="00233174" w:rsidP="00233174">
      <w:pPr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routers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 w:rsidRPr="00233174">
        <w:rPr>
          <w:rFonts w:ascii="Arial" w:hAnsi="Arial" w:cs="Arial"/>
          <w:color w:val="0D0D0D" w:themeColor="text1" w:themeTint="F2"/>
        </w:rPr>
        <w:t xml:space="preserve"> Y </w:t>
      </w:r>
      <w:proofErr w:type="spellStart"/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. </w:t>
      </w:r>
    </w:p>
    <w:p w:rsidR="00233174" w:rsidRPr="00233174" w:rsidRDefault="00233174" w:rsidP="0023317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>Incluye los elementos de configuración básica de cada equipo (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hostname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passwords</w:t>
      </w:r>
      <w:proofErr w:type="spellEnd"/>
      <w:r w:rsidRPr="00233174">
        <w:rPr>
          <w:rFonts w:ascii="Arial" w:hAnsi="Arial" w:cs="Arial"/>
          <w:color w:val="0D0D0D" w:themeColor="text1" w:themeTint="F2"/>
        </w:rPr>
        <w:t>, descripción de las interfaces, desactivar DNS, etc.</w:t>
      </w:r>
    </w:p>
    <w:p w:rsidR="00233174" w:rsidRPr="00233174" w:rsidRDefault="00233174" w:rsidP="0023317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 la dirección IP de las interfaces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GE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será la última dirección IP válida del bloque de direcciones IP correspondiente.  </w:t>
      </w:r>
    </w:p>
    <w:p w:rsidR="00233174" w:rsidRPr="00233174" w:rsidRDefault="00233174" w:rsidP="0023317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A las interfaces 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 les asignará la primera dirección IP válida del bloque.</w:t>
      </w:r>
    </w:p>
    <w:p w:rsidR="00233174" w:rsidRDefault="00233174" w:rsidP="00BD7097">
      <w:pPr>
        <w:pStyle w:val="Ttulo4"/>
        <w:shd w:val="clear" w:color="auto" w:fill="FFFFFF"/>
        <w:spacing w:before="90" w:after="90"/>
        <w:ind w:left="360"/>
        <w:rPr>
          <w:rFonts w:ascii="Arial" w:eastAsia="Times New Roman" w:hAnsi="Arial" w:cs="Arial"/>
          <w:i w:val="0"/>
          <w:iCs w:val="0"/>
          <w:color w:val="0D0D0D" w:themeColor="text1" w:themeTint="F2"/>
        </w:rPr>
      </w:pPr>
      <w:r w:rsidRPr="00233174">
        <w:rPr>
          <w:rFonts w:ascii="Arial" w:eastAsia="Times New Roman" w:hAnsi="Arial" w:cs="Arial"/>
          <w:i w:val="0"/>
          <w:iCs w:val="0"/>
          <w:color w:val="0D0D0D" w:themeColor="text1" w:themeTint="F2"/>
        </w:rPr>
        <w:t>La topología de la red y direcciones IP están representadas en la siguiente gráfica.</w:t>
      </w:r>
    </w:p>
    <w:p w:rsidR="00875FB7" w:rsidRPr="00875FB7" w:rsidRDefault="00875FB7" w:rsidP="00875FB7"/>
    <w:p w:rsidR="00233174" w:rsidRDefault="00656367" w:rsidP="00925E22">
      <w:pPr>
        <w:spacing w:line="360" w:lineRule="auto"/>
        <w:jc w:val="center"/>
        <w:rPr>
          <w:rFonts w:ascii="Arial" w:hAnsi="Arial" w:cs="Arial"/>
        </w:rPr>
      </w:pPr>
      <w:r w:rsidRPr="00656367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7FB56F" wp14:editId="06604A5B">
                <wp:simplePos x="0" y="0"/>
                <wp:positionH relativeFrom="column">
                  <wp:posOffset>469900</wp:posOffset>
                </wp:positionH>
                <wp:positionV relativeFrom="paragraph">
                  <wp:posOffset>2826385</wp:posOffset>
                </wp:positionV>
                <wp:extent cx="800100" cy="2730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367" w:rsidRPr="00656367" w:rsidRDefault="00656367" w:rsidP="006563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FB56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7pt;margin-top:222.55pt;width:63pt;height:2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" filled="f" stroked="f">
                <v:textbox>
                  <w:txbxContent>
                    <w:p w:rsidR="00656367" w:rsidRPr="00656367" w:rsidRDefault="00656367" w:rsidP="0065636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656367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4B619C" wp14:editId="4BEC611B">
                <wp:simplePos x="0" y="0"/>
                <wp:positionH relativeFrom="column">
                  <wp:posOffset>1708150</wp:posOffset>
                </wp:positionH>
                <wp:positionV relativeFrom="paragraph">
                  <wp:posOffset>3023235</wp:posOffset>
                </wp:positionV>
                <wp:extent cx="800100" cy="2730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367" w:rsidRPr="00656367" w:rsidRDefault="00656367" w:rsidP="006563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619C" id="_x0000_s1028" type="#_x0000_t202" style="position:absolute;left:0;text-align:left;margin-left:134.5pt;margin-top:238.05pt;width:63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" filled="f" stroked="f">
                <v:textbox>
                  <w:txbxContent>
                    <w:p w:rsidR="00656367" w:rsidRPr="00656367" w:rsidRDefault="00656367" w:rsidP="0065636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Pr="00656367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396C6B" wp14:editId="5A013C88">
                <wp:simplePos x="0" y="0"/>
                <wp:positionH relativeFrom="column">
                  <wp:posOffset>3079750</wp:posOffset>
                </wp:positionH>
                <wp:positionV relativeFrom="paragraph">
                  <wp:posOffset>2261235</wp:posOffset>
                </wp:positionV>
                <wp:extent cx="800100" cy="2730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367" w:rsidRPr="00656367" w:rsidRDefault="00656367" w:rsidP="006563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6C6B" id="_x0000_s1029" type="#_x0000_t202" style="position:absolute;left:0;text-align:left;margin-left:242.5pt;margin-top:178.05pt;width:63pt;height:2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" filled="f" stroked="f">
                <v:textbox>
                  <w:txbxContent>
                    <w:p w:rsidR="00656367" w:rsidRPr="00656367" w:rsidRDefault="00656367" w:rsidP="0065636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925E22">
        <w:rPr>
          <w:rFonts w:ascii="Arial" w:hAnsi="Arial" w:cs="Arial"/>
          <w:noProof/>
        </w:rPr>
        <w:drawing>
          <wp:inline distT="0" distB="0" distL="0" distR="0">
            <wp:extent cx="6553200" cy="396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74" w:rsidRDefault="00233174" w:rsidP="00233174"/>
    <w:p w:rsidR="00875FB7" w:rsidRDefault="00875FB7" w:rsidP="00233174"/>
    <w:p w:rsidR="00875FB7" w:rsidRDefault="00875FB7" w:rsidP="00233174"/>
    <w:p w:rsidR="00875FB7" w:rsidRDefault="00875FB7" w:rsidP="00233174"/>
    <w:p w:rsidR="00875FB7" w:rsidRDefault="00875FB7" w:rsidP="00233174"/>
    <w:p w:rsidR="00875FB7" w:rsidRDefault="00875FB7" w:rsidP="00233174"/>
    <w:p w:rsidR="00875FB7" w:rsidRDefault="00875FB7" w:rsidP="00233174"/>
    <w:p w:rsidR="00875FB7" w:rsidRDefault="00875FB7" w:rsidP="00233174"/>
    <w:p w:rsidR="00875FB7" w:rsidRDefault="00875FB7" w:rsidP="00233174"/>
    <w:p w:rsidR="00875FB7" w:rsidRDefault="00875FB7" w:rsidP="00233174"/>
    <w:p w:rsidR="00875FB7" w:rsidRPr="00233174" w:rsidRDefault="00875FB7" w:rsidP="00233174"/>
    <w:p w:rsidR="00233174" w:rsidRDefault="00875FB7" w:rsidP="00875FB7">
      <w:pPr>
        <w:spacing w:line="360" w:lineRule="auto"/>
        <w:jc w:val="center"/>
        <w:rPr>
          <w:rFonts w:ascii="Arial" w:hAnsi="Arial" w:cs="Arial"/>
        </w:rPr>
      </w:pPr>
      <w:r w:rsidRPr="00096C7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AD4711" wp14:editId="1E8C46D2">
                <wp:simplePos x="0" y="0"/>
                <wp:positionH relativeFrom="column">
                  <wp:posOffset>1816100</wp:posOffset>
                </wp:positionH>
                <wp:positionV relativeFrom="paragraph">
                  <wp:posOffset>3041650</wp:posOffset>
                </wp:positionV>
                <wp:extent cx="800100" cy="2730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367" w:rsidRPr="00656367" w:rsidRDefault="00656367" w:rsidP="006563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4711" id="_x0000_s1030" type="#_x0000_t202" style="position:absolute;left:0;text-align:left;margin-left:143pt;margin-top:239.5pt;width:63pt;height:2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" filled="f" stroked="f">
                <v:textbox>
                  <w:txbxContent>
                    <w:p w:rsidR="00656367" w:rsidRPr="00656367" w:rsidRDefault="00656367" w:rsidP="0065636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Pr="00096C7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CE0466" wp14:editId="0D8B7FAB">
                <wp:simplePos x="0" y="0"/>
                <wp:positionH relativeFrom="column">
                  <wp:posOffset>3187700</wp:posOffset>
                </wp:positionH>
                <wp:positionV relativeFrom="paragraph">
                  <wp:posOffset>2279650</wp:posOffset>
                </wp:positionV>
                <wp:extent cx="800100" cy="2730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367" w:rsidRPr="00656367" w:rsidRDefault="00656367" w:rsidP="006563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Laptop</w:t>
                            </w: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0466" id="_x0000_s1031" type="#_x0000_t202" style="position:absolute;left:0;text-align:left;margin-left:251pt;margin-top:179.5pt;width:63pt;height:2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" filled="f" stroked="f">
                <v:textbox>
                  <w:txbxContent>
                    <w:p w:rsidR="00656367" w:rsidRPr="00656367" w:rsidRDefault="00656367" w:rsidP="0065636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Laptop</w:t>
                      </w: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96C7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2844800</wp:posOffset>
                </wp:positionV>
                <wp:extent cx="800100" cy="2730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7F" w:rsidRPr="00656367" w:rsidRDefault="00096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5.5pt;margin-top:224pt;width:63pt;height: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" filled="f" stroked="f">
                <v:textbox>
                  <w:txbxContent>
                    <w:p w:rsidR="00096C7F" w:rsidRPr="00656367" w:rsidRDefault="00096C7F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925E22">
        <w:rPr>
          <w:rFonts w:ascii="Arial" w:hAnsi="Arial" w:cs="Arial"/>
          <w:noProof/>
        </w:rPr>
        <w:drawing>
          <wp:inline distT="0" distB="0" distL="0" distR="0">
            <wp:extent cx="6242050" cy="3759200"/>
            <wp:effectExtent l="76200" t="57150" r="82550" b="508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D7097" w:rsidRDefault="00BD7097" w:rsidP="00BD7097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</w:t>
      </w:r>
      <w:r w:rsidR="00734610">
        <w:rPr>
          <w:rFonts w:ascii="Arial" w:hAnsi="Arial" w:cs="Arial"/>
          <w:b/>
          <w:bCs/>
          <w:sz w:val="24"/>
          <w:szCs w:val="24"/>
        </w:rPr>
        <w:t xml:space="preserve">as </w:t>
      </w:r>
      <w:proofErr w:type="spellStart"/>
      <w:r w:rsidR="00734610">
        <w:rPr>
          <w:rFonts w:ascii="Arial" w:hAnsi="Arial" w:cs="Arial"/>
          <w:b/>
          <w:bCs/>
          <w:sz w:val="24"/>
          <w:szCs w:val="24"/>
        </w:rPr>
        <w:t>PCs</w:t>
      </w:r>
      <w:proofErr w:type="spellEnd"/>
    </w:p>
    <w:p w:rsidR="00CA2AB1" w:rsidRDefault="00BD7097" w:rsidP="00734610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</w:t>
      </w:r>
      <w:r w:rsidR="00734610"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todos las </w:t>
      </w:r>
      <w:proofErr w:type="spellStart"/>
      <w:r w:rsidR="00734610">
        <w:rPr>
          <w:rFonts w:ascii="Arial" w:hAnsi="Arial" w:cs="Arial"/>
          <w:color w:val="0D0D0D" w:themeColor="text1" w:themeTint="F2"/>
        </w:rPr>
        <w:t>PCs</w:t>
      </w:r>
      <w:proofErr w:type="spellEnd"/>
      <w:r w:rsidR="00734610">
        <w:rPr>
          <w:rFonts w:ascii="Arial" w:hAnsi="Arial" w:cs="Arial"/>
          <w:color w:val="0D0D0D" w:themeColor="text1" w:themeTint="F2"/>
        </w:rPr>
        <w:t xml:space="preserve"> y Laptops. NOTA: El servidor ya está configurado.</w:t>
      </w:r>
      <w:r w:rsidR="00734610">
        <w:rPr>
          <w:rFonts w:ascii="Arial" w:hAnsi="Arial" w:cs="Arial"/>
          <w:b/>
          <w:bCs/>
        </w:rPr>
        <w:t xml:space="preserve"> </w:t>
      </w:r>
    </w:p>
    <w:p w:rsidR="00233174" w:rsidRDefault="00233174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033719" w:rsidRDefault="00033719" w:rsidP="002331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734610"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233174">
        <w:rPr>
          <w:rFonts w:ascii="Arial" w:hAnsi="Arial" w:cs="Arial"/>
          <w:b/>
          <w:bCs/>
          <w:sz w:val="24"/>
          <w:szCs w:val="24"/>
        </w:rPr>
        <w:t>Completa tabla de direccionamiento</w:t>
      </w:r>
    </w:p>
    <w:p w:rsidR="00233174" w:rsidRPr="00233174" w:rsidRDefault="00233174" w:rsidP="00233174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Escribe en cada renglón de la tabla (exclusivamente notación punto decimal) las direcciones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IP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de cada una de las interfaces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los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proofErr w:type="spellStart"/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routers</w:t>
      </w:r>
      <w:proofErr w:type="spellEnd"/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y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la </w:t>
      </w:r>
      <w:r w:rsidR="009F6B5C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m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áscara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de subred correspondiente que darán servicio a este esquema de direccionamiento.</w:t>
      </w:r>
    </w:p>
    <w:p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4"/>
        <w:gridCol w:w="2047"/>
        <w:gridCol w:w="1843"/>
        <w:gridCol w:w="1857"/>
        <w:gridCol w:w="2436"/>
      </w:tblGrid>
      <w:tr w:rsidR="00E03363" w:rsidRPr="00544532" w:rsidTr="009F6B5C">
        <w:trPr>
          <w:trHeight w:val="464"/>
        </w:trPr>
        <w:tc>
          <w:tcPr>
            <w:tcW w:w="2064" w:type="dxa"/>
            <w:shd w:val="clear" w:color="auto" w:fill="D9D9D9"/>
          </w:tcPr>
          <w:p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2047" w:type="dxa"/>
            <w:shd w:val="clear" w:color="auto" w:fill="D9D9D9"/>
          </w:tcPr>
          <w:p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1843" w:type="dxa"/>
            <w:shd w:val="clear" w:color="auto" w:fill="D9D9D9"/>
          </w:tcPr>
          <w:p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S0/0/1</w:t>
            </w:r>
          </w:p>
        </w:tc>
        <w:tc>
          <w:tcPr>
            <w:tcW w:w="1857" w:type="dxa"/>
            <w:shd w:val="clear" w:color="auto" w:fill="D9D9D9"/>
          </w:tcPr>
          <w:p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36" w:type="dxa"/>
            <w:shd w:val="clear" w:color="auto" w:fill="D9D9D9"/>
          </w:tcPr>
          <w:p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G0/1</w:t>
            </w:r>
          </w:p>
        </w:tc>
      </w:tr>
      <w:tr w:rsidR="00E03363" w:rsidRPr="00544532" w:rsidTr="009F6B5C">
        <w:trPr>
          <w:trHeight w:val="464"/>
        </w:trPr>
        <w:tc>
          <w:tcPr>
            <w:tcW w:w="2064" w:type="dxa"/>
            <w:vAlign w:val="center"/>
          </w:tcPr>
          <w:p w:rsidR="00E03363" w:rsidRPr="00E03363" w:rsidRDefault="00233174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MyISP</w:t>
            </w:r>
            <w:proofErr w:type="spellEnd"/>
          </w:p>
        </w:tc>
        <w:tc>
          <w:tcPr>
            <w:tcW w:w="2047" w:type="dxa"/>
            <w:vAlign w:val="center"/>
          </w:tcPr>
          <w:p w:rsidR="009F6B5C" w:rsidRPr="009F6B5C" w:rsidRDefault="009F6B5C" w:rsidP="009F6B5C">
            <w:pPr>
              <w:jc w:val="center"/>
              <w:rPr>
                <w:rFonts w:ascii="Arial" w:hAnsi="Arial" w:cs="Arial"/>
              </w:rPr>
            </w:pPr>
            <w:r w:rsidRPr="009F6B5C">
              <w:rPr>
                <w:rFonts w:ascii="Arial" w:hAnsi="Arial" w:cs="Arial"/>
              </w:rPr>
              <w:t>134.89.254.241 /30</w:t>
            </w:r>
          </w:p>
        </w:tc>
        <w:tc>
          <w:tcPr>
            <w:tcW w:w="1843" w:type="dxa"/>
            <w:vAlign w:val="center"/>
          </w:tcPr>
          <w:p w:rsidR="00E03363" w:rsidRPr="00E03363" w:rsidRDefault="009F6B5C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usa</w:t>
            </w:r>
          </w:p>
        </w:tc>
        <w:tc>
          <w:tcPr>
            <w:tcW w:w="1857" w:type="dxa"/>
            <w:vAlign w:val="center"/>
          </w:tcPr>
          <w:p w:rsidR="00E03363" w:rsidRPr="00E03363" w:rsidRDefault="009F6B5C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 configurado</w:t>
            </w:r>
          </w:p>
        </w:tc>
        <w:tc>
          <w:tcPr>
            <w:tcW w:w="2436" w:type="dxa"/>
            <w:shd w:val="clear" w:color="auto" w:fill="auto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</w:t>
            </w:r>
            <w:r w:rsidR="009F6B5C">
              <w:rPr>
                <w:rFonts w:ascii="Arial" w:hAnsi="Arial" w:cs="Arial"/>
              </w:rPr>
              <w:t>o se usa</w:t>
            </w:r>
          </w:p>
        </w:tc>
      </w:tr>
      <w:tr w:rsidR="00E03363" w:rsidRPr="00544532" w:rsidTr="009F6B5C">
        <w:trPr>
          <w:trHeight w:val="474"/>
        </w:trPr>
        <w:tc>
          <w:tcPr>
            <w:tcW w:w="2064" w:type="dxa"/>
            <w:vAlign w:val="center"/>
          </w:tcPr>
          <w:p w:rsidR="00E03363" w:rsidRPr="009F6B5C" w:rsidRDefault="009F6B5C" w:rsidP="009F6B5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F6B5C">
              <w:rPr>
                <w:rFonts w:ascii="Arial" w:hAnsi="Arial" w:cs="Arial"/>
                <w:b/>
                <w:bCs/>
              </w:rPr>
              <w:t>RFrontera</w:t>
            </w:r>
            <w:proofErr w:type="spellEnd"/>
          </w:p>
        </w:tc>
        <w:tc>
          <w:tcPr>
            <w:tcW w:w="2047" w:type="dxa"/>
            <w:vAlign w:val="center"/>
          </w:tcPr>
          <w:p w:rsidR="00E03363" w:rsidRPr="009F6B5C" w:rsidRDefault="009F6B5C" w:rsidP="009F6B5C">
            <w:pPr>
              <w:jc w:val="center"/>
              <w:rPr>
                <w:rFonts w:ascii="Arial" w:hAnsi="Arial" w:cs="Arial"/>
              </w:rPr>
            </w:pPr>
            <w:r w:rsidRPr="009F6B5C">
              <w:rPr>
                <w:rFonts w:ascii="Arial" w:hAnsi="Arial" w:cs="Arial"/>
              </w:rPr>
              <w:t>134.89.254.24</w:t>
            </w:r>
            <w:r>
              <w:rPr>
                <w:rFonts w:ascii="Arial" w:hAnsi="Arial" w:cs="Arial"/>
              </w:rPr>
              <w:t>2</w:t>
            </w:r>
            <w:r w:rsidRPr="009F6B5C">
              <w:rPr>
                <w:rFonts w:ascii="Arial" w:hAnsi="Arial" w:cs="Arial"/>
              </w:rPr>
              <w:t xml:space="preserve"> /30</w:t>
            </w:r>
          </w:p>
        </w:tc>
        <w:tc>
          <w:tcPr>
            <w:tcW w:w="1843" w:type="dxa"/>
            <w:vAlign w:val="center"/>
          </w:tcPr>
          <w:p w:rsidR="00E03363" w:rsidRPr="009F6B5C" w:rsidRDefault="009F6B5C" w:rsidP="00E0336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198.68.1.249 /30</w:t>
            </w:r>
          </w:p>
        </w:tc>
        <w:tc>
          <w:tcPr>
            <w:tcW w:w="1857" w:type="dxa"/>
            <w:vAlign w:val="center"/>
          </w:tcPr>
          <w:p w:rsidR="00E03363" w:rsidRPr="009F6B5C" w:rsidRDefault="009F6B5C" w:rsidP="00E0336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221.57.1.254 /24</w:t>
            </w:r>
          </w:p>
        </w:tc>
        <w:tc>
          <w:tcPr>
            <w:tcW w:w="2436" w:type="dxa"/>
            <w:shd w:val="clear" w:color="auto" w:fill="auto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</w:t>
            </w:r>
            <w:r w:rsidR="009F6B5C">
              <w:rPr>
                <w:rFonts w:ascii="Arial" w:hAnsi="Arial" w:cs="Arial"/>
              </w:rPr>
              <w:t>o se usa</w:t>
            </w:r>
          </w:p>
        </w:tc>
      </w:tr>
      <w:tr w:rsidR="00E03363" w:rsidRPr="00544532" w:rsidTr="009F6B5C">
        <w:trPr>
          <w:trHeight w:val="474"/>
        </w:trPr>
        <w:tc>
          <w:tcPr>
            <w:tcW w:w="2064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</w:t>
            </w:r>
            <w:r w:rsidR="009F6B5C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2047" w:type="dxa"/>
            <w:vAlign w:val="center"/>
          </w:tcPr>
          <w:p w:rsidR="00E03363" w:rsidRPr="009F6B5C" w:rsidRDefault="00A64B46" w:rsidP="00E03363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198.68.1.250 /30</w:t>
            </w:r>
          </w:p>
        </w:tc>
        <w:tc>
          <w:tcPr>
            <w:tcW w:w="1843" w:type="dxa"/>
            <w:vAlign w:val="center"/>
          </w:tcPr>
          <w:p w:rsidR="00E03363" w:rsidRPr="00E03363" w:rsidRDefault="009F6B5C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usa</w:t>
            </w:r>
          </w:p>
        </w:tc>
        <w:tc>
          <w:tcPr>
            <w:tcW w:w="1857" w:type="dxa"/>
            <w:vAlign w:val="center"/>
          </w:tcPr>
          <w:p w:rsidR="00E03363" w:rsidRPr="009F6B5C" w:rsidRDefault="00A64B46" w:rsidP="00E0336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196.128.11.</w:t>
            </w:r>
            <w:r w:rsidR="00BD7097">
              <w:rPr>
                <w:rFonts w:ascii="Arial" w:hAnsi="Arial" w:cs="Arial"/>
                <w:color w:val="FF0000"/>
              </w:rPr>
              <w:t>62</w:t>
            </w:r>
            <w:r>
              <w:rPr>
                <w:rFonts w:ascii="Arial" w:hAnsi="Arial" w:cs="Arial"/>
                <w:color w:val="FF0000"/>
              </w:rPr>
              <w:t xml:space="preserve"> /26</w:t>
            </w:r>
          </w:p>
        </w:tc>
        <w:tc>
          <w:tcPr>
            <w:tcW w:w="2436" w:type="dxa"/>
            <w:shd w:val="clear" w:color="auto" w:fill="auto"/>
            <w:vAlign w:val="center"/>
          </w:tcPr>
          <w:p w:rsidR="00E03363" w:rsidRPr="00E03363" w:rsidRDefault="00BD7097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196.128.11.190 /26</w:t>
            </w:r>
          </w:p>
        </w:tc>
      </w:tr>
    </w:tbl>
    <w:p w:rsidR="00BD7097" w:rsidRDefault="00BD7097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:rsidR="00BD7097" w:rsidRPr="00BD7097" w:rsidRDefault="00BD7097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Utiliza la información de la tabla, el archivo de la configuración parcial y el archivo que contiene el diseño físico de la red y realiza la configuración de cada equipo. </w:t>
      </w:r>
    </w:p>
    <w:p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96C7F" w:rsidRDefault="00096C7F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96C7F" w:rsidRDefault="00096C7F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734610"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:rsidR="00BD7097" w:rsidRDefault="00BD7097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:rsidR="00096C7F" w:rsidRDefault="00096C7F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:rsidR="0007441F" w:rsidRPr="00BD7097" w:rsidRDefault="0007441F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 está correcta.</w:t>
      </w:r>
    </w:p>
    <w:p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07441F" w:rsidRPr="001C7873" w:rsidTr="00096C7F">
        <w:trPr>
          <w:trHeight w:val="567"/>
        </w:trPr>
        <w:tc>
          <w:tcPr>
            <w:tcW w:w="1559" w:type="dxa"/>
            <w:vAlign w:val="center"/>
          </w:tcPr>
          <w:p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07441F" w:rsidRPr="001C7873" w:rsidTr="00096C7F">
        <w:trPr>
          <w:trHeight w:val="567"/>
        </w:trPr>
        <w:tc>
          <w:tcPr>
            <w:tcW w:w="1559" w:type="dxa"/>
            <w:vAlign w:val="center"/>
          </w:tcPr>
          <w:p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SERVER</w:t>
            </w:r>
          </w:p>
        </w:tc>
        <w:tc>
          <w:tcPr>
            <w:tcW w:w="2976" w:type="dxa"/>
            <w:vAlign w:val="center"/>
          </w:tcPr>
          <w:p w:rsidR="0007441F" w:rsidRPr="001C7873" w:rsidRDefault="002C76D7" w:rsidP="002C76D7">
            <w:pPr>
              <w:spacing w:before="60" w:after="60"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:rsidTr="00096C7F">
        <w:trPr>
          <w:trHeight w:val="567"/>
        </w:trPr>
        <w:tc>
          <w:tcPr>
            <w:tcW w:w="1559" w:type="dxa"/>
            <w:vAlign w:val="center"/>
          </w:tcPr>
          <w:p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:rsidR="0007441F" w:rsidRPr="001C7873" w:rsidRDefault="002C76D7" w:rsidP="002C76D7">
            <w:pPr>
              <w:spacing w:before="60" w:after="60"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196.128.11.</w:t>
            </w:r>
            <w:r>
              <w:rPr>
                <w:rFonts w:ascii="Arial" w:hAnsi="Arial" w:cs="Arial"/>
                <w:color w:val="FF0000"/>
              </w:rPr>
              <w:t>129</w:t>
            </w:r>
          </w:p>
        </w:tc>
        <w:tc>
          <w:tcPr>
            <w:tcW w:w="3544" w:type="dxa"/>
            <w:vAlign w:val="center"/>
          </w:tcPr>
          <w:p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96C7F" w:rsidRPr="001C7873" w:rsidTr="00096C7F">
        <w:trPr>
          <w:trHeight w:val="567"/>
        </w:trPr>
        <w:tc>
          <w:tcPr>
            <w:tcW w:w="1559" w:type="dxa"/>
            <w:vAlign w:val="center"/>
          </w:tcPr>
          <w:p w:rsidR="00096C7F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:rsidR="00096C7F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SERVER</w:t>
            </w:r>
          </w:p>
        </w:tc>
        <w:tc>
          <w:tcPr>
            <w:tcW w:w="2976" w:type="dxa"/>
            <w:vAlign w:val="center"/>
          </w:tcPr>
          <w:p w:rsidR="00096C7F" w:rsidRPr="001C7873" w:rsidRDefault="002C76D7" w:rsidP="002C76D7">
            <w:pPr>
              <w:spacing w:before="60" w:after="60"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:rsidR="00096C7F" w:rsidRPr="001C7873" w:rsidRDefault="00096C7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:rsidR="0007441F" w:rsidRDefault="0007441F" w:rsidP="004019AC">
      <w:pPr>
        <w:spacing w:line="360" w:lineRule="auto"/>
        <w:ind w:left="426"/>
        <w:jc w:val="both"/>
        <w:rPr>
          <w:rFonts w:ascii="Arial" w:hAnsi="Arial" w:cs="Arial"/>
        </w:rPr>
      </w:pP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antes  de  proceder  con  la interconexión de los</w:t>
      </w:r>
      <w:r>
        <w:rPr>
          <w:rFonts w:ascii="Arial" w:hAnsi="Arial" w:cs="Arial"/>
        </w:rPr>
        <w:t xml:space="preserve"> </w:t>
      </w:r>
      <w:proofErr w:type="spellStart"/>
      <w:r w:rsidRPr="0007441F"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 xml:space="preserve">del diseño de </w:t>
      </w:r>
      <w:r>
        <w:rPr>
          <w:rFonts w:ascii="Arial" w:hAnsi="Arial" w:cs="Arial"/>
        </w:rPr>
        <w:t xml:space="preserve">la </w:t>
      </w:r>
      <w:r w:rsidRPr="0007441F">
        <w:rPr>
          <w:rFonts w:ascii="Arial" w:hAnsi="Arial" w:cs="Arial"/>
        </w:rPr>
        <w:t>red.</w:t>
      </w:r>
    </w:p>
    <w:p w:rsidR="004019AC" w:rsidRPr="004019AC" w:rsidRDefault="004019AC" w:rsidP="004019AC">
      <w:pPr>
        <w:spacing w:line="360" w:lineRule="auto"/>
        <w:jc w:val="both"/>
        <w:rPr>
          <w:rFonts w:ascii="Arial" w:hAnsi="Arial" w:cs="Arial"/>
        </w:rPr>
      </w:pPr>
    </w:p>
    <w:sectPr w:rsidR="004019AC" w:rsidRPr="004019A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C76D7"/>
    <w:rsid w:val="002D1CCA"/>
    <w:rsid w:val="00326FC3"/>
    <w:rsid w:val="003742B3"/>
    <w:rsid w:val="00377DB4"/>
    <w:rsid w:val="003871B3"/>
    <w:rsid w:val="00392A36"/>
    <w:rsid w:val="003E5F01"/>
    <w:rsid w:val="004019AC"/>
    <w:rsid w:val="00404A13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56367"/>
    <w:rsid w:val="00681692"/>
    <w:rsid w:val="007008D6"/>
    <w:rsid w:val="00724055"/>
    <w:rsid w:val="00734610"/>
    <w:rsid w:val="007C3599"/>
    <w:rsid w:val="007E3F12"/>
    <w:rsid w:val="00816E5B"/>
    <w:rsid w:val="00816F5D"/>
    <w:rsid w:val="00873BB2"/>
    <w:rsid w:val="00875FB7"/>
    <w:rsid w:val="00877347"/>
    <w:rsid w:val="008D6FC7"/>
    <w:rsid w:val="008F71DA"/>
    <w:rsid w:val="009004D7"/>
    <w:rsid w:val="00924661"/>
    <w:rsid w:val="00925E22"/>
    <w:rsid w:val="009C125B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B4423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2021-01-14T03:03:00Z</dcterms:created>
  <dcterms:modified xsi:type="dcterms:W3CDTF">2021-01-14T17:12:00Z</dcterms:modified>
</cp:coreProperties>
</file>