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CD95C" w14:textId="77777777" w:rsidR="002B637C" w:rsidRDefault="002B637C" w:rsidP="002B637C">
      <w:pPr>
        <w:pStyle w:val="paragraph"/>
        <w:spacing w:before="60" w:beforeAutospacing="0" w:after="60" w:afterAutospacing="0" w:line="312" w:lineRule="auto"/>
      </w:pPr>
      <w:r>
        <w:rPr>
          <w:rFonts w:ascii="Helvetica Neue" w:hAnsi="Helvetica Neue"/>
          <w:color w:val="333333"/>
          <w:sz w:val="44"/>
          <w:szCs w:val="44"/>
        </w:rPr>
        <w:t>Docker</w:t>
      </w:r>
      <w:r>
        <w:rPr>
          <w:rFonts w:ascii="SimSun" w:eastAsia="SimSun" w:hAnsi="SimSun" w:cs="SimSun" w:hint="eastAsia"/>
          <w:color w:val="333333"/>
          <w:sz w:val="44"/>
          <w:szCs w:val="44"/>
        </w:rPr>
        <w:t>的网络模式以及区别，使用场景？</w:t>
      </w:r>
    </w:p>
    <w:p w14:paraId="331B878C" w14:textId="77777777" w:rsidR="002B637C" w:rsidRDefault="002B637C" w:rsidP="002B637C">
      <w:pPr>
        <w:pStyle w:val="paragraph"/>
        <w:spacing w:before="60" w:beforeAutospacing="0" w:after="60" w:afterAutospacing="0" w:line="312" w:lineRule="auto"/>
      </w:pPr>
      <w:r>
        <w:rPr>
          <w:rFonts w:ascii="Helvetica Neue" w:hAnsi="Helvetica Neue"/>
          <w:color w:val="333333"/>
          <w:sz w:val="28"/>
          <w:szCs w:val="28"/>
        </w:rPr>
        <w:t>1. Bridge</w:t>
      </w:r>
      <w:r>
        <w:rPr>
          <w:rFonts w:ascii="SimSun" w:eastAsia="SimSun" w:hAnsi="SimSun" w:cs="SimSun" w:hint="eastAsia"/>
          <w:color w:val="333333"/>
          <w:sz w:val="28"/>
          <w:szCs w:val="28"/>
        </w:rPr>
        <w:t>模式</w:t>
      </w:r>
    </w:p>
    <w:p w14:paraId="422BD9A1" w14:textId="77777777" w:rsidR="002B637C" w:rsidRDefault="002B637C" w:rsidP="002B637C">
      <w:pPr>
        <w:pStyle w:val="paragraph"/>
        <w:spacing w:before="60" w:beforeAutospacing="0" w:after="60" w:afterAutospacing="0" w:line="312" w:lineRule="auto"/>
      </w:pPr>
      <w:r>
        <w:rPr>
          <w:rFonts w:ascii="Helvetica Neue" w:hAnsi="Helvetica Neue"/>
          <w:color w:val="333333"/>
          <w:sz w:val="28"/>
          <w:szCs w:val="28"/>
        </w:rPr>
        <w:t>bridge</w:t>
      </w:r>
      <w:r>
        <w:rPr>
          <w:rFonts w:ascii="SimSun" w:eastAsia="SimSun" w:hAnsi="SimSun" w:cs="SimSun" w:hint="eastAsia"/>
          <w:color w:val="333333"/>
          <w:sz w:val="28"/>
          <w:szCs w:val="28"/>
        </w:rPr>
        <w:t>模式是默认模式，此模式会为每一个容器分配</w:t>
      </w:r>
      <w:r>
        <w:rPr>
          <w:rFonts w:ascii="Helvetica Neue" w:hAnsi="Helvetica Neue"/>
          <w:color w:val="333333"/>
          <w:sz w:val="28"/>
          <w:szCs w:val="28"/>
        </w:rPr>
        <w:t>Network Namespace</w:t>
      </w:r>
      <w:r>
        <w:rPr>
          <w:rFonts w:ascii="SimSun" w:eastAsia="SimSun" w:hAnsi="SimSun" w:cs="SimSun" w:hint="eastAsia"/>
          <w:color w:val="333333"/>
          <w:sz w:val="28"/>
          <w:szCs w:val="28"/>
        </w:rPr>
        <w:t>、</w:t>
      </w:r>
      <w:r>
        <w:rPr>
          <w:rFonts w:ascii="Helvetica Neue" w:hAnsi="Helvetica Neue"/>
          <w:color w:val="333333"/>
          <w:sz w:val="28"/>
          <w:szCs w:val="28"/>
        </w:rPr>
        <w:t xml:space="preserve"> </w:t>
      </w:r>
      <w:r>
        <w:rPr>
          <w:rFonts w:ascii="SimSun" w:eastAsia="SimSun" w:hAnsi="SimSun" w:cs="SimSun" w:hint="eastAsia"/>
          <w:color w:val="333333"/>
          <w:sz w:val="28"/>
          <w:szCs w:val="28"/>
        </w:rPr>
        <w:t>设置</w:t>
      </w:r>
      <w:r>
        <w:rPr>
          <w:rFonts w:ascii="Helvetica Neue" w:hAnsi="Helvetica Neue"/>
          <w:color w:val="333333"/>
          <w:sz w:val="28"/>
          <w:szCs w:val="28"/>
        </w:rPr>
        <w:t>IP</w:t>
      </w:r>
      <w:r>
        <w:rPr>
          <w:rFonts w:ascii="SimSun" w:eastAsia="SimSun" w:hAnsi="SimSun" w:cs="SimSun" w:hint="eastAsia"/>
          <w:color w:val="333333"/>
          <w:sz w:val="28"/>
          <w:szCs w:val="28"/>
        </w:rPr>
        <w:t>等，</w:t>
      </w:r>
      <w:r>
        <w:rPr>
          <w:rFonts w:ascii="Helvetica Neue" w:hAnsi="Helvetica Neue"/>
          <w:color w:val="333333"/>
          <w:sz w:val="28"/>
          <w:szCs w:val="28"/>
        </w:rPr>
        <w:t xml:space="preserve"> </w:t>
      </w:r>
      <w:r>
        <w:rPr>
          <w:rFonts w:ascii="SimSun" w:eastAsia="SimSun" w:hAnsi="SimSun" w:cs="SimSun" w:hint="eastAsia"/>
          <w:color w:val="333333"/>
          <w:sz w:val="28"/>
          <w:szCs w:val="28"/>
        </w:rPr>
        <w:t>并将一个主机上的</w:t>
      </w:r>
      <w:r>
        <w:rPr>
          <w:rFonts w:ascii="Helvetica Neue" w:hAnsi="Helvetica Neue"/>
          <w:color w:val="333333"/>
          <w:sz w:val="28"/>
          <w:szCs w:val="28"/>
        </w:rPr>
        <w:t>Docker</w:t>
      </w:r>
      <w:r>
        <w:rPr>
          <w:rFonts w:ascii="SimSun" w:eastAsia="SimSun" w:hAnsi="SimSun" w:cs="SimSun" w:hint="eastAsia"/>
          <w:color w:val="333333"/>
          <w:sz w:val="28"/>
          <w:szCs w:val="28"/>
        </w:rPr>
        <w:t>容器连接到一个虚拟网桥上。此模式与外界通信使用</w:t>
      </w:r>
      <w:r>
        <w:rPr>
          <w:rFonts w:ascii="Helvetica Neue" w:hAnsi="Helvetica Neue"/>
          <w:color w:val="333333"/>
          <w:sz w:val="28"/>
          <w:szCs w:val="28"/>
        </w:rPr>
        <w:t>NAT</w:t>
      </w:r>
      <w:r>
        <w:rPr>
          <w:rFonts w:ascii="SimSun" w:eastAsia="SimSun" w:hAnsi="SimSun" w:cs="SimSun" w:hint="eastAsia"/>
          <w:color w:val="333333"/>
          <w:sz w:val="28"/>
          <w:szCs w:val="28"/>
        </w:rPr>
        <w:t>协议</w:t>
      </w:r>
    </w:p>
    <w:p w14:paraId="2748D22D" w14:textId="77777777" w:rsidR="002B637C" w:rsidRDefault="002B637C" w:rsidP="002B637C">
      <w:pPr>
        <w:pStyle w:val="paragraph"/>
        <w:spacing w:before="60" w:beforeAutospacing="0" w:after="60" w:afterAutospacing="0" w:line="312" w:lineRule="auto"/>
      </w:pPr>
      <w:r>
        <w:rPr>
          <w:rFonts w:ascii="Helvetica Neue" w:hAnsi="Helvetica Neue"/>
          <w:color w:val="333333"/>
          <w:sz w:val="28"/>
          <w:szCs w:val="28"/>
        </w:rPr>
        <w:t>2. Host</w:t>
      </w:r>
      <w:r>
        <w:rPr>
          <w:rFonts w:ascii="SimSun" w:eastAsia="SimSun" w:hAnsi="SimSun" w:cs="SimSun" w:hint="eastAsia"/>
          <w:color w:val="333333"/>
          <w:sz w:val="28"/>
          <w:szCs w:val="28"/>
        </w:rPr>
        <w:t>模式</w:t>
      </w:r>
    </w:p>
    <w:p w14:paraId="2FB3D646" w14:textId="77777777" w:rsidR="002B637C" w:rsidRDefault="002B637C" w:rsidP="002B637C">
      <w:pPr>
        <w:pStyle w:val="paragraph"/>
        <w:spacing w:before="60" w:beforeAutospacing="0" w:after="60" w:afterAutospacing="0" w:line="312" w:lineRule="auto"/>
      </w:pPr>
      <w:r>
        <w:rPr>
          <w:rFonts w:ascii="SimSun" w:eastAsia="SimSun" w:hAnsi="SimSun" w:cs="SimSun" w:hint="eastAsia"/>
          <w:color w:val="333333"/>
          <w:sz w:val="28"/>
          <w:szCs w:val="28"/>
        </w:rPr>
        <w:t>基于宿主机的网络，它的网络跟宿主机的网络一模一样，那是因为，在创建这个容器之初、并没有对它的</w:t>
      </w:r>
      <w:r>
        <w:rPr>
          <w:rFonts w:ascii="Helvetica Neue" w:hAnsi="Helvetica Neue"/>
          <w:color w:val="333333"/>
          <w:sz w:val="28"/>
          <w:szCs w:val="28"/>
        </w:rPr>
        <w:t>Net</w:t>
      </w:r>
      <w:r>
        <w:rPr>
          <w:rFonts w:ascii="SimSun" w:eastAsia="SimSun" w:hAnsi="SimSun" w:cs="SimSun" w:hint="eastAsia"/>
          <w:color w:val="333333"/>
          <w:sz w:val="28"/>
          <w:szCs w:val="28"/>
        </w:rPr>
        <w:t>网络栈进行隔离，而是直接使用的宿主机的网络，此模式没有网络隔离性，</w:t>
      </w:r>
      <w:r>
        <w:rPr>
          <w:rFonts w:ascii="Helvetica Neue" w:hAnsi="Helvetica Neue"/>
          <w:color w:val="333333"/>
          <w:sz w:val="28"/>
          <w:szCs w:val="28"/>
        </w:rPr>
        <w:t xml:space="preserve"> </w:t>
      </w:r>
      <w:r>
        <w:rPr>
          <w:rFonts w:ascii="SimSun" w:eastAsia="SimSun" w:hAnsi="SimSun" w:cs="SimSun" w:hint="eastAsia"/>
          <w:color w:val="333333"/>
          <w:sz w:val="28"/>
          <w:szCs w:val="28"/>
        </w:rPr>
        <w:t>同时会引起网络资源的竞争与冲突。</w:t>
      </w:r>
    </w:p>
    <w:p w14:paraId="213011AD" w14:textId="77777777" w:rsidR="002B637C" w:rsidRDefault="002B637C" w:rsidP="002B637C">
      <w:pPr>
        <w:pStyle w:val="paragraph"/>
        <w:spacing w:before="60" w:beforeAutospacing="0" w:after="60" w:afterAutospacing="0" w:line="312" w:lineRule="auto"/>
      </w:pPr>
      <w:r>
        <w:rPr>
          <w:rFonts w:ascii="SimSun" w:eastAsia="SimSun" w:hAnsi="SimSun" w:cs="SimSun" w:hint="eastAsia"/>
          <w:color w:val="333333"/>
          <w:sz w:val="28"/>
          <w:szCs w:val="28"/>
        </w:rPr>
        <w:t>使用场景：性能较好，但不便之处是灵活性不高，此模式没有网络隔离性，容器与宿主机出现端口冲突问题。</w:t>
      </w:r>
    </w:p>
    <w:p w14:paraId="4C22CFF2" w14:textId="77777777" w:rsidR="002B637C" w:rsidRDefault="002B637C" w:rsidP="002B637C">
      <w:pPr>
        <w:pStyle w:val="paragraph"/>
        <w:spacing w:before="60" w:beforeAutospacing="0" w:after="60" w:afterAutospacing="0" w:line="312" w:lineRule="auto"/>
      </w:pPr>
      <w:r>
        <w:rPr>
          <w:rFonts w:ascii="Helvetica Neue" w:hAnsi="Helvetica Neue"/>
          <w:color w:val="333333"/>
          <w:sz w:val="28"/>
          <w:szCs w:val="28"/>
        </w:rPr>
        <w:t>3. Container</w:t>
      </w:r>
      <w:r>
        <w:rPr>
          <w:rFonts w:ascii="SimSun" w:eastAsia="SimSun" w:hAnsi="SimSun" w:cs="SimSun" w:hint="eastAsia"/>
          <w:color w:val="333333"/>
          <w:sz w:val="28"/>
          <w:szCs w:val="28"/>
        </w:rPr>
        <w:t>模式</w:t>
      </w:r>
    </w:p>
    <w:p w14:paraId="6E90564C" w14:textId="77777777" w:rsidR="002B637C" w:rsidRDefault="002B637C" w:rsidP="002B637C">
      <w:pPr>
        <w:pStyle w:val="paragraph"/>
        <w:spacing w:before="60" w:beforeAutospacing="0" w:after="60" w:afterAutospacing="0" w:line="312" w:lineRule="auto"/>
      </w:pPr>
      <w:r>
        <w:rPr>
          <w:rFonts w:ascii="SimSun" w:eastAsia="SimSun" w:hAnsi="SimSun" w:cs="SimSun" w:hint="eastAsia"/>
          <w:color w:val="333333"/>
          <w:sz w:val="28"/>
          <w:szCs w:val="28"/>
        </w:rPr>
        <w:t>这个模式指定新创建的容器和已经存在的一个容器共享一个</w:t>
      </w:r>
      <w:r>
        <w:rPr>
          <w:rFonts w:ascii="Helvetica Neue" w:hAnsi="Helvetica Neue"/>
          <w:color w:val="333333"/>
          <w:sz w:val="28"/>
          <w:szCs w:val="28"/>
        </w:rPr>
        <w:t>Network Namespace</w:t>
      </w:r>
      <w:r>
        <w:rPr>
          <w:rFonts w:ascii="SimSun" w:eastAsia="SimSun" w:hAnsi="SimSun" w:cs="SimSun" w:hint="eastAsia"/>
          <w:color w:val="333333"/>
          <w:sz w:val="28"/>
          <w:szCs w:val="28"/>
        </w:rPr>
        <w:t>，而不是和宿主机共享，新创建的容器不会创建自己的网卡，配置自己的</w:t>
      </w:r>
      <w:r>
        <w:rPr>
          <w:rFonts w:ascii="Helvetica Neue" w:hAnsi="Helvetica Neue"/>
          <w:color w:val="333333"/>
          <w:sz w:val="28"/>
          <w:szCs w:val="28"/>
        </w:rPr>
        <w:t>IP</w:t>
      </w:r>
      <w:r>
        <w:rPr>
          <w:rFonts w:ascii="SimSun" w:eastAsia="SimSun" w:hAnsi="SimSun" w:cs="SimSun" w:hint="eastAsia"/>
          <w:color w:val="333333"/>
          <w:sz w:val="28"/>
          <w:szCs w:val="28"/>
        </w:rPr>
        <w:t>，而是和一个指定的容器共享</w:t>
      </w:r>
      <w:r>
        <w:rPr>
          <w:rFonts w:ascii="Helvetica Neue" w:hAnsi="Helvetica Neue"/>
          <w:color w:val="333333"/>
          <w:sz w:val="28"/>
          <w:szCs w:val="28"/>
        </w:rPr>
        <w:t>IP</w:t>
      </w:r>
      <w:r>
        <w:rPr>
          <w:rFonts w:ascii="SimSun" w:eastAsia="SimSun" w:hAnsi="SimSun" w:cs="SimSun" w:hint="eastAsia"/>
          <w:color w:val="333333"/>
          <w:sz w:val="28"/>
          <w:szCs w:val="28"/>
        </w:rPr>
        <w:t>、端口范围等</w:t>
      </w:r>
    </w:p>
    <w:p w14:paraId="324B8437" w14:textId="77777777" w:rsidR="002B637C" w:rsidRDefault="002B637C" w:rsidP="002B637C">
      <w:pPr>
        <w:pStyle w:val="paragraph"/>
        <w:spacing w:before="60" w:beforeAutospacing="0" w:after="60" w:afterAutospacing="0" w:line="312" w:lineRule="auto"/>
      </w:pPr>
      <w:r>
        <w:rPr>
          <w:rFonts w:ascii="SimSun" w:eastAsia="SimSun" w:hAnsi="SimSun" w:cs="SimSun" w:hint="eastAsia"/>
          <w:color w:val="333333"/>
          <w:sz w:val="28"/>
          <w:szCs w:val="28"/>
        </w:rPr>
        <w:t>使用场景：在于可以将一个应用的多个组件放在不同的容器趾，</w:t>
      </w:r>
      <w:r>
        <w:rPr>
          <w:rFonts w:ascii="Helvetica Neue" w:hAnsi="Helvetica Neue"/>
          <w:color w:val="333333"/>
          <w:sz w:val="28"/>
          <w:szCs w:val="28"/>
        </w:rPr>
        <w:t xml:space="preserve"> </w:t>
      </w:r>
      <w:r>
        <w:rPr>
          <w:rFonts w:ascii="SimSun" w:eastAsia="SimSun" w:hAnsi="SimSun" w:cs="SimSun" w:hint="eastAsia"/>
          <w:color w:val="333333"/>
          <w:sz w:val="28"/>
          <w:szCs w:val="28"/>
        </w:rPr>
        <w:t>这些容器配成</w:t>
      </w:r>
      <w:r>
        <w:rPr>
          <w:rFonts w:ascii="Helvetica Neue" w:hAnsi="Helvetica Neue"/>
          <w:color w:val="333333"/>
          <w:sz w:val="28"/>
          <w:szCs w:val="28"/>
        </w:rPr>
        <w:t>container</w:t>
      </w:r>
      <w:r>
        <w:rPr>
          <w:rFonts w:ascii="SimSun" w:eastAsia="SimSun" w:hAnsi="SimSun" w:cs="SimSun" w:hint="eastAsia"/>
          <w:color w:val="333333"/>
          <w:sz w:val="28"/>
          <w:szCs w:val="28"/>
        </w:rPr>
        <w:t>模式的网络，</w:t>
      </w:r>
      <w:r>
        <w:rPr>
          <w:rFonts w:ascii="Helvetica Neue" w:hAnsi="Helvetica Neue"/>
          <w:color w:val="333333"/>
          <w:sz w:val="28"/>
          <w:szCs w:val="28"/>
        </w:rPr>
        <w:t xml:space="preserve"> </w:t>
      </w:r>
      <w:r>
        <w:rPr>
          <w:rFonts w:ascii="SimSun" w:eastAsia="SimSun" w:hAnsi="SimSun" w:cs="SimSun" w:hint="eastAsia"/>
          <w:color w:val="333333"/>
          <w:sz w:val="28"/>
          <w:szCs w:val="28"/>
        </w:rPr>
        <w:t>这样它们可以作为一个整体对外提供服务。</w:t>
      </w:r>
      <w:r>
        <w:rPr>
          <w:rFonts w:ascii="Helvetica Neue" w:hAnsi="Helvetica Neue"/>
          <w:color w:val="333333"/>
          <w:sz w:val="28"/>
          <w:szCs w:val="28"/>
        </w:rPr>
        <w:t xml:space="preserve"> </w:t>
      </w:r>
      <w:r>
        <w:rPr>
          <w:rFonts w:ascii="SimSun" w:eastAsia="SimSun" w:hAnsi="SimSun" w:cs="SimSun" w:hint="eastAsia"/>
          <w:color w:val="333333"/>
          <w:sz w:val="28"/>
          <w:szCs w:val="28"/>
        </w:rPr>
        <w:t>同时，</w:t>
      </w:r>
      <w:r>
        <w:rPr>
          <w:rFonts w:ascii="Helvetica Neue" w:hAnsi="Helvetica Neue"/>
          <w:color w:val="333333"/>
          <w:sz w:val="28"/>
          <w:szCs w:val="28"/>
        </w:rPr>
        <w:t xml:space="preserve"> </w:t>
      </w:r>
      <w:r>
        <w:rPr>
          <w:rFonts w:ascii="SimSun" w:eastAsia="SimSun" w:hAnsi="SimSun" w:cs="SimSun" w:hint="eastAsia"/>
          <w:color w:val="333333"/>
          <w:sz w:val="28"/>
          <w:szCs w:val="28"/>
        </w:rPr>
        <w:t>这种模式也降低了容器间的隔离性。</w:t>
      </w:r>
    </w:p>
    <w:p w14:paraId="161C0D52" w14:textId="77777777" w:rsidR="002B637C" w:rsidRDefault="002B637C" w:rsidP="002B637C">
      <w:pPr>
        <w:pStyle w:val="paragraph"/>
        <w:spacing w:before="60" w:beforeAutospacing="0" w:after="60" w:afterAutospacing="0" w:line="312" w:lineRule="auto"/>
      </w:pPr>
      <w:r>
        <w:rPr>
          <w:rFonts w:ascii="Helvetica Neue" w:hAnsi="Helvetica Neue"/>
          <w:color w:val="333333"/>
          <w:sz w:val="28"/>
          <w:szCs w:val="28"/>
        </w:rPr>
        <w:t>4. None</w:t>
      </w:r>
      <w:r>
        <w:rPr>
          <w:rFonts w:ascii="SimSun" w:eastAsia="SimSun" w:hAnsi="SimSun" w:cs="SimSun" w:hint="eastAsia"/>
          <w:color w:val="333333"/>
          <w:sz w:val="28"/>
          <w:szCs w:val="28"/>
        </w:rPr>
        <w:t>模式</w:t>
      </w:r>
    </w:p>
    <w:p w14:paraId="4D37C660" w14:textId="77777777" w:rsidR="002B637C" w:rsidRDefault="002B637C" w:rsidP="002B637C">
      <w:pPr>
        <w:pStyle w:val="paragraph"/>
        <w:spacing w:before="60" w:beforeAutospacing="0" w:after="60" w:afterAutospacing="0" w:line="312" w:lineRule="auto"/>
        <w:ind w:firstLine="480"/>
      </w:pPr>
      <w:r>
        <w:rPr>
          <w:rFonts w:ascii="SimSun" w:eastAsia="SimSun" w:hAnsi="SimSun" w:cs="SimSun" w:hint="eastAsia"/>
          <w:color w:val="333333"/>
          <w:sz w:val="28"/>
          <w:szCs w:val="28"/>
        </w:rPr>
        <w:t>什么都没有的网络，</w:t>
      </w:r>
      <w:r>
        <w:rPr>
          <w:rFonts w:ascii="Helvetica Neue" w:hAnsi="Helvetica Neue"/>
          <w:color w:val="333333"/>
          <w:sz w:val="28"/>
          <w:szCs w:val="28"/>
        </w:rPr>
        <w:t>Docker</w:t>
      </w:r>
      <w:r>
        <w:rPr>
          <w:rFonts w:ascii="SimSun" w:eastAsia="SimSun" w:hAnsi="SimSun" w:cs="SimSun" w:hint="eastAsia"/>
          <w:color w:val="333333"/>
          <w:sz w:val="28"/>
          <w:szCs w:val="28"/>
        </w:rPr>
        <w:t>容器拥有自己的</w:t>
      </w:r>
      <w:r>
        <w:rPr>
          <w:rFonts w:ascii="Helvetica Neue" w:hAnsi="Helvetica Neue"/>
          <w:color w:val="333333"/>
          <w:sz w:val="28"/>
          <w:szCs w:val="28"/>
        </w:rPr>
        <w:t>Network Namespace</w:t>
      </w:r>
      <w:r>
        <w:rPr>
          <w:rFonts w:ascii="SimSun" w:eastAsia="SimSun" w:hAnsi="SimSun" w:cs="SimSun" w:hint="eastAsia"/>
          <w:color w:val="333333"/>
          <w:sz w:val="28"/>
          <w:szCs w:val="28"/>
        </w:rPr>
        <w:t>，</w:t>
      </w:r>
      <w:r>
        <w:rPr>
          <w:rFonts w:ascii="Helvetica Neue" w:hAnsi="Helvetica Neue"/>
          <w:color w:val="333333"/>
          <w:sz w:val="28"/>
          <w:szCs w:val="28"/>
        </w:rPr>
        <w:t xml:space="preserve"> </w:t>
      </w:r>
      <w:r>
        <w:rPr>
          <w:rFonts w:ascii="SimSun" w:eastAsia="SimSun" w:hAnsi="SimSun" w:cs="SimSun" w:hint="eastAsia"/>
          <w:color w:val="333333"/>
          <w:sz w:val="28"/>
          <w:szCs w:val="28"/>
        </w:rPr>
        <w:t>但是，</w:t>
      </w:r>
      <w:r>
        <w:rPr>
          <w:rFonts w:ascii="Helvetica Neue" w:hAnsi="Helvetica Neue"/>
          <w:color w:val="333333"/>
          <w:sz w:val="28"/>
          <w:szCs w:val="28"/>
        </w:rPr>
        <w:t xml:space="preserve"> </w:t>
      </w:r>
      <w:r>
        <w:rPr>
          <w:rFonts w:ascii="SimSun" w:eastAsia="SimSun" w:hAnsi="SimSun" w:cs="SimSun" w:hint="eastAsia"/>
          <w:color w:val="333333"/>
          <w:sz w:val="28"/>
          <w:szCs w:val="28"/>
        </w:rPr>
        <w:t>并不为</w:t>
      </w:r>
      <w:r>
        <w:rPr>
          <w:rFonts w:ascii="Helvetica Neue" w:hAnsi="Helvetica Neue"/>
          <w:color w:val="333333"/>
          <w:sz w:val="28"/>
          <w:szCs w:val="28"/>
        </w:rPr>
        <w:t>Docker</w:t>
      </w:r>
      <w:r>
        <w:rPr>
          <w:rFonts w:ascii="SimSun" w:eastAsia="SimSun" w:hAnsi="SimSun" w:cs="SimSun" w:hint="eastAsia"/>
          <w:color w:val="333333"/>
          <w:sz w:val="28"/>
          <w:szCs w:val="28"/>
        </w:rPr>
        <w:t>容器进行任何网络配置。</w:t>
      </w:r>
      <w:r>
        <w:rPr>
          <w:rFonts w:ascii="Helvetica Neue" w:hAnsi="Helvetica Neue"/>
          <w:color w:val="333333"/>
          <w:sz w:val="28"/>
          <w:szCs w:val="28"/>
        </w:rPr>
        <w:t xml:space="preserve"> </w:t>
      </w:r>
      <w:r>
        <w:rPr>
          <w:rFonts w:ascii="SimSun" w:eastAsia="SimSun" w:hAnsi="SimSun" w:cs="SimSun" w:hint="eastAsia"/>
          <w:color w:val="333333"/>
          <w:sz w:val="28"/>
          <w:szCs w:val="28"/>
        </w:rPr>
        <w:t>也就是说，</w:t>
      </w:r>
      <w:r>
        <w:rPr>
          <w:rFonts w:ascii="Helvetica Neue" w:hAnsi="Helvetica Neue"/>
          <w:color w:val="333333"/>
          <w:sz w:val="28"/>
          <w:szCs w:val="28"/>
        </w:rPr>
        <w:t xml:space="preserve"> </w:t>
      </w:r>
      <w:r>
        <w:rPr>
          <w:rFonts w:ascii="SimSun" w:eastAsia="SimSun" w:hAnsi="SimSun" w:cs="SimSun" w:hint="eastAsia"/>
          <w:color w:val="333333"/>
          <w:sz w:val="28"/>
          <w:szCs w:val="28"/>
        </w:rPr>
        <w:t>这个</w:t>
      </w:r>
      <w:r>
        <w:rPr>
          <w:rFonts w:ascii="Helvetica Neue" w:hAnsi="Helvetica Neue"/>
          <w:color w:val="333333"/>
          <w:sz w:val="28"/>
          <w:szCs w:val="28"/>
        </w:rPr>
        <w:t>Docker</w:t>
      </w:r>
      <w:r>
        <w:rPr>
          <w:rFonts w:ascii="SimSun" w:eastAsia="SimSun" w:hAnsi="SimSun" w:cs="SimSun" w:hint="eastAsia"/>
          <w:color w:val="333333"/>
          <w:sz w:val="28"/>
          <w:szCs w:val="28"/>
        </w:rPr>
        <w:t>容器没有网卡、</w:t>
      </w:r>
      <w:r>
        <w:rPr>
          <w:rFonts w:ascii="Helvetica Neue" w:hAnsi="Helvetica Neue"/>
          <w:color w:val="333333"/>
          <w:sz w:val="28"/>
          <w:szCs w:val="28"/>
        </w:rPr>
        <w:t xml:space="preserve"> IP</w:t>
      </w:r>
      <w:r>
        <w:rPr>
          <w:rFonts w:ascii="SimSun" w:eastAsia="SimSun" w:hAnsi="SimSun" w:cs="SimSun" w:hint="eastAsia"/>
          <w:color w:val="333333"/>
          <w:sz w:val="28"/>
          <w:szCs w:val="28"/>
        </w:rPr>
        <w:t>、</w:t>
      </w:r>
      <w:r>
        <w:rPr>
          <w:rFonts w:ascii="Helvetica Neue" w:hAnsi="Helvetica Neue"/>
          <w:color w:val="333333"/>
          <w:sz w:val="28"/>
          <w:szCs w:val="28"/>
        </w:rPr>
        <w:t xml:space="preserve"> </w:t>
      </w:r>
      <w:r>
        <w:rPr>
          <w:rFonts w:ascii="SimSun" w:eastAsia="SimSun" w:hAnsi="SimSun" w:cs="SimSun" w:hint="eastAsia"/>
          <w:color w:val="333333"/>
          <w:sz w:val="28"/>
          <w:szCs w:val="28"/>
        </w:rPr>
        <w:t>路由等信息。</w:t>
      </w:r>
      <w:r>
        <w:rPr>
          <w:rFonts w:ascii="Helvetica Neue" w:hAnsi="Helvetica Neue"/>
          <w:color w:val="333333"/>
          <w:sz w:val="28"/>
          <w:szCs w:val="28"/>
        </w:rPr>
        <w:t xml:space="preserve"> </w:t>
      </w:r>
      <w:r>
        <w:rPr>
          <w:rFonts w:ascii="SimSun" w:eastAsia="SimSun" w:hAnsi="SimSun" w:cs="SimSun" w:hint="eastAsia"/>
          <w:color w:val="333333"/>
          <w:sz w:val="28"/>
          <w:szCs w:val="28"/>
        </w:rPr>
        <w:t>需要我们自己为</w:t>
      </w:r>
      <w:r>
        <w:rPr>
          <w:rFonts w:ascii="Helvetica Neue" w:hAnsi="Helvetica Neue"/>
          <w:color w:val="333333"/>
          <w:sz w:val="28"/>
          <w:szCs w:val="28"/>
        </w:rPr>
        <w:t>Docker</w:t>
      </w:r>
      <w:r>
        <w:rPr>
          <w:rFonts w:ascii="SimSun" w:eastAsia="SimSun" w:hAnsi="SimSun" w:cs="SimSun" w:hint="eastAsia"/>
          <w:color w:val="333333"/>
          <w:sz w:val="28"/>
          <w:szCs w:val="28"/>
        </w:rPr>
        <w:t>容器添加网卡、</w:t>
      </w:r>
      <w:r>
        <w:rPr>
          <w:rFonts w:ascii="Helvetica Neue" w:hAnsi="Helvetica Neue"/>
          <w:color w:val="333333"/>
          <w:sz w:val="28"/>
          <w:szCs w:val="28"/>
        </w:rPr>
        <w:t xml:space="preserve"> </w:t>
      </w:r>
      <w:r>
        <w:rPr>
          <w:rFonts w:ascii="SimSun" w:eastAsia="SimSun" w:hAnsi="SimSun" w:cs="SimSun" w:hint="eastAsia"/>
          <w:color w:val="333333"/>
          <w:sz w:val="28"/>
          <w:szCs w:val="28"/>
        </w:rPr>
        <w:t>配置</w:t>
      </w:r>
      <w:r>
        <w:rPr>
          <w:rFonts w:ascii="Helvetica Neue" w:hAnsi="Helvetica Neue"/>
          <w:color w:val="333333"/>
          <w:sz w:val="28"/>
          <w:szCs w:val="28"/>
        </w:rPr>
        <w:t>IP</w:t>
      </w:r>
      <w:r>
        <w:rPr>
          <w:rFonts w:ascii="SimSun" w:eastAsia="SimSun" w:hAnsi="SimSun" w:cs="SimSun" w:hint="eastAsia"/>
          <w:color w:val="333333"/>
          <w:sz w:val="28"/>
          <w:szCs w:val="28"/>
        </w:rPr>
        <w:t>等，给用户很高的自由度来配置网络环境</w:t>
      </w:r>
    </w:p>
    <w:p w14:paraId="6FC22491" w14:textId="77777777" w:rsidR="002B637C" w:rsidRDefault="002B637C" w:rsidP="002B637C">
      <w:pPr>
        <w:pStyle w:val="paragraph"/>
        <w:spacing w:before="60" w:beforeAutospacing="0" w:after="60" w:afterAutospacing="0" w:line="312" w:lineRule="auto"/>
      </w:pPr>
      <w:r>
        <w:rPr>
          <w:rFonts w:ascii="SimSun" w:eastAsia="SimSun" w:hAnsi="SimSun" w:cs="SimSun" w:hint="eastAsia"/>
          <w:color w:val="333333"/>
          <w:sz w:val="28"/>
          <w:szCs w:val="28"/>
        </w:rPr>
        <w:t>使用场景：此网络可以运行一些关于安全方面的验证码、效验码等服务</w:t>
      </w:r>
    </w:p>
    <w:p w14:paraId="66BA04C4" w14:textId="0601CAC3" w:rsidR="006F0B73" w:rsidRDefault="00635881"/>
    <w:p w14:paraId="0127DD24" w14:textId="3FC0B05D" w:rsidR="002B637C" w:rsidRPr="002B637C" w:rsidRDefault="002B637C" w:rsidP="002B637C">
      <w:pPr>
        <w:rPr>
          <w:rFonts w:ascii="SimSun" w:eastAsia="SimSun" w:hAnsi="SimSun" w:cs="SimSun"/>
          <w:color w:val="333333"/>
          <w:sz w:val="44"/>
          <w:szCs w:val="44"/>
        </w:rPr>
      </w:pPr>
      <w:r w:rsidRPr="002B637C">
        <w:rPr>
          <w:rFonts w:ascii="SimSun" w:eastAsia="SimSun" w:hAnsi="SimSun" w:cs="SimSun" w:hint="eastAsia"/>
          <w:color w:val="333333"/>
          <w:sz w:val="44"/>
          <w:szCs w:val="44"/>
        </w:rPr>
        <w:lastRenderedPageBreak/>
        <w:t>简要描述AUFS文件系统的特点以及优缺点，如何解决性能问题，如何实现数据持久化（如数据库重启后数据不丢失），并在作业中体现</w:t>
      </w:r>
    </w:p>
    <w:p w14:paraId="715B60A7" w14:textId="77777777" w:rsidR="002B637C" w:rsidRDefault="002B637C" w:rsidP="002B637C"/>
    <w:p w14:paraId="0DCC4687" w14:textId="6F66691B" w:rsidR="002B637C" w:rsidRPr="00635881" w:rsidRDefault="002B637C" w:rsidP="002B637C">
      <w:pPr>
        <w:rPr>
          <w:rFonts w:ascii="SimSun" w:eastAsia="SimSun" w:hAnsi="SimSun" w:cs="SimSun"/>
          <w:color w:val="333333"/>
          <w:sz w:val="28"/>
          <w:szCs w:val="28"/>
          <w:lang w:val="en-US"/>
        </w:rPr>
      </w:pPr>
      <w:r w:rsidRPr="002B637C">
        <w:rPr>
          <w:rFonts w:ascii="SimSun" w:eastAsia="SimSun" w:hAnsi="SimSun" w:cs="SimSun" w:hint="eastAsia"/>
          <w:color w:val="333333"/>
          <w:sz w:val="28"/>
          <w:szCs w:val="28"/>
        </w:rPr>
        <w:t>Docker有两种方法实现数据持久化，一种是volumn，一种是bind mount。在这两种方法中，docker推荐使用的是第一种。</w:t>
      </w:r>
      <w:r w:rsidR="00635881">
        <w:rPr>
          <w:rFonts w:ascii="SimSun" w:eastAsia="SimSun" w:hAnsi="SimSun" w:cs="SimSun" w:hint="eastAsia"/>
          <w:color w:val="333333"/>
          <w:sz w:val="28"/>
          <w:szCs w:val="28"/>
        </w:rPr>
        <w:t>。。。to</w:t>
      </w:r>
      <w:r w:rsidR="00635881">
        <w:rPr>
          <w:rFonts w:ascii="SimSun" w:eastAsia="SimSun" w:hAnsi="SimSun" w:cs="SimSun"/>
          <w:color w:val="333333"/>
          <w:sz w:val="28"/>
          <w:szCs w:val="28"/>
          <w:lang w:val="en-US"/>
        </w:rPr>
        <w:t xml:space="preserve"> be continue</w:t>
      </w:r>
    </w:p>
    <w:sectPr w:rsidR="002B637C" w:rsidRPr="006358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7C"/>
    <w:rsid w:val="002B637C"/>
    <w:rsid w:val="00635881"/>
    <w:rsid w:val="00E82EAD"/>
    <w:rsid w:val="00F0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DC5CE"/>
  <w15:chartTrackingRefBased/>
  <w15:docId w15:val="{788B446B-7E9F-9F4F-A5A5-7A3E3959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B63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19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Zeyang Li</dc:creator>
  <cp:keywords/>
  <dc:description/>
  <cp:lastModifiedBy>Zeyang Li</cp:lastModifiedBy>
  <cp:revision>2</cp:revision>
  <dcterms:created xsi:type="dcterms:W3CDTF">2021-04-20T07:40:00Z</dcterms:created>
  <dcterms:modified xsi:type="dcterms:W3CDTF">2021-04-20T08:35:00Z</dcterms:modified>
</cp:coreProperties>
</file>