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D9964" w14:textId="568F7534" w:rsidR="00255C59" w:rsidRDefault="00255C59" w:rsidP="00E2354B">
      <w:pPr>
        <w:rPr>
          <w:b/>
          <w:i/>
        </w:rPr>
      </w:pPr>
    </w:p>
    <w:p w14:paraId="5890401A" w14:textId="30F81B15" w:rsidR="004206B6" w:rsidRDefault="004206B6" w:rsidP="00E2354B">
      <w:pPr>
        <w:rPr>
          <w:b/>
          <w:i/>
        </w:rPr>
      </w:pPr>
    </w:p>
    <w:p w14:paraId="232C05A1" w14:textId="77777777" w:rsidR="004206B6" w:rsidRDefault="004206B6">
      <w:pPr>
        <w:rPr>
          <w:b/>
          <w:i/>
        </w:rPr>
      </w:pPr>
    </w:p>
    <w:p w14:paraId="4B38DA75" w14:textId="77777777" w:rsidR="004206B6" w:rsidRDefault="004206B6">
      <w:pPr>
        <w:rPr>
          <w:b/>
          <w:i/>
        </w:rPr>
      </w:pPr>
    </w:p>
    <w:p w14:paraId="6E311CE8" w14:textId="77777777" w:rsidR="005A6780" w:rsidRDefault="004206B6" w:rsidP="005A6780">
      <w:r>
        <w:t xml:space="preserve">Key: </w:t>
      </w:r>
      <w:r w:rsidR="005A6780">
        <w:tab/>
        <w:t>[+]</w:t>
      </w:r>
      <w:r w:rsidR="005A6780">
        <w:tab/>
        <w:t>RB named in document</w:t>
      </w:r>
    </w:p>
    <w:p w14:paraId="6D2EDB34" w14:textId="77777777" w:rsidR="005A6780" w:rsidRDefault="005A6780" w:rsidP="005A6780">
      <w:pPr>
        <w:ind w:firstLine="720"/>
      </w:pPr>
      <w:r>
        <w:t xml:space="preserve">[*] </w:t>
      </w:r>
      <w:r>
        <w:tab/>
        <w:t xml:space="preserve">RB not named or otherwise identified in document; </w:t>
      </w:r>
    </w:p>
    <w:p w14:paraId="399C3B86" w14:textId="77777777" w:rsidR="005A6780" w:rsidRDefault="005A6780" w:rsidP="005A6780">
      <w:r>
        <w:tab/>
        <w:t>[^]</w:t>
      </w:r>
      <w:r>
        <w:tab/>
        <w:t>RB identified by office, but not named;</w:t>
      </w:r>
    </w:p>
    <w:p w14:paraId="39A4513B" w14:textId="77777777" w:rsidR="005A6780" w:rsidRDefault="005A6780" w:rsidP="005A6780">
      <w:pPr>
        <w:ind w:firstLine="720"/>
      </w:pPr>
      <w:r>
        <w:t xml:space="preserve">[%] </w:t>
      </w:r>
      <w:r>
        <w:tab/>
        <w:t xml:space="preserve">RB involved in delivery, presentation, or preservation of document; </w:t>
      </w:r>
    </w:p>
    <w:p w14:paraId="6FCD1E32" w14:textId="77777777" w:rsidR="005A6780" w:rsidRDefault="005A6780" w:rsidP="005A6780">
      <w:pPr>
        <w:ind w:firstLine="720"/>
      </w:pPr>
      <w:r>
        <w:t xml:space="preserve">[~] </w:t>
      </w:r>
      <w:r>
        <w:tab/>
        <w:t xml:space="preserve">document not yet examined; </w:t>
      </w:r>
    </w:p>
    <w:p w14:paraId="2B0C553C" w14:textId="77777777" w:rsidR="005A6780" w:rsidRDefault="005A6780" w:rsidP="005A6780">
      <w:pPr>
        <w:ind w:firstLine="720"/>
      </w:pPr>
      <w:r>
        <w:t xml:space="preserve">[#] </w:t>
      </w:r>
      <w:r>
        <w:tab/>
        <w:t xml:space="preserve">document also appears on RBLR </w:t>
      </w:r>
      <w:proofErr w:type="spellStart"/>
      <w:r>
        <w:t>Handlist</w:t>
      </w:r>
      <w:proofErr w:type="spellEnd"/>
      <w:r>
        <w:t xml:space="preserve"> </w:t>
      </w:r>
    </w:p>
    <w:p w14:paraId="6D1C3EFE" w14:textId="51454DE6" w:rsidR="00D94DD4" w:rsidRDefault="005A6780" w:rsidP="005A6780">
      <w:pPr>
        <w:rPr>
          <w:b/>
          <w:i/>
        </w:rPr>
      </w:pPr>
      <w:r>
        <w:rPr>
          <w:b/>
          <w:i/>
        </w:rPr>
        <w:tab/>
      </w:r>
      <w:r w:rsidRPr="005A6780">
        <w:t>[&amp;]</w:t>
      </w:r>
      <w:r w:rsidRPr="005A6780">
        <w:tab/>
      </w:r>
      <w:r>
        <w:t xml:space="preserve">document contains </w:t>
      </w:r>
      <w:r w:rsidRPr="005A6780">
        <w:t xml:space="preserve">archiving </w:t>
      </w:r>
      <w:r>
        <w:t>notation</w:t>
      </w:r>
    </w:p>
    <w:p w14:paraId="5840B52B" w14:textId="77777777" w:rsidR="00D94DD4" w:rsidRDefault="00D94DD4" w:rsidP="004206B6">
      <w:pPr>
        <w:rPr>
          <w:b/>
        </w:rPr>
      </w:pPr>
    </w:p>
    <w:p w14:paraId="6905644C" w14:textId="77777777" w:rsidR="00D94DD4" w:rsidRDefault="00D94DD4" w:rsidP="004206B6">
      <w:pPr>
        <w:pBdr>
          <w:bottom w:val="single" w:sz="6" w:space="1" w:color="auto"/>
        </w:pBdr>
        <w:rPr>
          <w:b/>
        </w:rPr>
      </w:pPr>
    </w:p>
    <w:p w14:paraId="1F6F04EE" w14:textId="77777777" w:rsidR="00D94DD4" w:rsidRDefault="00D94DD4" w:rsidP="004206B6">
      <w:pPr>
        <w:rPr>
          <w:b/>
        </w:rPr>
      </w:pPr>
    </w:p>
    <w:p w14:paraId="1C4177DD" w14:textId="77777777" w:rsidR="00D94DD4" w:rsidRDefault="00D94DD4" w:rsidP="004206B6">
      <w:pPr>
        <w:rPr>
          <w:b/>
        </w:rPr>
      </w:pPr>
    </w:p>
    <w:p w14:paraId="39B2980D" w14:textId="1FB79BF8" w:rsidR="00E025C3" w:rsidRPr="00E025C3" w:rsidRDefault="00E025C3" w:rsidP="00E025C3">
      <w:pPr>
        <w:rPr>
          <w:u w:val="single"/>
        </w:rPr>
      </w:pPr>
      <w:r>
        <w:rPr>
          <w:b/>
        </w:rPr>
        <w:t xml:space="preserve">RBLR Supplemental File G: </w:t>
      </w:r>
      <w:r>
        <w:t>Documents relating to William de Breynton (d.1332)</w:t>
      </w:r>
    </w:p>
    <w:p w14:paraId="106365A8" w14:textId="77777777" w:rsidR="004206B6" w:rsidRDefault="004206B6" w:rsidP="004206B6">
      <w:pPr>
        <w:rPr>
          <w:b/>
        </w:rPr>
      </w:pPr>
    </w:p>
    <w:p w14:paraId="66AE2707" w14:textId="61E740B9" w:rsidR="00E025C3" w:rsidRPr="00D3237A" w:rsidRDefault="005A6780" w:rsidP="00E025C3">
      <w:pPr>
        <w:rPr>
          <w:u w:val="single"/>
        </w:rPr>
      </w:pPr>
      <w:r w:rsidRPr="00D3237A">
        <w:rPr>
          <w:b/>
          <w:u w:val="single"/>
        </w:rPr>
        <w:t>SF-</w:t>
      </w:r>
      <w:r w:rsidR="0097415A" w:rsidRPr="00D3237A">
        <w:rPr>
          <w:b/>
          <w:u w:val="single"/>
        </w:rPr>
        <w:t>G</w:t>
      </w:r>
      <w:r w:rsidR="00E025C3" w:rsidRPr="00D3237A">
        <w:rPr>
          <w:b/>
          <w:u w:val="single"/>
        </w:rPr>
        <w:t>:</w:t>
      </w:r>
      <w:r w:rsidR="00E025C3" w:rsidRPr="00D3237A">
        <w:rPr>
          <w:u w:val="single"/>
        </w:rPr>
        <w:t xml:space="preserve"> </w:t>
      </w:r>
      <w:r w:rsidR="00D3237A" w:rsidRPr="00D3237A">
        <w:rPr>
          <w:u w:val="single"/>
        </w:rPr>
        <w:t xml:space="preserve">Documents relating to William de </w:t>
      </w:r>
      <w:proofErr w:type="spellStart"/>
      <w:r w:rsidR="00D3237A" w:rsidRPr="00D3237A">
        <w:rPr>
          <w:u w:val="single"/>
        </w:rPr>
        <w:t>Breynton</w:t>
      </w:r>
      <w:proofErr w:type="spellEnd"/>
      <w:r w:rsidR="00D3237A" w:rsidRPr="00D3237A">
        <w:rPr>
          <w:u w:val="single"/>
        </w:rPr>
        <w:t xml:space="preserve"> (d.1332)</w:t>
      </w:r>
    </w:p>
    <w:p w14:paraId="68B412A1" w14:textId="77777777" w:rsidR="004206B6" w:rsidRDefault="004206B6" w:rsidP="004206B6">
      <w:pPr>
        <w:tabs>
          <w:tab w:val="left" w:pos="2520"/>
        </w:tabs>
      </w:pPr>
    </w:p>
    <w:p w14:paraId="0D32B63F" w14:textId="4C0324E6" w:rsidR="00D3237A" w:rsidRDefault="00D3237A" w:rsidP="005A7654">
      <w:pPr>
        <w:tabs>
          <w:tab w:val="left" w:pos="1440"/>
          <w:tab w:val="left" w:pos="3510"/>
        </w:tabs>
      </w:pPr>
      <w:r>
        <w:t>[1302</w:t>
      </w:r>
      <w:r>
        <w:t>.</w:t>
      </w:r>
      <w:r>
        <w:t>9</w:t>
      </w:r>
      <w:r w:rsidR="003A6BEB">
        <w:t>.</w:t>
      </w:r>
      <w:r>
        <w:t>11]</w:t>
      </w:r>
      <w:r>
        <w:tab/>
      </w:r>
      <w:r>
        <w:t>HRS p.534</w:t>
      </w:r>
      <w:r w:rsidR="003A6BEB">
        <w:t xml:space="preserve"> </w:t>
      </w:r>
      <w:r w:rsidR="002D0A8E">
        <w:tab/>
      </w:r>
      <w:r w:rsidR="002D0A8E">
        <w:tab/>
      </w:r>
      <w:r w:rsidR="002D0A8E">
        <w:tab/>
      </w:r>
      <w:r w:rsidR="003A6BEB">
        <w:t>[*]</w:t>
      </w:r>
      <w:r w:rsidR="003A6BEB">
        <w:rPr>
          <w:rStyle w:val="EndnoteReference"/>
        </w:rPr>
        <w:endnoteReference w:id="1"/>
      </w:r>
      <w:r>
        <w:t xml:space="preserve"> </w:t>
      </w:r>
    </w:p>
    <w:p w14:paraId="25A902A6" w14:textId="2FAB71D5" w:rsidR="005A7654" w:rsidRDefault="004206B6" w:rsidP="005A7654">
      <w:pPr>
        <w:tabs>
          <w:tab w:val="left" w:pos="1440"/>
          <w:tab w:val="left" w:pos="3510"/>
        </w:tabs>
      </w:pPr>
      <w:r w:rsidRPr="00A76978">
        <w:t xml:space="preserve">[1308.10.21] </w:t>
      </w:r>
      <w:r w:rsidR="00D3237A">
        <w:tab/>
      </w:r>
      <w:r w:rsidRPr="00A76978">
        <w:t xml:space="preserve">HCM 28 (C&amp;E </w:t>
      </w:r>
      <w:r>
        <w:t>p.</w:t>
      </w:r>
      <w:r w:rsidRPr="00A76978">
        <w:t>716)</w:t>
      </w:r>
      <w:r w:rsidR="003A6BEB">
        <w:t xml:space="preserve"> </w:t>
      </w:r>
      <w:r w:rsidR="002D0A8E">
        <w:tab/>
      </w:r>
      <w:r w:rsidR="003A6BEB">
        <w:t>[*]</w:t>
      </w:r>
      <w:r w:rsidRPr="00A76978">
        <w:rPr>
          <w:rStyle w:val="EndnoteReference"/>
        </w:rPr>
        <w:endnoteReference w:id="2"/>
      </w:r>
      <w:r w:rsidRPr="00A76978">
        <w:t xml:space="preserve"> </w:t>
      </w:r>
      <w:r w:rsidR="00C4125A">
        <w:t xml:space="preserve"> </w:t>
      </w:r>
    </w:p>
    <w:p w14:paraId="711A839D" w14:textId="5F3ACFE5" w:rsidR="005A7654" w:rsidRDefault="005A7654" w:rsidP="005A7654">
      <w:pPr>
        <w:tabs>
          <w:tab w:val="left" w:pos="1440"/>
          <w:tab w:val="left" w:pos="2520"/>
        </w:tabs>
      </w:pPr>
      <w:r>
        <w:t>[</w:t>
      </w:r>
      <w:r>
        <w:t>1313.11.26</w:t>
      </w:r>
      <w:r>
        <w:t>]</w:t>
      </w:r>
      <w:r>
        <w:t xml:space="preserve"> </w:t>
      </w:r>
      <w:r>
        <w:tab/>
      </w:r>
      <w:r>
        <w:t>HCM 1722</w:t>
      </w:r>
      <w:r>
        <w:t xml:space="preserve"> (</w:t>
      </w:r>
      <w:r w:rsidRPr="00A76978">
        <w:t xml:space="preserve">C&amp;E </w:t>
      </w:r>
      <w:r>
        <w:t>p.744)</w:t>
      </w:r>
      <w:r>
        <w:t xml:space="preserve"> </w:t>
      </w:r>
      <w:r w:rsidR="002D0A8E">
        <w:tab/>
      </w:r>
      <w:r>
        <w:t>[#][+]</w:t>
      </w:r>
      <w:r>
        <w:rPr>
          <w:rStyle w:val="EndnoteReference"/>
        </w:rPr>
        <w:endnoteReference w:id="3"/>
      </w:r>
    </w:p>
    <w:p w14:paraId="0D4FC69E" w14:textId="23EBC4AD" w:rsidR="00C4125A" w:rsidRDefault="005A7654" w:rsidP="005A7654">
      <w:pPr>
        <w:tabs>
          <w:tab w:val="left" w:pos="1440"/>
          <w:tab w:val="left" w:pos="2520"/>
        </w:tabs>
      </w:pPr>
      <w:r>
        <w:t>[1314.6.1]</w:t>
      </w:r>
      <w:r>
        <w:tab/>
      </w:r>
      <w:r w:rsidR="00AB4B43">
        <w:t>HCM 12 (</w:t>
      </w:r>
      <w:r w:rsidR="00AB4B43" w:rsidRPr="00A76978">
        <w:t xml:space="preserve">C&amp;E </w:t>
      </w:r>
      <w:r w:rsidR="00C4125A">
        <w:t>p</w:t>
      </w:r>
      <w:r w:rsidR="009F6B93">
        <w:t>.</w:t>
      </w:r>
      <w:r w:rsidR="00C4125A">
        <w:t>747</w:t>
      </w:r>
      <w:r w:rsidR="00AB4B43">
        <w:t>)</w:t>
      </w:r>
      <w:r w:rsidR="00C4125A">
        <w:t xml:space="preserve"> </w:t>
      </w:r>
      <w:r w:rsidR="002D0A8E">
        <w:tab/>
      </w:r>
      <w:r w:rsidR="00AB4B43">
        <w:t>[#][+]</w:t>
      </w:r>
    </w:p>
    <w:p w14:paraId="48836221" w14:textId="26E4F4B2" w:rsidR="00C4125A" w:rsidRDefault="005A7654" w:rsidP="005A7654">
      <w:pPr>
        <w:tabs>
          <w:tab w:val="left" w:pos="1440"/>
          <w:tab w:val="left" w:pos="2520"/>
        </w:tabs>
      </w:pPr>
      <w:r>
        <w:t>[1314.6.1]</w:t>
      </w:r>
      <w:r w:rsidR="00C4125A">
        <w:tab/>
      </w:r>
      <w:r w:rsidR="00AB4B43">
        <w:t>HCM 13 (</w:t>
      </w:r>
      <w:r w:rsidR="00AB4B43" w:rsidRPr="00A76978">
        <w:t xml:space="preserve">C&amp;E </w:t>
      </w:r>
      <w:r w:rsidR="00C4125A">
        <w:t>p</w:t>
      </w:r>
      <w:r w:rsidR="009F6B93">
        <w:t>.</w:t>
      </w:r>
      <w:r w:rsidR="00C4125A">
        <w:t>748</w:t>
      </w:r>
      <w:r w:rsidR="00AB4B43">
        <w:t>)</w:t>
      </w:r>
      <w:r w:rsidR="00C4125A">
        <w:t xml:space="preserve"> </w:t>
      </w:r>
      <w:r w:rsidR="002D0A8E">
        <w:tab/>
      </w:r>
      <w:r w:rsidR="00AB4B43">
        <w:t>[#][+]</w:t>
      </w:r>
    </w:p>
    <w:p w14:paraId="735877CF" w14:textId="2479608F" w:rsidR="00C4125A" w:rsidRDefault="005A7654" w:rsidP="005A7654">
      <w:pPr>
        <w:tabs>
          <w:tab w:val="left" w:pos="1440"/>
          <w:tab w:val="left" w:pos="2520"/>
        </w:tabs>
      </w:pPr>
      <w:r>
        <w:t>[1314.6.1]</w:t>
      </w:r>
      <w:r w:rsidR="00C4125A">
        <w:tab/>
      </w:r>
      <w:r w:rsidR="00AB4B43">
        <w:t>HCM 14 (</w:t>
      </w:r>
      <w:r w:rsidR="00AB4B43" w:rsidRPr="00A76978">
        <w:t xml:space="preserve">C&amp;E </w:t>
      </w:r>
      <w:r w:rsidR="00C4125A">
        <w:t>p.748</w:t>
      </w:r>
      <w:r w:rsidR="00AB4B43">
        <w:t xml:space="preserve">) </w:t>
      </w:r>
      <w:r w:rsidR="002D0A8E">
        <w:tab/>
      </w:r>
      <w:r w:rsidR="00AB4B43">
        <w:t>[#][+]</w:t>
      </w:r>
    </w:p>
    <w:p w14:paraId="43E55A48" w14:textId="475939C1" w:rsidR="006908C8" w:rsidRDefault="006908C8" w:rsidP="00B8034C">
      <w:pPr>
        <w:tabs>
          <w:tab w:val="left" w:pos="1440"/>
        </w:tabs>
      </w:pPr>
      <w:r w:rsidRPr="006908C8">
        <w:t xml:space="preserve">[1318.10.6] </w:t>
      </w:r>
      <w:r w:rsidRPr="006908C8">
        <w:tab/>
      </w:r>
      <w:proofErr w:type="spellStart"/>
      <w:r w:rsidR="0067501F">
        <w:t>FoF</w:t>
      </w:r>
      <w:proofErr w:type="spellEnd"/>
      <w:r w:rsidR="0067501F">
        <w:t xml:space="preserve"> </w:t>
      </w:r>
      <w:r w:rsidRPr="006908C8">
        <w:t>CP 25/82/33.146</w:t>
      </w:r>
      <w:r w:rsidRPr="00972F64">
        <w:t xml:space="preserve"> </w:t>
      </w:r>
      <w:r w:rsidR="002D0A8E">
        <w:tab/>
      </w:r>
      <w:r w:rsidR="002D0A8E">
        <w:tab/>
      </w:r>
      <w:r w:rsidRPr="00972F64">
        <w:t>[</w:t>
      </w:r>
      <w:r w:rsidR="0067501F">
        <w:t>#]</w:t>
      </w:r>
      <w:r w:rsidRPr="00972F64">
        <w:t>[+]</w:t>
      </w:r>
    </w:p>
    <w:p w14:paraId="0AFF88CB" w14:textId="450978DB" w:rsidR="004206B6" w:rsidRDefault="004206B6" w:rsidP="00AB4B43">
      <w:pPr>
        <w:tabs>
          <w:tab w:val="left" w:pos="1440"/>
          <w:tab w:val="left" w:pos="3510"/>
        </w:tabs>
      </w:pPr>
      <w:r w:rsidRPr="00A76978">
        <w:t xml:space="preserve">[1321.2.7] </w:t>
      </w:r>
      <w:r w:rsidR="00D3237A">
        <w:tab/>
      </w:r>
      <w:r w:rsidRPr="00A76978">
        <w:t xml:space="preserve">HRO p.183 </w:t>
      </w:r>
      <w:r w:rsidR="003A6BEB">
        <w:t>(</w:t>
      </w:r>
      <w:r w:rsidRPr="00A76978">
        <w:t>f.50</w:t>
      </w:r>
      <w:r w:rsidR="003A6BEB">
        <w:t>)</w:t>
      </w:r>
      <w:r w:rsidRPr="00A76978">
        <w:t xml:space="preserve"> </w:t>
      </w:r>
      <w:r w:rsidR="002D0A8E">
        <w:tab/>
      </w:r>
      <w:r w:rsidR="002D0A8E">
        <w:tab/>
      </w:r>
      <w:r w:rsidR="002D0A8E">
        <w:tab/>
      </w:r>
      <w:r w:rsidRPr="00A76978">
        <w:t>[*]</w:t>
      </w:r>
      <w:r>
        <w:rPr>
          <w:rStyle w:val="EndnoteReference"/>
        </w:rPr>
        <w:endnoteReference w:id="4"/>
      </w:r>
      <w:r w:rsidRPr="00A76978">
        <w:t xml:space="preserve"> </w:t>
      </w:r>
    </w:p>
    <w:p w14:paraId="21E60B5B" w14:textId="176E37F0" w:rsidR="0016735E" w:rsidRDefault="003A6BEB" w:rsidP="005A7654">
      <w:pPr>
        <w:tabs>
          <w:tab w:val="left" w:pos="1440"/>
          <w:tab w:val="left" w:pos="2520"/>
        </w:tabs>
      </w:pPr>
      <w:r>
        <w:t>[</w:t>
      </w:r>
      <w:r>
        <w:t>1321.9.25</w:t>
      </w:r>
      <w:r>
        <w:t>]</w:t>
      </w:r>
      <w:r>
        <w:tab/>
      </w:r>
      <w:r w:rsidR="0016735E">
        <w:t xml:space="preserve">HRO </w:t>
      </w:r>
      <w:r w:rsidR="0016735E">
        <w:t>p387 (tab.)</w:t>
      </w:r>
      <w:r w:rsidR="0069432F">
        <w:t xml:space="preserve"> </w:t>
      </w:r>
      <w:r w:rsidR="002D0A8E">
        <w:tab/>
      </w:r>
      <w:r w:rsidR="002D0A8E">
        <w:tab/>
      </w:r>
      <w:r w:rsidR="0069432F">
        <w:t>[*]</w:t>
      </w:r>
      <w:r w:rsidR="0069432F">
        <w:rPr>
          <w:rStyle w:val="EndnoteReference"/>
        </w:rPr>
        <w:endnoteReference w:id="5"/>
      </w:r>
      <w:r w:rsidR="0016735E">
        <w:t xml:space="preserve"> </w:t>
      </w:r>
    </w:p>
    <w:p w14:paraId="238DB271" w14:textId="022E7CB1" w:rsidR="0016735E" w:rsidRDefault="0069432F" w:rsidP="005A7654">
      <w:pPr>
        <w:tabs>
          <w:tab w:val="left" w:pos="1440"/>
          <w:tab w:val="left" w:pos="2520"/>
        </w:tabs>
      </w:pPr>
      <w:r>
        <w:t>[</w:t>
      </w:r>
      <w:r>
        <w:t>1322.3.19</w:t>
      </w:r>
      <w:r>
        <w:t>]</w:t>
      </w:r>
      <w:r>
        <w:tab/>
      </w:r>
      <w:r w:rsidR="0016735E">
        <w:t xml:space="preserve">HRO </w:t>
      </w:r>
      <w:r w:rsidR="0016735E">
        <w:t>p.242 (f.65v)</w:t>
      </w:r>
      <w:r>
        <w:t xml:space="preserve"> </w:t>
      </w:r>
      <w:r w:rsidR="002D0A8E">
        <w:tab/>
      </w:r>
      <w:r w:rsidR="002D0A8E">
        <w:tab/>
      </w:r>
      <w:r>
        <w:t>[#][+]</w:t>
      </w:r>
      <w:r>
        <w:rPr>
          <w:rStyle w:val="EndnoteReference"/>
        </w:rPr>
        <w:endnoteReference w:id="6"/>
      </w:r>
      <w:r w:rsidR="0016735E">
        <w:t xml:space="preserve"> </w:t>
      </w:r>
    </w:p>
    <w:p w14:paraId="61E5250A" w14:textId="2A94435A" w:rsidR="00D3237A" w:rsidRPr="00A76978" w:rsidRDefault="00D3237A" w:rsidP="005A7654">
      <w:pPr>
        <w:tabs>
          <w:tab w:val="left" w:pos="1440"/>
        </w:tabs>
      </w:pPr>
      <w:r>
        <w:t xml:space="preserve">[1323] </w:t>
      </w:r>
      <w:r>
        <w:tab/>
      </w:r>
      <w:r>
        <w:t xml:space="preserve">HCM 3269 </w:t>
      </w:r>
      <w:r>
        <w:t xml:space="preserve">(HMC </w:t>
      </w:r>
      <w:r w:rsidR="00B8034C">
        <w:t>Ledbury 13</w:t>
      </w:r>
      <w:r>
        <w:t>)</w:t>
      </w:r>
      <w:r w:rsidR="002D0A8E">
        <w:t xml:space="preserve"> </w:t>
      </w:r>
      <w:r>
        <w:t>[*]</w:t>
      </w:r>
      <w:r>
        <w:rPr>
          <w:rStyle w:val="EndnoteReference"/>
        </w:rPr>
        <w:endnoteReference w:id="7"/>
      </w:r>
      <w:r>
        <w:t xml:space="preserve"> </w:t>
      </w:r>
    </w:p>
    <w:p w14:paraId="6355EAD4" w14:textId="5816A784" w:rsidR="00AB4B43" w:rsidRPr="00A76978" w:rsidRDefault="00AB4B43" w:rsidP="00AB4B43">
      <w:pPr>
        <w:tabs>
          <w:tab w:val="left" w:pos="1440"/>
        </w:tabs>
      </w:pPr>
      <w:r>
        <w:t xml:space="preserve">[1324.4.6] </w:t>
      </w:r>
      <w:r>
        <w:tab/>
        <w:t xml:space="preserve">HRO p392 (tab.) </w:t>
      </w:r>
      <w:r w:rsidR="002D0A8E">
        <w:tab/>
      </w:r>
      <w:r w:rsidR="002D0A8E">
        <w:tab/>
      </w:r>
      <w:r>
        <w:t>[*]</w:t>
      </w:r>
      <w:r>
        <w:rPr>
          <w:rStyle w:val="EndnoteReference"/>
        </w:rPr>
        <w:endnoteReference w:id="8"/>
      </w:r>
      <w:r>
        <w:t xml:space="preserve"> </w:t>
      </w:r>
    </w:p>
    <w:p w14:paraId="5A22396D" w14:textId="700039CE" w:rsidR="00D3237A" w:rsidRDefault="00D3237A" w:rsidP="00AB4B43">
      <w:pPr>
        <w:tabs>
          <w:tab w:val="left" w:pos="1440"/>
        </w:tabs>
      </w:pPr>
      <w:r w:rsidRPr="00B966FE">
        <w:t xml:space="preserve">[1324.5.18] </w:t>
      </w:r>
      <w:r w:rsidRPr="00B966FE">
        <w:tab/>
      </w:r>
      <w:r w:rsidR="00B966FE" w:rsidRPr="00B966FE">
        <w:t>CPR 1321-24 p.452</w:t>
      </w:r>
      <w:r w:rsidR="002D0A8E" w:rsidRPr="00B966FE">
        <w:tab/>
      </w:r>
      <w:r w:rsidR="002D0A8E" w:rsidRPr="00B966FE">
        <w:tab/>
      </w:r>
      <w:r w:rsidRPr="00B966FE">
        <w:t>[*]</w:t>
      </w:r>
      <w:r w:rsidRPr="00B966FE">
        <w:rPr>
          <w:rStyle w:val="EndnoteReference"/>
        </w:rPr>
        <w:endnoteReference w:id="9"/>
      </w:r>
      <w:r w:rsidRPr="00A76978">
        <w:t xml:space="preserve"> </w:t>
      </w:r>
    </w:p>
    <w:p w14:paraId="082F826E" w14:textId="553FDB5C" w:rsidR="004206B6" w:rsidRPr="00A76978" w:rsidRDefault="004206B6" w:rsidP="005A7654">
      <w:pPr>
        <w:tabs>
          <w:tab w:val="left" w:pos="1440"/>
        </w:tabs>
      </w:pPr>
      <w:r w:rsidRPr="00A76978">
        <w:t xml:space="preserve">[1325.6.14] </w:t>
      </w:r>
      <w:r>
        <w:tab/>
      </w:r>
      <w:r w:rsidRPr="00A76978">
        <w:t>HRO p</w:t>
      </w:r>
      <w:r>
        <w:t>.</w:t>
      </w:r>
      <w:r w:rsidRPr="00A76978">
        <w:t xml:space="preserve">330 </w:t>
      </w:r>
      <w:r w:rsidR="0069432F">
        <w:t>(f.91</w:t>
      </w:r>
      <w:r w:rsidR="002D0A8E">
        <w:t xml:space="preserve">; </w:t>
      </w:r>
      <w:r w:rsidR="00255EB7">
        <w:t>Dew p.55)</w:t>
      </w:r>
      <w:r w:rsidR="002D0A8E">
        <w:t xml:space="preserve"> </w:t>
      </w:r>
      <w:r w:rsidR="0017294A">
        <w:tab/>
      </w:r>
      <w:r w:rsidRPr="00A76978">
        <w:t>[*]</w:t>
      </w:r>
      <w:r w:rsidRPr="00A76978">
        <w:rPr>
          <w:rStyle w:val="EndnoteReference"/>
        </w:rPr>
        <w:endnoteReference w:id="10"/>
      </w:r>
      <w:r w:rsidRPr="00A76978">
        <w:t xml:space="preserve"> </w:t>
      </w:r>
    </w:p>
    <w:p w14:paraId="2BDC8895" w14:textId="0DF4CEE8" w:rsidR="0016735E" w:rsidRDefault="005020A8" w:rsidP="005A7654">
      <w:pPr>
        <w:tabs>
          <w:tab w:val="left" w:pos="1440"/>
        </w:tabs>
      </w:pPr>
      <w:r>
        <w:t>[1328.5.15]</w:t>
      </w:r>
      <w:r w:rsidR="0069432F">
        <w:tab/>
      </w:r>
      <w:r w:rsidR="0016735E">
        <w:t>CPR 1327-30 p269</w:t>
      </w:r>
      <w:r w:rsidR="0016735E">
        <w:t xml:space="preserve"> </w:t>
      </w:r>
      <w:r w:rsidR="002D0A8E">
        <w:tab/>
      </w:r>
      <w:r w:rsidR="002D0A8E">
        <w:tab/>
      </w:r>
      <w:r w:rsidR="0016735E">
        <w:t>[</w:t>
      </w:r>
      <w:r>
        <w:t>*]</w:t>
      </w:r>
      <w:r w:rsidR="0017294A">
        <w:rPr>
          <w:rStyle w:val="EndnoteReference"/>
        </w:rPr>
        <w:endnoteReference w:id="11"/>
      </w:r>
    </w:p>
    <w:p w14:paraId="0189443A" w14:textId="79A51C36" w:rsidR="00C4125A" w:rsidRPr="00A76978" w:rsidRDefault="004206B6" w:rsidP="005A7654">
      <w:pPr>
        <w:tabs>
          <w:tab w:val="left" w:pos="1440"/>
        </w:tabs>
      </w:pPr>
      <w:r w:rsidRPr="00A76978">
        <w:t xml:space="preserve">[1328.8.1] </w:t>
      </w:r>
      <w:r>
        <w:tab/>
      </w:r>
      <w:r w:rsidRPr="00A76978">
        <w:t xml:space="preserve">WRO 547 (p.129) </w:t>
      </w:r>
      <w:r w:rsidR="002D0A8E">
        <w:tab/>
      </w:r>
      <w:r w:rsidR="002D0A8E">
        <w:tab/>
      </w:r>
      <w:r w:rsidRPr="00A76978">
        <w:t>[*]</w:t>
      </w:r>
      <w:r w:rsidRPr="00A76978">
        <w:rPr>
          <w:rStyle w:val="EndnoteReference"/>
        </w:rPr>
        <w:endnoteReference w:id="12"/>
      </w:r>
      <w:r w:rsidRPr="00A76978">
        <w:t xml:space="preserve"> </w:t>
      </w:r>
    </w:p>
    <w:p w14:paraId="6DA65ABC" w14:textId="7E412B0D" w:rsidR="004206B6" w:rsidRDefault="004206B6" w:rsidP="005A7654">
      <w:pPr>
        <w:tabs>
          <w:tab w:val="left" w:pos="1440"/>
        </w:tabs>
      </w:pPr>
      <w:r w:rsidRPr="00A76978">
        <w:t xml:space="preserve">[1331.9.12] </w:t>
      </w:r>
      <w:r>
        <w:tab/>
      </w:r>
      <w:proofErr w:type="spellStart"/>
      <w:r w:rsidRPr="00A76978">
        <w:t>HRCh</w:t>
      </w:r>
      <w:proofErr w:type="spellEnd"/>
      <w:r w:rsidRPr="00A76978">
        <w:t xml:space="preserve"> p</w:t>
      </w:r>
      <w:r>
        <w:t>.</w:t>
      </w:r>
      <w:r w:rsidRPr="00A76978">
        <w:t xml:space="preserve">122 </w:t>
      </w:r>
      <w:r w:rsidR="002D0A8E">
        <w:tab/>
      </w:r>
      <w:r w:rsidR="002D0A8E">
        <w:tab/>
      </w:r>
      <w:r w:rsidR="002D0A8E">
        <w:tab/>
      </w:r>
      <w:r w:rsidRPr="00A76978">
        <w:t>[*]</w:t>
      </w:r>
      <w:r w:rsidRPr="00A76978">
        <w:rPr>
          <w:rStyle w:val="EndnoteReference"/>
        </w:rPr>
        <w:endnoteReference w:id="13"/>
      </w:r>
    </w:p>
    <w:p w14:paraId="67D08257" w14:textId="50CAF6F0" w:rsidR="00D3237A" w:rsidRDefault="00D3237A" w:rsidP="005A7654">
      <w:pPr>
        <w:tabs>
          <w:tab w:val="left" w:pos="1440"/>
        </w:tabs>
      </w:pPr>
      <w:r>
        <w:t xml:space="preserve">[1332.3.26] </w:t>
      </w:r>
      <w:r>
        <w:tab/>
        <w:t xml:space="preserve">HCM 2087 (C&amp;E p.885-86; </w:t>
      </w:r>
      <w:r w:rsidRPr="00E74310">
        <w:t>Capes C&amp;R p</w:t>
      </w:r>
      <w:r>
        <w:t>.</w:t>
      </w:r>
      <w:r w:rsidRPr="00E74310">
        <w:t>215-16</w:t>
      </w:r>
      <w:r>
        <w:t>) [#][*</w:t>
      </w:r>
      <w:r w:rsidR="00AB4B43">
        <w:t>][%]</w:t>
      </w:r>
      <w:r>
        <w:rPr>
          <w:rStyle w:val="EndnoteReference"/>
        </w:rPr>
        <w:endnoteReference w:id="14"/>
      </w:r>
    </w:p>
    <w:p w14:paraId="157046DB" w14:textId="4716AF30" w:rsidR="0017294A" w:rsidRPr="0017294A" w:rsidRDefault="00780DBC" w:rsidP="005A7654">
      <w:pPr>
        <w:tabs>
          <w:tab w:val="left" w:pos="1440"/>
        </w:tabs>
      </w:pPr>
      <w:r>
        <w:t>[</w:t>
      </w:r>
      <w:r w:rsidR="0017294A" w:rsidRPr="0017294A">
        <w:t>1336.4.15</w:t>
      </w:r>
      <w:r>
        <w:t>]</w:t>
      </w:r>
      <w:r w:rsidR="0017294A" w:rsidRPr="0017294A">
        <w:tab/>
        <w:t xml:space="preserve">CPR </w:t>
      </w:r>
      <w:r w:rsidR="0017294A">
        <w:t xml:space="preserve">1334-38 </w:t>
      </w:r>
      <w:r w:rsidR="0017294A" w:rsidRPr="0017294A">
        <w:t>p.247</w:t>
      </w:r>
      <w:r w:rsidR="0017294A">
        <w:tab/>
      </w:r>
      <w:r w:rsidR="0017294A">
        <w:tab/>
        <w:t>[#][+]</w:t>
      </w:r>
      <w:r w:rsidR="0017294A">
        <w:rPr>
          <w:rStyle w:val="EndnoteReference"/>
        </w:rPr>
        <w:endnoteReference w:id="15"/>
      </w:r>
    </w:p>
    <w:p w14:paraId="21F3CB9F" w14:textId="0A8E2C48" w:rsidR="004206B6" w:rsidRDefault="00780DBC" w:rsidP="0017294A">
      <w:pPr>
        <w:tabs>
          <w:tab w:val="left" w:pos="1440"/>
        </w:tabs>
      </w:pPr>
      <w:r>
        <w:t>[</w:t>
      </w:r>
      <w:r w:rsidR="0017294A">
        <w:t>1336.4.15</w:t>
      </w:r>
      <w:r>
        <w:t>]</w:t>
      </w:r>
      <w:r w:rsidR="0017294A">
        <w:tab/>
        <w:t>PRO C 143/238/14</w:t>
      </w:r>
      <w:r w:rsidR="0017294A">
        <w:tab/>
      </w:r>
      <w:r w:rsidR="0017294A">
        <w:tab/>
        <w:t>[#][+]</w:t>
      </w:r>
      <w:r w:rsidR="0017294A">
        <w:rPr>
          <w:rStyle w:val="EndnoteReference"/>
        </w:rPr>
        <w:endnoteReference w:id="16"/>
      </w:r>
    </w:p>
    <w:p w14:paraId="2020BF09" w14:textId="234D816E" w:rsidR="00F44C5D" w:rsidRDefault="00F44C5D" w:rsidP="004206B6">
      <w:pPr>
        <w:tabs>
          <w:tab w:val="left" w:pos="2520"/>
        </w:tabs>
      </w:pPr>
    </w:p>
    <w:p w14:paraId="4480CB23" w14:textId="0DCF4106" w:rsidR="0017294A" w:rsidRDefault="0017294A">
      <w:r>
        <w:br w:type="page"/>
      </w:r>
    </w:p>
    <w:p w14:paraId="62FE4C88" w14:textId="77777777" w:rsidR="00A26636" w:rsidRDefault="00A26636" w:rsidP="00E2354B"/>
    <w:sectPr w:rsidR="00A26636" w:rsidSect="00421B7C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C4805" w14:textId="77777777" w:rsidR="00C53720" w:rsidRDefault="00C53720" w:rsidP="00A26636">
      <w:r>
        <w:separator/>
      </w:r>
    </w:p>
  </w:endnote>
  <w:endnote w:type="continuationSeparator" w:id="0">
    <w:p w14:paraId="1D5E081F" w14:textId="77777777" w:rsidR="00C53720" w:rsidRDefault="00C53720" w:rsidP="00A26636">
      <w:r>
        <w:continuationSeparator/>
      </w:r>
    </w:p>
  </w:endnote>
  <w:endnote w:id="1">
    <w:p w14:paraId="16C7438C" w14:textId="06FAB6D4" w:rsidR="003A6BEB" w:rsidRDefault="003A6BEB">
      <w:pPr>
        <w:pStyle w:val="EndnoteText"/>
      </w:pPr>
      <w:r>
        <w:rPr>
          <w:rStyle w:val="EndnoteReference"/>
        </w:rPr>
        <w:endnoteRef/>
      </w:r>
      <w:r>
        <w:t xml:space="preserve"> WB </w:t>
      </w:r>
      <w:proofErr w:type="spellStart"/>
      <w:r>
        <w:t>pres</w:t>
      </w:r>
      <w:proofErr w:type="spellEnd"/>
      <w:r>
        <w:t xml:space="preserve"> to Upton Bishop, Wm de B, </w:t>
      </w:r>
      <w:proofErr w:type="spellStart"/>
      <w:r>
        <w:t>subd</w:t>
      </w:r>
      <w:proofErr w:type="spellEnd"/>
      <w:r>
        <w:t>., patron the D&amp;C</w:t>
      </w:r>
      <w:r w:rsidR="005A7654">
        <w:t>; probably this isn’t ours, too early?</w:t>
      </w:r>
    </w:p>
  </w:endnote>
  <w:endnote w:id="2">
    <w:p w14:paraId="6080CC52" w14:textId="67361BEB" w:rsidR="004206B6" w:rsidRDefault="004206B6" w:rsidP="004206B6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071378">
        <w:t>[HCM #28 (1308)[*] [</w:t>
      </w:r>
      <w:r w:rsidRPr="00071378">
        <w:rPr>
          <w:i/>
        </w:rPr>
        <w:t>Wm &amp; Margery, but not Roger</w:t>
      </w:r>
      <w:r w:rsidRPr="00071378">
        <w:t>]</w:t>
      </w:r>
      <w:r w:rsidRPr="0032164C">
        <w:t xml:space="preserve"> [HCM #28, p.716 (Margery de Broyntone &amp; William De B too]</w:t>
      </w:r>
    </w:p>
  </w:endnote>
  <w:endnote w:id="3">
    <w:p w14:paraId="2CDEF661" w14:textId="21D9F44B" w:rsidR="005A7654" w:rsidRDefault="005A7654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5A7654">
        <w:t xml:space="preserve">called vicar </w:t>
      </w:r>
      <w:proofErr w:type="spellStart"/>
      <w:r w:rsidRPr="005A7654">
        <w:t>ledbury</w:t>
      </w:r>
      <w:proofErr w:type="spellEnd"/>
      <w:r w:rsidRPr="005A7654">
        <w:t xml:space="preserve"> </w:t>
      </w:r>
      <w:r w:rsidR="005D133C">
        <w:t>on p.</w:t>
      </w:r>
      <w:r w:rsidRPr="005A7654">
        <w:t>744/</w:t>
      </w:r>
      <w:r w:rsidR="005D133C">
        <w:t xml:space="preserve"> HCM </w:t>
      </w:r>
      <w:r w:rsidRPr="005A7654">
        <w:t xml:space="preserve">1722; </w:t>
      </w:r>
    </w:p>
  </w:endnote>
  <w:endnote w:id="4">
    <w:p w14:paraId="482B489F" w14:textId="2FE1BE12" w:rsidR="004206B6" w:rsidRDefault="004206B6" w:rsidP="004206B6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A76978">
        <w:t>(Wm B induction)</w:t>
      </w:r>
      <w:r w:rsidR="003A6BEB">
        <w:t xml:space="preserve"> </w:t>
      </w:r>
      <w:r w:rsidR="003A6BEB" w:rsidRPr="003A6BEB">
        <w:t>HRO p.183 (f.50), 1321.2.7, induct Wm B, priest, to Rectory Aston Ingham [did he even get it?] [</w:t>
      </w:r>
      <w:proofErr w:type="spellStart"/>
      <w:r w:rsidR="003A6BEB" w:rsidRPr="003A6BEB">
        <w:t>freq</w:t>
      </w:r>
      <w:proofErr w:type="spellEnd"/>
      <w:r w:rsidR="003A6BEB" w:rsidRPr="003A6BEB">
        <w:t xml:space="preserve"> </w:t>
      </w:r>
      <w:proofErr w:type="spellStart"/>
      <w:r w:rsidR="003A6BEB" w:rsidRPr="003A6BEB">
        <w:t>bp</w:t>
      </w:r>
      <w:proofErr w:type="spellEnd"/>
      <w:r w:rsidR="003A6BEB" w:rsidRPr="003A6BEB">
        <w:t xml:space="preserve"> clerk benefice; </w:t>
      </w:r>
      <w:proofErr w:type="spellStart"/>
      <w:r w:rsidR="003A6BEB" w:rsidRPr="003A6BEB">
        <w:t>repl</w:t>
      </w:r>
      <w:proofErr w:type="spellEnd"/>
      <w:r w:rsidR="003A6BEB" w:rsidRPr="003A6BEB">
        <w:t xml:space="preserve"> by 1329.7.28 by Adam </w:t>
      </w:r>
      <w:proofErr w:type="spellStart"/>
      <w:r w:rsidR="003A6BEB" w:rsidRPr="003A6BEB">
        <w:t>Aylrington</w:t>
      </w:r>
      <w:proofErr w:type="spellEnd"/>
      <w:r w:rsidR="003A6BEB" w:rsidRPr="003A6BEB">
        <w:t xml:space="preserve"> [key AO clerk at </w:t>
      </w:r>
      <w:proofErr w:type="spellStart"/>
      <w:r w:rsidR="003A6BEB" w:rsidRPr="003A6BEB">
        <w:t>Worc</w:t>
      </w:r>
      <w:proofErr w:type="spellEnd"/>
      <w:r w:rsidR="003A6BEB" w:rsidRPr="003A6BEB">
        <w:t>]</w:t>
      </w:r>
    </w:p>
  </w:endnote>
  <w:endnote w:id="5">
    <w:p w14:paraId="259A4B37" w14:textId="60696BA9" w:rsidR="0069432F" w:rsidRDefault="0069432F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>
        <w:t>pres</w:t>
      </w:r>
      <w:proofErr w:type="spellEnd"/>
      <w:r>
        <w:t xml:space="preserve"> to </w:t>
      </w:r>
      <w:proofErr w:type="spellStart"/>
      <w:r>
        <w:t>Mordiford</w:t>
      </w:r>
      <w:proofErr w:type="spellEnd"/>
      <w:r>
        <w:t xml:space="preserve"> [Wm de B, priest (</w:t>
      </w:r>
      <w:proofErr w:type="spellStart"/>
      <w:r>
        <w:t>ie</w:t>
      </w:r>
      <w:proofErr w:type="spellEnd"/>
      <w:r>
        <w:t xml:space="preserve"> fully ordained)],  [replaced by 1328.12.4 (John </w:t>
      </w:r>
      <w:proofErr w:type="spellStart"/>
      <w:r>
        <w:t>Leonhale</w:t>
      </w:r>
      <w:proofErr w:type="spellEnd"/>
      <w:r>
        <w:t>), if not earlier]</w:t>
      </w:r>
    </w:p>
  </w:endnote>
  <w:endnote w:id="6">
    <w:p w14:paraId="1D8221B2" w14:textId="0879FE90" w:rsidR="0069432F" w:rsidRDefault="0069432F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 xml:space="preserve">RB appts </w:t>
      </w:r>
      <w:proofErr w:type="spellStart"/>
      <w:r>
        <w:t>WmB</w:t>
      </w:r>
      <w:proofErr w:type="spellEnd"/>
      <w:r>
        <w:t xml:space="preserve"> his co-proctor [while gone abroad lost years]</w:t>
      </w:r>
    </w:p>
  </w:endnote>
  <w:endnote w:id="7">
    <w:p w14:paraId="2647548B" w14:textId="1E4A8B53" w:rsidR="002360B1" w:rsidRDefault="00D3237A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D3237A">
        <w:t xml:space="preserve">[Wm B doc] Release by Wm de la Lee to Wm de </w:t>
      </w:r>
      <w:proofErr w:type="spellStart"/>
      <w:r w:rsidRPr="00D3237A">
        <w:t>Breynton</w:t>
      </w:r>
      <w:proofErr w:type="spellEnd"/>
      <w:r w:rsidRPr="00D3237A">
        <w:t xml:space="preserve"> of all claim to 14 </w:t>
      </w:r>
      <w:proofErr w:type="spellStart"/>
      <w:r w:rsidRPr="00D3237A">
        <w:t>selions</w:t>
      </w:r>
      <w:proofErr w:type="spellEnd"/>
      <w:r w:rsidRPr="00D3237A">
        <w:t xml:space="preserve"> in </w:t>
      </w:r>
      <w:proofErr w:type="spellStart"/>
      <w:r w:rsidRPr="00D3237A">
        <w:t>Humbleworthin</w:t>
      </w:r>
      <w:proofErr w:type="spellEnd"/>
      <w:r w:rsidRPr="00D3237A">
        <w:t xml:space="preserve"> [NEW DOCUMENT discovered </w:t>
      </w:r>
      <w:r w:rsidR="00AB4B43">
        <w:t xml:space="preserve">6.23.20 </w:t>
      </w:r>
      <w:r w:rsidRPr="00D3237A">
        <w:t>in HMC files [from National Archives, PDF file pt. 7-8]</w:t>
      </w:r>
      <w:r w:rsidR="006908C8">
        <w:t>; incidentally, the surname “Lee” that this doc features also appears in several earlier NR documents, which I believe are also in the general area of Ledbury, and mention places like Coddington</w:t>
      </w:r>
      <w:r w:rsidR="002360B1">
        <w:t xml:space="preserve"> </w:t>
      </w:r>
      <w:r w:rsidR="006908C8">
        <w:t xml:space="preserve">which resonates for </w:t>
      </w:r>
      <w:r w:rsidR="006908C8" w:rsidRPr="002360B1">
        <w:rPr>
          <w:strike/>
        </w:rPr>
        <w:t>either WB or</w:t>
      </w:r>
      <w:r w:rsidR="006908C8">
        <w:t xml:space="preserve"> NR</w:t>
      </w:r>
      <w:r w:rsidR="002360B1">
        <w:t>:</w:t>
      </w:r>
      <w:r w:rsidR="002360B1" w:rsidRPr="002360B1">
        <w:t xml:space="preserve"> </w:t>
      </w:r>
    </w:p>
    <w:p w14:paraId="2F51D4FF" w14:textId="1272F1F1" w:rsidR="00D3237A" w:rsidRPr="002360B1" w:rsidRDefault="002360B1" w:rsidP="002360B1">
      <w:pPr>
        <w:pStyle w:val="EndnoteText"/>
        <w:ind w:firstLine="720"/>
      </w:pPr>
      <w:r>
        <w:t xml:space="preserve">OKAY following a check of NR SF docs: this </w:t>
      </w:r>
      <w:proofErr w:type="spellStart"/>
      <w:r>
        <w:t>WmB</w:t>
      </w:r>
      <w:proofErr w:type="spellEnd"/>
      <w:r>
        <w:t xml:space="preserve"> doc has </w:t>
      </w:r>
      <w:r w:rsidRPr="00CB3A5D">
        <w:t xml:space="preserve">no NR but </w:t>
      </w:r>
      <w:r>
        <w:t xml:space="preserve">is </w:t>
      </w:r>
      <w:r w:rsidRPr="00CB3A5D">
        <w:t>linked</w:t>
      </w:r>
      <w:r>
        <w:t xml:space="preserve"> directly</w:t>
      </w:r>
      <w:r w:rsidRPr="00CB3A5D">
        <w:t xml:space="preserve"> to</w:t>
      </w:r>
      <w:r>
        <w:t xml:space="preserve"> [1290.6.4] docs</w:t>
      </w:r>
      <w:r w:rsidRPr="00CB3A5D">
        <w:t xml:space="preserve"> </w:t>
      </w:r>
      <w:proofErr w:type="spellStart"/>
      <w:r>
        <w:t>FoF</w:t>
      </w:r>
      <w:proofErr w:type="spellEnd"/>
      <w:r>
        <w:t xml:space="preserve"> CP 25/1/81/21</w:t>
      </w:r>
      <w:r w:rsidRPr="00CB3A5D">
        <w:t>.106</w:t>
      </w:r>
      <w:r>
        <w:t>-107</w:t>
      </w:r>
      <w:r>
        <w:t xml:space="preserve">, </w:t>
      </w:r>
      <w:r>
        <w:t xml:space="preserve">which occur on </w:t>
      </w:r>
      <w:r>
        <w:t xml:space="preserve">same day, same or adjacent land in Coddington, same principals but with NR replaced as querent by Rd &amp; Edith Lee, and R&amp;E Lee replaced as impediments with Roger Moritz &amp; Julian his wife. </w:t>
      </w:r>
      <w:r>
        <w:t xml:space="preserve">AND NOW the point for here: </w:t>
      </w:r>
      <w:r>
        <w:t xml:space="preserve">Notice </w:t>
      </w:r>
      <w:r>
        <w:t xml:space="preserve">that this much </w:t>
      </w:r>
      <w:r>
        <w:t xml:space="preserve">later </w:t>
      </w:r>
      <w:proofErr w:type="spellStart"/>
      <w:r>
        <w:t>WmB</w:t>
      </w:r>
      <w:proofErr w:type="spellEnd"/>
      <w:r>
        <w:t xml:space="preserve"> document (newly found HMC, post C&amp;E HCM doc, #3269, deals with</w:t>
      </w:r>
      <w:r>
        <w:t xml:space="preserve"> an area near</w:t>
      </w:r>
      <w:r>
        <w:t xml:space="preserve"> Coddington </w:t>
      </w:r>
      <w:r>
        <w:t xml:space="preserve">[still need to figure out what </w:t>
      </w:r>
      <w:r>
        <w:t>land</w:t>
      </w:r>
      <w:r>
        <w:t xml:space="preserve"> in </w:t>
      </w:r>
      <w:proofErr w:type="spellStart"/>
      <w:r>
        <w:t>Humbleworthin</w:t>
      </w:r>
      <w:proofErr w:type="spellEnd"/>
      <w:r>
        <w:t xml:space="preserve"> means, but we’re in Ledbury or Ledbury Foreign as our district]</w:t>
      </w:r>
      <w:r>
        <w:t xml:space="preserve"> &amp; a party, Wm de la Lee, who appears to be son of Rd &amp; Edith Lee…</w:t>
      </w:r>
    </w:p>
  </w:endnote>
  <w:endnote w:id="8">
    <w:p w14:paraId="721EC4F8" w14:textId="77777777" w:rsidR="00AB4B43" w:rsidRDefault="00AB4B43" w:rsidP="00AB4B43">
      <w:pPr>
        <w:pStyle w:val="EndnoteText"/>
      </w:pPr>
      <w:r>
        <w:rPr>
          <w:rStyle w:val="EndnoteReference"/>
        </w:rPr>
        <w:endnoteRef/>
      </w:r>
      <w:r>
        <w:t xml:space="preserve"> study leave, 3 </w:t>
      </w:r>
      <w:proofErr w:type="spellStart"/>
      <w:r>
        <w:t>yrs</w:t>
      </w:r>
      <w:proofErr w:type="spellEnd"/>
      <w:r>
        <w:t xml:space="preserve">, to Wm de B, Rector of </w:t>
      </w:r>
      <w:proofErr w:type="spellStart"/>
      <w:r>
        <w:t>Mordiford</w:t>
      </w:r>
      <w:proofErr w:type="spellEnd"/>
    </w:p>
  </w:endnote>
  <w:endnote w:id="9">
    <w:p w14:paraId="6E01FE36" w14:textId="3F2A40A2" w:rsidR="00D3237A" w:rsidRDefault="00D3237A" w:rsidP="00D3237A">
      <w:pPr>
        <w:pStyle w:val="EndnoteText"/>
      </w:pPr>
      <w:r>
        <w:rPr>
          <w:rStyle w:val="EndnoteReference"/>
        </w:rPr>
        <w:endnoteRef/>
      </w:r>
      <w:r>
        <w:t xml:space="preserve"> commission of </w:t>
      </w:r>
      <w:proofErr w:type="spellStart"/>
      <w:r>
        <w:t>oyer</w:t>
      </w:r>
      <w:proofErr w:type="spellEnd"/>
      <w:r>
        <w:t xml:space="preserve"> &amp; </w:t>
      </w:r>
      <w:proofErr w:type="spellStart"/>
      <w:r>
        <w:t>terminer</w:t>
      </w:r>
      <w:proofErr w:type="spellEnd"/>
      <w:r>
        <w:t xml:space="preserve"> cites a bunch of AO loyalists, </w:t>
      </w:r>
      <w:proofErr w:type="spellStart"/>
      <w:r>
        <w:t>incl</w:t>
      </w:r>
      <w:proofErr w:type="spellEnd"/>
      <w:r>
        <w:t xml:space="preserve"> Wm </w:t>
      </w:r>
      <w:proofErr w:type="spellStart"/>
      <w:r>
        <w:t>Karles</w:t>
      </w:r>
      <w:proofErr w:type="spellEnd"/>
      <w:r>
        <w:t xml:space="preserve">, Wm </w:t>
      </w:r>
      <w:proofErr w:type="spellStart"/>
      <w:r>
        <w:t>Braynton</w:t>
      </w:r>
      <w:proofErr w:type="spellEnd"/>
      <w:r>
        <w:t xml:space="preserve">, &amp; both of </w:t>
      </w:r>
      <w:proofErr w:type="spellStart"/>
      <w:r>
        <w:t>Orleton’s</w:t>
      </w:r>
      <w:proofErr w:type="spellEnd"/>
      <w:r>
        <w:t xml:space="preserve"> brothers; </w:t>
      </w:r>
      <w:r w:rsidRPr="00FA207E">
        <w:t xml:space="preserve">HRO </w:t>
      </w:r>
      <w:proofErr w:type="spellStart"/>
      <w:r w:rsidRPr="00FA207E">
        <w:t>pxxviii</w:t>
      </w:r>
      <w:proofErr w:type="spellEnd"/>
      <w:r w:rsidRPr="00FA207E">
        <w:t xml:space="preserve"> n2</w:t>
      </w:r>
      <w:r>
        <w:t xml:space="preserve">; </w:t>
      </w:r>
      <w:proofErr w:type="spellStart"/>
      <w:r>
        <w:t>oyer</w:t>
      </w:r>
      <w:proofErr w:type="spellEnd"/>
      <w:r>
        <w:t xml:space="preserve"> &amp; </w:t>
      </w:r>
      <w:proofErr w:type="spellStart"/>
      <w:r>
        <w:t>terminer</w:t>
      </w:r>
      <w:proofErr w:type="spellEnd"/>
      <w:r>
        <w:t xml:space="preserve"> are recorded in CPR </w:t>
      </w:r>
    </w:p>
  </w:endnote>
  <w:endnote w:id="10">
    <w:p w14:paraId="3F8DC5A4" w14:textId="41596885" w:rsidR="004206B6" w:rsidRDefault="004206B6" w:rsidP="004206B6">
      <w:pPr>
        <w:pStyle w:val="EndnoteText"/>
      </w:pPr>
      <w:r>
        <w:rPr>
          <w:rStyle w:val="EndnoteReference"/>
        </w:rPr>
        <w:endnoteRef/>
      </w:r>
      <w:r w:rsidR="0069432F" w:rsidRPr="0069432F">
        <w:t>[1325.6.14]</w:t>
      </w:r>
      <w:r w:rsidR="0069432F">
        <w:t xml:space="preserve"> </w:t>
      </w:r>
      <w:r w:rsidR="0069432F" w:rsidRPr="0069432F">
        <w:t xml:space="preserve">HRO p.330 (f.91), </w:t>
      </w:r>
      <w:proofErr w:type="spellStart"/>
      <w:r w:rsidR="0069432F" w:rsidRPr="0069432F">
        <w:t>comm</w:t>
      </w:r>
      <w:proofErr w:type="spellEnd"/>
      <w:r w:rsidR="0069432F" w:rsidRPr="0069432F">
        <w:t xml:space="preserve"> to Wm d B to inquire re Rock</w:t>
      </w:r>
      <w:r>
        <w:t xml:space="preserve"> </w:t>
      </w:r>
      <w:r w:rsidRPr="005217B2">
        <w:t>[business of WB RE Aka] [*]trans dew p55</w:t>
      </w:r>
      <w:r>
        <w:t>; this deserves place on supplemental because even though RB is absent on his lost years, he is still Rector of Rock; and his own brother has been commissioned to inquire in</w:t>
      </w:r>
      <w:bookmarkStart w:id="0" w:name="_GoBack"/>
      <w:bookmarkEnd w:id="0"/>
      <w:r>
        <w:t xml:space="preserve">to a strange irregularity in Rock; and the day before there’s other strangely RB related business, in terms of Fownhope &amp; Richard Talbot of Richard’s Castle, and you’ll remember how RB does Fownhope a good turn in May 1319 Avignon documents. Has AO rec’d message from RB or otherwise dealing with business connected to him together?; PS additional Wm Breinton docs per RMH intro WRO: </w:t>
      </w:r>
      <w:r w:rsidRPr="00FA207E">
        <w:t>Nb: WRO p. xxv fn 7 on Wm Breynton cites: WRO 547; HRO pxxviii n2; cpr 1327-30 p269; HCM 12-14</w:t>
      </w:r>
    </w:p>
  </w:endnote>
  <w:endnote w:id="11">
    <w:p w14:paraId="03B25A59" w14:textId="382742F1" w:rsidR="0017294A" w:rsidRDefault="0017294A">
      <w:pPr>
        <w:pStyle w:val="EndnoteText"/>
      </w:pPr>
      <w:r>
        <w:rPr>
          <w:rStyle w:val="EndnoteReference"/>
        </w:rPr>
        <w:endnoteRef/>
      </w:r>
      <w:r>
        <w:t xml:space="preserve"> Going abroad, attending on AO</w:t>
      </w:r>
    </w:p>
  </w:endnote>
  <w:endnote w:id="12">
    <w:p w14:paraId="51C3D35D" w14:textId="77777777" w:rsidR="0069432F" w:rsidRPr="0069432F" w:rsidRDefault="004206B6" w:rsidP="0069432F">
      <w:pPr>
        <w:pStyle w:val="EndnoteText"/>
      </w:pPr>
      <w:r>
        <w:rPr>
          <w:rStyle w:val="EndnoteReference"/>
        </w:rPr>
        <w:endnoteRef/>
      </w:r>
      <w:r w:rsidR="0069432F" w:rsidRPr="0069432F">
        <w:t xml:space="preserve">WRO 547, p.129 [1328.8.1] </w:t>
      </w:r>
      <w:proofErr w:type="spellStart"/>
      <w:r w:rsidR="0069432F" w:rsidRPr="0069432F">
        <w:t>WmB</w:t>
      </w:r>
      <w:proofErr w:type="spellEnd"/>
      <w:r w:rsidR="0069432F" w:rsidRPr="0069432F">
        <w:t xml:space="preserve"> delivers $$ to AO from </w:t>
      </w:r>
      <w:proofErr w:type="spellStart"/>
      <w:r w:rsidR="0069432F" w:rsidRPr="0069432F">
        <w:t>Kaerwent</w:t>
      </w:r>
      <w:proofErr w:type="spellEnd"/>
      <w:r w:rsidR="0069432F" w:rsidRPr="0069432F">
        <w:t xml:space="preserve">, at Droitwich </w:t>
      </w:r>
    </w:p>
    <w:p w14:paraId="6C763993" w14:textId="77777777" w:rsidR="0016735E" w:rsidRPr="0016735E" w:rsidRDefault="004206B6" w:rsidP="0016735E">
      <w:pPr>
        <w:pStyle w:val="EndnoteText"/>
      </w:pPr>
      <w:r>
        <w:t xml:space="preserve"> Wm B; </w:t>
      </w:r>
      <w:proofErr w:type="spellStart"/>
      <w:r>
        <w:t>cf</w:t>
      </w:r>
      <w:proofErr w:type="spellEnd"/>
      <w:r>
        <w:t xml:space="preserve"> </w:t>
      </w:r>
      <w:r w:rsidRPr="00FA207E">
        <w:t xml:space="preserve">WRO p. xxv fn 7 </w:t>
      </w:r>
      <w:r>
        <w:t>for more</w:t>
      </w:r>
      <w:r w:rsidRPr="00FA207E">
        <w:t xml:space="preserve"> </w:t>
      </w:r>
      <w:r w:rsidRPr="004603FA">
        <w:t>Wm Breynton</w:t>
      </w:r>
      <w:r w:rsidRPr="00FA207E">
        <w:t xml:space="preserve"> cites</w:t>
      </w:r>
      <w:r>
        <w:t>]</w:t>
      </w:r>
      <w:r w:rsidR="0016735E">
        <w:t xml:space="preserve"> </w:t>
      </w:r>
      <w:proofErr w:type="spellStart"/>
      <w:r w:rsidR="0016735E" w:rsidRPr="0016735E">
        <w:t>Wro</w:t>
      </w:r>
      <w:proofErr w:type="spellEnd"/>
      <w:r w:rsidR="0016735E" w:rsidRPr="0016735E">
        <w:t xml:space="preserve"> index 547, </w:t>
      </w:r>
    </w:p>
    <w:p w14:paraId="1233DA14" w14:textId="78800A72" w:rsidR="004206B6" w:rsidRDefault="0016735E" w:rsidP="004206B6">
      <w:pPr>
        <w:pStyle w:val="EndnoteText"/>
      </w:pPr>
      <w:r w:rsidRPr="0016735E">
        <w:t xml:space="preserve">Xxv, intro, RMH notes that </w:t>
      </w:r>
      <w:proofErr w:type="spellStart"/>
      <w:r w:rsidRPr="0016735E">
        <w:t>WmB</w:t>
      </w:r>
      <w:proofErr w:type="spellEnd"/>
      <w:r w:rsidRPr="0016735E">
        <w:t xml:space="preserve"> “also numbered among his clerks”; and “did duty as episcopal </w:t>
      </w:r>
      <w:proofErr w:type="spellStart"/>
      <w:r w:rsidRPr="0016735E">
        <w:t>nuncii</w:t>
      </w:r>
      <w:proofErr w:type="spellEnd"/>
      <w:r w:rsidRPr="0016735E">
        <w:t xml:space="preserve"> or messengers”; </w:t>
      </w:r>
      <w:proofErr w:type="spellStart"/>
      <w:r w:rsidRPr="0016735E">
        <w:t>cf</w:t>
      </w:r>
      <w:proofErr w:type="spellEnd"/>
      <w:r w:rsidRPr="0016735E">
        <w:t xml:space="preserve"> HRO </w:t>
      </w:r>
      <w:proofErr w:type="spellStart"/>
      <w:r w:rsidRPr="0016735E">
        <w:t>pxxviii</w:t>
      </w:r>
      <w:proofErr w:type="spellEnd"/>
      <w:r w:rsidRPr="0016735E">
        <w:t xml:space="preserve"> n2, CPR 1327-30 p269; HCM 12-14</w:t>
      </w:r>
    </w:p>
  </w:endnote>
  <w:endnote w:id="13">
    <w:p w14:paraId="0289E563" w14:textId="77777777" w:rsidR="0069432F" w:rsidRPr="0069432F" w:rsidRDefault="004206B6" w:rsidP="0069432F">
      <w:pPr>
        <w:pStyle w:val="EndnoteText"/>
      </w:pPr>
      <w:r>
        <w:rPr>
          <w:rStyle w:val="EndnoteReference"/>
        </w:rPr>
        <w:endnoteRef/>
      </w:r>
      <w:r w:rsidR="0069432F" w:rsidRPr="0069432F">
        <w:t xml:space="preserve">p122, 1331.9.12 ordination, to </w:t>
      </w:r>
      <w:proofErr w:type="spellStart"/>
      <w:r w:rsidR="0069432F" w:rsidRPr="0069432F">
        <w:t>subdeacon</w:t>
      </w:r>
      <w:proofErr w:type="spellEnd"/>
      <w:r w:rsidR="0069432F" w:rsidRPr="0069432F">
        <w:t xml:space="preserve">, not clear if Wm is being presented in a list of two, or is the sponsor; here is line in full: “Richard de </w:t>
      </w:r>
      <w:proofErr w:type="spellStart"/>
      <w:r w:rsidR="0069432F" w:rsidRPr="0069432F">
        <w:t>Boure</w:t>
      </w:r>
      <w:proofErr w:type="spellEnd"/>
      <w:r w:rsidR="0069432F" w:rsidRPr="0069432F">
        <w:t xml:space="preserve">, William de </w:t>
      </w:r>
      <w:proofErr w:type="spellStart"/>
      <w:r w:rsidR="0069432F" w:rsidRPr="0069432F">
        <w:t>Breyntone</w:t>
      </w:r>
      <w:proofErr w:type="spellEnd"/>
      <w:r w:rsidR="0069432F" w:rsidRPr="0069432F">
        <w:t xml:space="preserve">, Cathedral, </w:t>
      </w:r>
      <w:proofErr w:type="spellStart"/>
      <w:r w:rsidR="0069432F" w:rsidRPr="0069432F">
        <w:t>Heref</w:t>
      </w:r>
      <w:proofErr w:type="spellEnd"/>
      <w:r w:rsidR="0069432F" w:rsidRPr="0069432F">
        <w:t xml:space="preserve">.”; or whether this document pertains (since he himself is already named priest elsewhere) to another Wm B. </w:t>
      </w:r>
    </w:p>
    <w:p w14:paraId="6A41FC6B" w14:textId="7F31AFF2" w:rsidR="004206B6" w:rsidRDefault="0069432F" w:rsidP="0069432F">
      <w:pPr>
        <w:pStyle w:val="EndnoteText"/>
      </w:pPr>
      <w:r w:rsidRPr="0069432F">
        <w:t xml:space="preserve"> </w:t>
      </w:r>
      <w:r w:rsidR="00D3237A" w:rsidRPr="00A76978">
        <w:t>[</w:t>
      </w:r>
      <w:proofErr w:type="spellStart"/>
      <w:r w:rsidR="00D3237A" w:rsidRPr="00A76978">
        <w:t>nb</w:t>
      </w:r>
      <w:proofErr w:type="spellEnd"/>
      <w:r w:rsidR="00D3237A" w:rsidRPr="00A76978">
        <w:t xml:space="preserve"> 8.84</w:t>
      </w:r>
      <w:r w:rsidR="00D3237A">
        <w:t>]</w:t>
      </w:r>
      <w:r w:rsidR="004206B6">
        <w:t xml:space="preserve"> o</w:t>
      </w:r>
      <w:r w:rsidR="004206B6" w:rsidRPr="00295C98">
        <w:t>rdination</w:t>
      </w:r>
      <w:r w:rsidR="004206B6">
        <w:t xml:space="preserve"> of Wm Breyntone as subdeacon, but given our WmB’s age (d.1332; prev service to AO) it seems either late for ordination or maybe this is another WB, possibly a William Fraunceys de B (a la ours at Winchester), since p.108 HRCh has an ordination list from 1329.3.3 that notes a William Fraunceys as Acolyte, and p,174 has William F (now cov &amp; lich diocese), hep of St john shrewsbury, made deacon on 1337.6.14; but him, 1342.9.21 HRCh p.192 has ord of WF, same deal of St Johns Shrews, listed as deacon; and p.198 among priests, Wm F de Welyntone, same deal of St john, Shrews—so who knows really; all this on nb. 8.84</w:t>
      </w:r>
      <w:r w:rsidR="004206B6" w:rsidRPr="00295C98">
        <w:t>][*]</w:t>
      </w:r>
      <w:r w:rsidR="004206B6">
        <w:t xml:space="preserve">; ps nb 8.168 has doc citing ordination of Wm Franceys de Breynton, on fol 33 of WRBransford maybe? </w:t>
      </w:r>
      <w:r w:rsidR="004206B6" w:rsidRPr="00A76978">
        <w:t>+1331, Sept 12, HRCh p122, nb 8.84 [*] [ordination in Bosbury, in which Wm de Breyntone, of HCath, made subdeacon; is this ours or too late for him?]</w:t>
      </w:r>
      <w:r w:rsidR="00D3237A">
        <w:t xml:space="preserve">[PS given age at which say Nicholas </w:t>
      </w:r>
      <w:proofErr w:type="spellStart"/>
      <w:r w:rsidR="00D3237A">
        <w:t>Reigate</w:t>
      </w:r>
      <w:proofErr w:type="spellEnd"/>
      <w:r w:rsidR="00D3237A">
        <w:t xml:space="preserve"> goes through the orders, sub deacon to deacon </w:t>
      </w:r>
      <w:proofErr w:type="spellStart"/>
      <w:r w:rsidR="00D3237A">
        <w:t>etc</w:t>
      </w:r>
      <w:proofErr w:type="spellEnd"/>
      <w:r w:rsidR="00D3237A">
        <w:t>, I don’t know that this timeline is so out of whack after all]</w:t>
      </w:r>
    </w:p>
  </w:endnote>
  <w:endnote w:id="14">
    <w:p w14:paraId="4525246A" w14:textId="53A82AF9" w:rsidR="00D3237A" w:rsidRDefault="00D3237A" w:rsidP="00D3237A">
      <w:pPr>
        <w:pStyle w:val="EndnoteText"/>
      </w:pPr>
      <w:r>
        <w:rPr>
          <w:rStyle w:val="EndnoteReference"/>
        </w:rPr>
        <w:endnoteRef/>
      </w:r>
      <w:r>
        <w:t xml:space="preserve"> no RB mention; WB/NR </w:t>
      </w:r>
      <w:r w:rsidR="00AB4B43">
        <w:t>masses</w:t>
      </w:r>
      <w:r>
        <w:t xml:space="preserve"> @ </w:t>
      </w:r>
      <w:proofErr w:type="spellStart"/>
      <w:r>
        <w:t>Wormesley</w:t>
      </w:r>
      <w:proofErr w:type="spellEnd"/>
      <w:r>
        <w:t xml:space="preserve"> Prior</w:t>
      </w:r>
      <w:r w:rsidR="00AB4B43">
        <w:t xml:space="preserve">; </w:t>
      </w:r>
      <w:r w:rsidR="00AB4B43" w:rsidRPr="00AB4B43">
        <w:t xml:space="preserve">[1332.3.26] p.885-886/HCM 2087 [%][*][#? Or add/candidate if not] is it actually clear that </w:t>
      </w:r>
      <w:proofErr w:type="spellStart"/>
      <w:r w:rsidR="00AB4B43" w:rsidRPr="00AB4B43">
        <w:t>WmB</w:t>
      </w:r>
      <w:proofErr w:type="spellEnd"/>
      <w:r w:rsidR="00AB4B43" w:rsidRPr="00AB4B43">
        <w:t xml:space="preserve"> is dead?]</w:t>
      </w:r>
    </w:p>
  </w:endnote>
  <w:endnote w:id="15">
    <w:p w14:paraId="0BC762EC" w14:textId="162E1067" w:rsidR="0017294A" w:rsidRDefault="0017294A">
      <w:pPr>
        <w:pStyle w:val="EndnoteText"/>
      </w:pPr>
      <w:r>
        <w:rPr>
          <w:rStyle w:val="EndnoteReference"/>
        </w:rPr>
        <w:endnoteRef/>
      </w:r>
      <w:r>
        <w:t xml:space="preserve"> This document appears tied to (duplicate or source or same as?) the PRO loose doc .14 just below</w:t>
      </w:r>
    </w:p>
  </w:endnote>
  <w:endnote w:id="16">
    <w:p w14:paraId="370B68AA" w14:textId="756E3636" w:rsidR="0017294A" w:rsidRDefault="0017294A">
      <w:pPr>
        <w:pStyle w:val="EndnoteText"/>
      </w:pPr>
      <w:r>
        <w:rPr>
          <w:rStyle w:val="EndnoteReference"/>
        </w:rPr>
        <w:endnoteRef/>
      </w:r>
      <w:r>
        <w:t xml:space="preserve"> No mention of WB in abstract but this is almost certainly the same action and document as is calendared in CPR p.247, where RB described as </w:t>
      </w:r>
      <w:proofErr w:type="spellStart"/>
      <w:r>
        <w:t>Prebend</w:t>
      </w:r>
      <w:proofErr w:type="spellEnd"/>
      <w:r>
        <w:t xml:space="preserve"> Norton and he alienates land in </w:t>
      </w:r>
      <w:proofErr w:type="spellStart"/>
      <w:r>
        <w:t>breinton</w:t>
      </w:r>
      <w:proofErr w:type="spellEnd"/>
      <w:r>
        <w:t xml:space="preserve"> &amp; </w:t>
      </w:r>
      <w:proofErr w:type="spellStart"/>
      <w:r>
        <w:t>upton</w:t>
      </w:r>
      <w:proofErr w:type="spellEnd"/>
      <w:r>
        <w:t xml:space="preserve"> for obit masses for NR &amp; WB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BB718" w14:textId="77777777" w:rsidR="00C53720" w:rsidRDefault="00C53720" w:rsidP="00A26636">
      <w:r>
        <w:separator/>
      </w:r>
    </w:p>
  </w:footnote>
  <w:footnote w:type="continuationSeparator" w:id="0">
    <w:p w14:paraId="7584B6E1" w14:textId="77777777" w:rsidR="00C53720" w:rsidRDefault="00C53720" w:rsidP="00A266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4B"/>
    <w:rsid w:val="00026C90"/>
    <w:rsid w:val="00030549"/>
    <w:rsid w:val="00050527"/>
    <w:rsid w:val="000B62F3"/>
    <w:rsid w:val="000B69F9"/>
    <w:rsid w:val="000C7DAC"/>
    <w:rsid w:val="000D43EC"/>
    <w:rsid w:val="00151F61"/>
    <w:rsid w:val="0016735E"/>
    <w:rsid w:val="0017294A"/>
    <w:rsid w:val="001803A1"/>
    <w:rsid w:val="002360B1"/>
    <w:rsid w:val="002454E7"/>
    <w:rsid w:val="002467F2"/>
    <w:rsid w:val="00255C59"/>
    <w:rsid w:val="00255EB7"/>
    <w:rsid w:val="00265676"/>
    <w:rsid w:val="002672F7"/>
    <w:rsid w:val="002D0A8E"/>
    <w:rsid w:val="002D61EF"/>
    <w:rsid w:val="00300626"/>
    <w:rsid w:val="003351D4"/>
    <w:rsid w:val="003A6BEB"/>
    <w:rsid w:val="003F4F49"/>
    <w:rsid w:val="00411856"/>
    <w:rsid w:val="004206B6"/>
    <w:rsid w:val="00421B7C"/>
    <w:rsid w:val="00440B09"/>
    <w:rsid w:val="004603FA"/>
    <w:rsid w:val="004A09C5"/>
    <w:rsid w:val="004C0C73"/>
    <w:rsid w:val="004E7D19"/>
    <w:rsid w:val="005020A8"/>
    <w:rsid w:val="00567452"/>
    <w:rsid w:val="00576C37"/>
    <w:rsid w:val="005A6780"/>
    <w:rsid w:val="005A7654"/>
    <w:rsid w:val="005D133C"/>
    <w:rsid w:val="00642E1F"/>
    <w:rsid w:val="00644AD7"/>
    <w:rsid w:val="00664914"/>
    <w:rsid w:val="00671D98"/>
    <w:rsid w:val="0067501F"/>
    <w:rsid w:val="006908C8"/>
    <w:rsid w:val="0069432F"/>
    <w:rsid w:val="007079E0"/>
    <w:rsid w:val="00734894"/>
    <w:rsid w:val="00767216"/>
    <w:rsid w:val="00780DBC"/>
    <w:rsid w:val="007E7192"/>
    <w:rsid w:val="00800F0E"/>
    <w:rsid w:val="008565C7"/>
    <w:rsid w:val="008829F8"/>
    <w:rsid w:val="008A3058"/>
    <w:rsid w:val="008F27F3"/>
    <w:rsid w:val="00902B6B"/>
    <w:rsid w:val="00915322"/>
    <w:rsid w:val="009244FE"/>
    <w:rsid w:val="00927554"/>
    <w:rsid w:val="0097415A"/>
    <w:rsid w:val="00975363"/>
    <w:rsid w:val="009A6A63"/>
    <w:rsid w:val="009E6189"/>
    <w:rsid w:val="009F6B93"/>
    <w:rsid w:val="00A04E41"/>
    <w:rsid w:val="00A26636"/>
    <w:rsid w:val="00A3138D"/>
    <w:rsid w:val="00AB4B43"/>
    <w:rsid w:val="00AC66F8"/>
    <w:rsid w:val="00B8034C"/>
    <w:rsid w:val="00B966FE"/>
    <w:rsid w:val="00BF5C38"/>
    <w:rsid w:val="00C05555"/>
    <w:rsid w:val="00C176F2"/>
    <w:rsid w:val="00C25B29"/>
    <w:rsid w:val="00C354B4"/>
    <w:rsid w:val="00C4125A"/>
    <w:rsid w:val="00C53720"/>
    <w:rsid w:val="00C76FD5"/>
    <w:rsid w:val="00CD412E"/>
    <w:rsid w:val="00D07FC0"/>
    <w:rsid w:val="00D3237A"/>
    <w:rsid w:val="00D6098B"/>
    <w:rsid w:val="00D87194"/>
    <w:rsid w:val="00D94DD4"/>
    <w:rsid w:val="00DB53FC"/>
    <w:rsid w:val="00DF0F2A"/>
    <w:rsid w:val="00E025C3"/>
    <w:rsid w:val="00E2354B"/>
    <w:rsid w:val="00E74310"/>
    <w:rsid w:val="00EA17AF"/>
    <w:rsid w:val="00F14D06"/>
    <w:rsid w:val="00F207DC"/>
    <w:rsid w:val="00F30F97"/>
    <w:rsid w:val="00F44C5D"/>
    <w:rsid w:val="00FD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2019"/>
  <w15:chartTrackingRefBased/>
  <w15:docId w15:val="{D7A34950-4E1D-3F42-8E10-57610D47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354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A2663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6636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266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Birkholz, Daniel J</dc:creator>
  <cp:keywords/>
  <dc:description/>
  <cp:lastModifiedBy>Microsoft Office User</cp:lastModifiedBy>
  <cp:revision>3</cp:revision>
  <dcterms:created xsi:type="dcterms:W3CDTF">2020-06-29T21:00:00Z</dcterms:created>
  <dcterms:modified xsi:type="dcterms:W3CDTF">2020-06-29T21:00:00Z</dcterms:modified>
</cp:coreProperties>
</file>