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579F4" w14:textId="6BC9C153" w:rsidR="00235484" w:rsidRPr="00357E96" w:rsidRDefault="00E53C79">
      <w:pPr>
        <w:rPr>
          <w:b/>
          <w:u w:val="single"/>
        </w:rPr>
      </w:pPr>
      <w:r w:rsidRPr="00A52B75">
        <w:rPr>
          <w:b/>
          <w:highlight w:val="green"/>
          <w:u w:val="single"/>
        </w:rPr>
        <w:t>S</w:t>
      </w:r>
      <w:r w:rsidR="00357E96" w:rsidRPr="00A52B75">
        <w:rPr>
          <w:b/>
          <w:highlight w:val="green"/>
          <w:u w:val="single"/>
        </w:rPr>
        <w:t xml:space="preserve">upplemental </w:t>
      </w:r>
      <w:r w:rsidRPr="00A52B75">
        <w:rPr>
          <w:b/>
          <w:highlight w:val="green"/>
          <w:u w:val="single"/>
        </w:rPr>
        <w:t>F</w:t>
      </w:r>
      <w:r w:rsidR="00357E96" w:rsidRPr="00A52B75">
        <w:rPr>
          <w:b/>
          <w:highlight w:val="green"/>
          <w:u w:val="single"/>
        </w:rPr>
        <w:t>ile</w:t>
      </w:r>
      <w:r w:rsidRPr="00A52B75">
        <w:rPr>
          <w:b/>
          <w:highlight w:val="green"/>
          <w:u w:val="single"/>
        </w:rPr>
        <w:t xml:space="preserve"> additions &amp; updates:</w:t>
      </w:r>
    </w:p>
    <w:p w14:paraId="6693ACDF" w14:textId="4A5BCD37" w:rsidR="00CD049A" w:rsidRDefault="00CD049A"/>
    <w:p w14:paraId="3EDC8787" w14:textId="63B5C7CC" w:rsidR="00CD049A" w:rsidRDefault="00CD049A">
      <w:pPr>
        <w:rPr>
          <w:u w:val="single"/>
        </w:rPr>
      </w:pPr>
      <w:r w:rsidRPr="00CD049A">
        <w:rPr>
          <w:u w:val="single"/>
        </w:rPr>
        <w:t>SF-B1</w:t>
      </w:r>
      <w:r w:rsidR="002F2B69">
        <w:rPr>
          <w:u w:val="single"/>
        </w:rPr>
        <w:t xml:space="preserve">: </w:t>
      </w:r>
      <w:r w:rsidR="00F17F0E" w:rsidRPr="00151F61">
        <w:rPr>
          <w:u w:val="single"/>
        </w:rPr>
        <w:t xml:space="preserve">Documents relating to the estate of Richard </w:t>
      </w:r>
      <w:proofErr w:type="spellStart"/>
      <w:r w:rsidR="00F17F0E" w:rsidRPr="00151F61">
        <w:rPr>
          <w:u w:val="single"/>
        </w:rPr>
        <w:t>Swinfield</w:t>
      </w:r>
      <w:proofErr w:type="spellEnd"/>
      <w:r w:rsidR="00357E96">
        <w:rPr>
          <w:u w:val="single"/>
        </w:rPr>
        <w:t>)</w:t>
      </w:r>
    </w:p>
    <w:p w14:paraId="0ACC8F1B" w14:textId="649AAE16" w:rsidR="006A3E5D" w:rsidRDefault="006A3E5D">
      <w:pPr>
        <w:rPr>
          <w:u w:val="single"/>
        </w:rPr>
      </w:pPr>
    </w:p>
    <w:p w14:paraId="1D157370" w14:textId="318F7791" w:rsidR="006A3E5D" w:rsidRDefault="00F17F0E">
      <w:r>
        <w:t>[</w:t>
      </w:r>
      <w:r w:rsidR="006A3E5D" w:rsidRPr="006A3E5D">
        <w:t>1317</w:t>
      </w:r>
      <w:r w:rsidR="00DC6E57">
        <w:t>.10.17-24</w:t>
      </w:r>
      <w:r>
        <w:t>]</w:t>
      </w:r>
      <w:r w:rsidR="006A3E5D" w:rsidRPr="006A3E5D">
        <w:t>HRO p.38</w:t>
      </w:r>
      <w:r w:rsidR="00317788">
        <w:t>-39</w:t>
      </w:r>
      <w:r w:rsidR="006A3E5D">
        <w:t xml:space="preserve"> </w:t>
      </w:r>
      <w:r w:rsidR="00317788">
        <w:t>(f.11</w:t>
      </w:r>
      <w:r w:rsidR="00C2627B">
        <w:t xml:space="preserve">; </w:t>
      </w:r>
      <w:r w:rsidR="006A3E5D">
        <w:t>Dew p.43</w:t>
      </w:r>
      <w:r w:rsidR="009D7342">
        <w:t>)</w:t>
      </w:r>
      <w:r w:rsidR="00C2627B">
        <w:tab/>
      </w:r>
      <w:r w:rsidR="00C2627B">
        <w:tab/>
      </w:r>
      <w:r w:rsidR="009D7342">
        <w:t>[</w:t>
      </w:r>
      <w:r w:rsidR="00317788">
        <w:t>*]</w:t>
      </w:r>
      <w:r w:rsidR="009D7342">
        <w:rPr>
          <w:rStyle w:val="EndnoteReference"/>
        </w:rPr>
        <w:endnoteReference w:id="1"/>
      </w:r>
      <w:r w:rsidR="006A3E5D">
        <w:t xml:space="preserve"> </w:t>
      </w:r>
    </w:p>
    <w:p w14:paraId="32ABBDDF" w14:textId="398157EB" w:rsidR="006A3E5D" w:rsidRDefault="00F17F0E">
      <w:r>
        <w:t>[</w:t>
      </w:r>
      <w:r w:rsidR="00317788">
        <w:t>1317.10.26</w:t>
      </w:r>
      <w:r>
        <w:t>]</w:t>
      </w:r>
      <w:r w:rsidR="006A3E5D">
        <w:tab/>
        <w:t>HRO p.</w:t>
      </w:r>
      <w:r w:rsidR="00A52B75">
        <w:t>4</w:t>
      </w:r>
      <w:r w:rsidR="00317788">
        <w:t>1</w:t>
      </w:r>
      <w:r w:rsidR="00A52B75">
        <w:t>-42</w:t>
      </w:r>
      <w:r w:rsidR="006A3E5D">
        <w:t xml:space="preserve"> </w:t>
      </w:r>
      <w:r w:rsidR="009D7342">
        <w:t>(</w:t>
      </w:r>
      <w:r w:rsidR="00C2627B">
        <w:t xml:space="preserve">f.12; </w:t>
      </w:r>
      <w:r w:rsidR="006A3E5D">
        <w:t>Dew p.43-44</w:t>
      </w:r>
      <w:r w:rsidR="009D7342">
        <w:t>)</w:t>
      </w:r>
      <w:r w:rsidR="00C2627B">
        <w:tab/>
      </w:r>
      <w:r w:rsidR="00C2627B">
        <w:tab/>
      </w:r>
      <w:r w:rsidR="009D7342">
        <w:t>[</w:t>
      </w:r>
      <w:r w:rsidR="002F2B69">
        <w:t>*</w:t>
      </w:r>
      <w:r w:rsidR="009D7342">
        <w:t>]</w:t>
      </w:r>
      <w:r w:rsidR="009D7342">
        <w:rPr>
          <w:rStyle w:val="EndnoteReference"/>
        </w:rPr>
        <w:endnoteReference w:id="2"/>
      </w:r>
      <w:r w:rsidR="006A3E5D">
        <w:t xml:space="preserve"> </w:t>
      </w:r>
    </w:p>
    <w:p w14:paraId="7A1A770C" w14:textId="3205FC38" w:rsidR="00FA63B2" w:rsidRDefault="00FA63B2" w:rsidP="00FA63B2">
      <w:r>
        <w:t>[</w:t>
      </w:r>
      <w:r w:rsidRPr="009D7342">
        <w:t>1361.12.22</w:t>
      </w:r>
      <w:r>
        <w:t>]</w:t>
      </w:r>
      <w:r w:rsidRPr="009D7342">
        <w:tab/>
        <w:t>HCM 1448b</w:t>
      </w:r>
      <w:r>
        <w:t xml:space="preserve"> (C&amp;E p.998)</w:t>
      </w:r>
      <w:r w:rsidR="00C2627B">
        <w:tab/>
      </w:r>
      <w:r w:rsidR="00C2627B">
        <w:tab/>
      </w:r>
      <w:r w:rsidR="00C2627B">
        <w:tab/>
      </w:r>
      <w:r>
        <w:t>[*]</w:t>
      </w:r>
      <w:r>
        <w:rPr>
          <w:rStyle w:val="EndnoteReference"/>
        </w:rPr>
        <w:endnoteReference w:id="3"/>
      </w:r>
    </w:p>
    <w:p w14:paraId="46D3D33D" w14:textId="77777777" w:rsidR="002F2B69" w:rsidRDefault="002F2B69" w:rsidP="009D7342"/>
    <w:p w14:paraId="21688797" w14:textId="1C79B77B" w:rsidR="002F2B69" w:rsidRDefault="002F2B69" w:rsidP="009D7342">
      <w:pPr>
        <w:rPr>
          <w:u w:val="single"/>
        </w:rPr>
      </w:pPr>
      <w:r w:rsidRPr="002F2B69">
        <w:rPr>
          <w:u w:val="single"/>
        </w:rPr>
        <w:t>SF-B2</w:t>
      </w:r>
      <w:r w:rsidR="00FA63B2">
        <w:rPr>
          <w:u w:val="single"/>
        </w:rPr>
        <w:t>:</w:t>
      </w:r>
      <w:r w:rsidRPr="002F2B69">
        <w:rPr>
          <w:u w:val="single"/>
        </w:rPr>
        <w:t xml:space="preserve"> Other </w:t>
      </w:r>
      <w:r w:rsidR="00FA63B2">
        <w:rPr>
          <w:u w:val="single"/>
        </w:rPr>
        <w:t>D</w:t>
      </w:r>
      <w:r w:rsidRPr="002F2B69">
        <w:rPr>
          <w:u w:val="single"/>
        </w:rPr>
        <w:t>ocuments relating to R</w:t>
      </w:r>
      <w:r w:rsidR="00FA63B2">
        <w:rPr>
          <w:u w:val="single"/>
        </w:rPr>
        <w:t xml:space="preserve">ichard </w:t>
      </w:r>
      <w:proofErr w:type="spellStart"/>
      <w:r w:rsidRPr="002F2B69">
        <w:rPr>
          <w:u w:val="single"/>
        </w:rPr>
        <w:t>S</w:t>
      </w:r>
      <w:r w:rsidR="00FA63B2">
        <w:rPr>
          <w:u w:val="single"/>
        </w:rPr>
        <w:t>winfield</w:t>
      </w:r>
      <w:proofErr w:type="spellEnd"/>
      <w:r w:rsidR="00FA63B2">
        <w:rPr>
          <w:u w:val="single"/>
        </w:rPr>
        <w:t xml:space="preserve"> (selected)</w:t>
      </w:r>
    </w:p>
    <w:p w14:paraId="66D8A7C5" w14:textId="77777777" w:rsidR="002F2B69" w:rsidRPr="002F2B69" w:rsidRDefault="002F2B69" w:rsidP="009D7342">
      <w:pPr>
        <w:rPr>
          <w:u w:val="single"/>
        </w:rPr>
      </w:pPr>
    </w:p>
    <w:p w14:paraId="6D99DBAB" w14:textId="46D21F54" w:rsidR="00DC6E57" w:rsidRDefault="00DC6E57" w:rsidP="009D7342">
      <w:r>
        <w:t>[1317.10.25]</w:t>
      </w:r>
      <w:r>
        <w:tab/>
        <w:t>HRO p.40</w:t>
      </w:r>
      <w:r w:rsidR="00C2627B">
        <w:t xml:space="preserve"> (f.11v; Dew p.44)</w:t>
      </w:r>
      <w:r w:rsidR="00C2627B">
        <w:tab/>
      </w:r>
      <w:r w:rsidR="00C2627B">
        <w:tab/>
      </w:r>
      <w:r w:rsidR="00C2627B">
        <w:tab/>
        <w:t>[#][+]</w:t>
      </w:r>
      <w:r w:rsidR="00C2627B">
        <w:rPr>
          <w:rStyle w:val="EndnoteReference"/>
        </w:rPr>
        <w:endnoteReference w:id="4"/>
      </w:r>
    </w:p>
    <w:p w14:paraId="0FFAC936" w14:textId="4BFB1E8F" w:rsidR="00DC6E57" w:rsidRDefault="00DC6E57" w:rsidP="009D7342">
      <w:r w:rsidRPr="00DC6E57">
        <w:t>[1337.3.10]</w:t>
      </w:r>
      <w:r w:rsidRPr="00DC6E57">
        <w:tab/>
        <w:t xml:space="preserve">CPR 1334-38, p.398 </w:t>
      </w:r>
      <w:r w:rsidR="00C2627B">
        <w:tab/>
      </w:r>
      <w:r w:rsidR="00C2627B">
        <w:tab/>
      </w:r>
      <w:r w:rsidR="00C2627B">
        <w:tab/>
      </w:r>
      <w:r w:rsidR="00C2627B">
        <w:tab/>
      </w:r>
      <w:r w:rsidRPr="00DC6E57">
        <w:t>[#][+]</w:t>
      </w:r>
      <w:r w:rsidRPr="00DC6E57">
        <w:rPr>
          <w:rStyle w:val="EndnoteReference"/>
        </w:rPr>
        <w:endnoteReference w:id="5"/>
      </w:r>
    </w:p>
    <w:p w14:paraId="5D331EDB" w14:textId="7BD03DAB" w:rsidR="009D7342" w:rsidRDefault="00F17F0E" w:rsidP="009D7342">
      <w:r>
        <w:t>[</w:t>
      </w:r>
      <w:r w:rsidR="009D7342">
        <w:t>1346</w:t>
      </w:r>
      <w:r w:rsidR="002F2B69">
        <w:t>.11.2</w:t>
      </w:r>
      <w:r>
        <w:t>]</w:t>
      </w:r>
      <w:r w:rsidR="002F2B69">
        <w:tab/>
        <w:t xml:space="preserve">HCM 2289 (C&amp;E p.942; </w:t>
      </w:r>
      <w:r w:rsidR="009D7342">
        <w:t>C&amp;R p.223</w:t>
      </w:r>
      <w:r w:rsidR="002F2B69">
        <w:t>-4</w:t>
      </w:r>
      <w:r w:rsidR="009D7342">
        <w:t>)</w:t>
      </w:r>
      <w:r w:rsidR="00C2627B">
        <w:tab/>
      </w:r>
      <w:r w:rsidR="00C2627B">
        <w:tab/>
      </w:r>
      <w:r w:rsidR="00FA63B2">
        <w:t>[*]</w:t>
      </w:r>
      <w:r w:rsidR="00FA63B2">
        <w:rPr>
          <w:rStyle w:val="EndnoteReference"/>
        </w:rPr>
        <w:endnoteReference w:id="6"/>
      </w:r>
    </w:p>
    <w:p w14:paraId="59E90B02" w14:textId="7EDAD4A2" w:rsidR="006A3E5D" w:rsidRPr="006A3E5D" w:rsidRDefault="00F17F0E">
      <w:r>
        <w:t>[</w:t>
      </w:r>
      <w:r w:rsidR="009D7342">
        <w:t>1346</w:t>
      </w:r>
      <w:r w:rsidR="002F2B69">
        <w:t>.11.3]</w:t>
      </w:r>
      <w:r w:rsidR="002F2B69">
        <w:tab/>
        <w:t>HCM 2291</w:t>
      </w:r>
      <w:r w:rsidR="009D7342">
        <w:t xml:space="preserve"> </w:t>
      </w:r>
      <w:r w:rsidR="002F2B69">
        <w:t xml:space="preserve">(C&amp;E p.943; </w:t>
      </w:r>
      <w:r w:rsidR="009D7342">
        <w:t>C&amp;R p.224-25)</w:t>
      </w:r>
      <w:r w:rsidR="00C2627B">
        <w:tab/>
      </w:r>
      <w:r w:rsidR="00FA63B2">
        <w:t>[*]</w:t>
      </w:r>
      <w:r w:rsidR="00FA63B2">
        <w:rPr>
          <w:rStyle w:val="EndnoteReference"/>
        </w:rPr>
        <w:endnoteReference w:id="7"/>
      </w:r>
      <w:r w:rsidR="006A3E5D">
        <w:tab/>
      </w:r>
    </w:p>
    <w:p w14:paraId="33FAA27B" w14:textId="3ED02A75" w:rsidR="00880113" w:rsidRDefault="00880113">
      <w:bookmarkStart w:id="0" w:name="_GoBack"/>
      <w:bookmarkEnd w:id="0"/>
    </w:p>
    <w:p w14:paraId="0F3C50F7" w14:textId="6FE3C3E5" w:rsidR="006A3E5D" w:rsidRDefault="006A3E5D" w:rsidP="006A3E5D">
      <w:pPr>
        <w:rPr>
          <w:u w:val="single"/>
        </w:rPr>
      </w:pPr>
      <w:r w:rsidRPr="006A3E5D">
        <w:rPr>
          <w:u w:val="single"/>
        </w:rPr>
        <w:t>SF-C1</w:t>
      </w:r>
      <w:r w:rsidR="00357E96">
        <w:rPr>
          <w:u w:val="single"/>
        </w:rPr>
        <w:t xml:space="preserve"> (</w:t>
      </w:r>
      <w:proofErr w:type="spellStart"/>
      <w:r w:rsidR="00357E96">
        <w:rPr>
          <w:u w:val="single"/>
        </w:rPr>
        <w:t>Orleton</w:t>
      </w:r>
      <w:proofErr w:type="spellEnd"/>
      <w:r w:rsidR="00357E96">
        <w:rPr>
          <w:u w:val="single"/>
        </w:rPr>
        <w:t xml:space="preserve"> Executors)</w:t>
      </w:r>
    </w:p>
    <w:p w14:paraId="0FDF240D" w14:textId="77777777" w:rsidR="00357E96" w:rsidRPr="006A3E5D" w:rsidRDefault="00357E96" w:rsidP="006A3E5D">
      <w:pPr>
        <w:rPr>
          <w:u w:val="single"/>
        </w:rPr>
      </w:pPr>
    </w:p>
    <w:p w14:paraId="0D98A9F8" w14:textId="0FA85A05" w:rsidR="006A3E5D" w:rsidRPr="006A3E5D" w:rsidRDefault="00317788" w:rsidP="00317788">
      <w:r>
        <w:t>[</w:t>
      </w:r>
      <w:r w:rsidR="00A52B75">
        <w:t>1317.10.26</w:t>
      </w:r>
      <w:r>
        <w:t>]</w:t>
      </w:r>
      <w:r>
        <w:tab/>
      </w:r>
      <w:r w:rsidR="006A3E5D">
        <w:t>HRO p.</w:t>
      </w:r>
      <w:r w:rsidR="00A52B75">
        <w:t>4</w:t>
      </w:r>
      <w:r w:rsidR="006A3E5D">
        <w:t>1</w:t>
      </w:r>
      <w:r w:rsidR="00A52B75">
        <w:t>-42 (f.11</w:t>
      </w:r>
      <w:r w:rsidR="00C2627B">
        <w:t xml:space="preserve">; </w:t>
      </w:r>
      <w:r w:rsidR="00A52B75">
        <w:t>Dew p.43-44</w:t>
      </w:r>
      <w:r w:rsidR="00C2627B">
        <w:t>)</w:t>
      </w:r>
      <w:r w:rsidR="009D7342">
        <w:t xml:space="preserve"> </w:t>
      </w:r>
      <w:r w:rsidR="00C2627B">
        <w:tab/>
      </w:r>
      <w:r w:rsidR="009D7342">
        <w:t>[^]</w:t>
      </w:r>
      <w:r w:rsidR="009D7342">
        <w:rPr>
          <w:rStyle w:val="EndnoteReference"/>
        </w:rPr>
        <w:endnoteReference w:id="8"/>
      </w:r>
    </w:p>
    <w:p w14:paraId="52F98FE3" w14:textId="4B11D8F2" w:rsidR="006A3E5D" w:rsidRDefault="006A3E5D"/>
    <w:p w14:paraId="06BCA1D2" w14:textId="77777777" w:rsidR="006A3E5D" w:rsidRDefault="006A3E5D"/>
    <w:p w14:paraId="1A42AA10" w14:textId="0A82ED80" w:rsidR="00342EE1" w:rsidRDefault="00342EE1"/>
    <w:p w14:paraId="4CE61634" w14:textId="77777777" w:rsidR="00342EE1" w:rsidRDefault="00342EE1"/>
    <w:sectPr w:rsidR="00342EE1" w:rsidSect="00421B7C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BC012" w14:textId="77777777" w:rsidR="005B5D24" w:rsidRDefault="005B5D24" w:rsidP="00FE1506">
      <w:r>
        <w:separator/>
      </w:r>
    </w:p>
  </w:endnote>
  <w:endnote w:type="continuationSeparator" w:id="0">
    <w:p w14:paraId="78BD2CC3" w14:textId="77777777" w:rsidR="005B5D24" w:rsidRDefault="005B5D24" w:rsidP="00FE1506">
      <w:r>
        <w:continuationSeparator/>
      </w:r>
    </w:p>
  </w:endnote>
  <w:endnote w:id="1">
    <w:p w14:paraId="4E1AC912" w14:textId="48CFACA6" w:rsidR="009D7342" w:rsidRDefault="009D7342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>extract from will of RS</w:t>
      </w:r>
      <w:r w:rsidR="00A52B75">
        <w:t xml:space="preserve">, d. </w:t>
      </w:r>
      <w:r w:rsidR="00A52B75" w:rsidRPr="006A3E5D">
        <w:t>1317</w:t>
      </w:r>
      <w:r w:rsidR="00A52B75">
        <w:t>.3.15</w:t>
      </w:r>
      <w:r w:rsidR="00FA63B2">
        <w:t>; copied into HRO in mid-to-late October 1317</w:t>
      </w:r>
    </w:p>
  </w:endnote>
  <w:endnote w:id="2">
    <w:p w14:paraId="703CC818" w14:textId="40C737E9" w:rsidR="009D7342" w:rsidRDefault="009D7342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2F2B69">
        <w:t xml:space="preserve">AO’s </w:t>
      </w:r>
      <w:r>
        <w:t xml:space="preserve">receipt of </w:t>
      </w:r>
      <w:proofErr w:type="spellStart"/>
      <w:r>
        <w:t>mitre</w:t>
      </w:r>
      <w:proofErr w:type="spellEnd"/>
      <w:r w:rsidR="002F2B69">
        <w:t xml:space="preserve"> &amp; </w:t>
      </w:r>
      <w:proofErr w:type="spellStart"/>
      <w:r w:rsidR="002F2B69">
        <w:t>etc</w:t>
      </w:r>
      <w:proofErr w:type="spellEnd"/>
      <w:r>
        <w:t>, mentions execs</w:t>
      </w:r>
    </w:p>
  </w:endnote>
  <w:endnote w:id="3">
    <w:p w14:paraId="645609E2" w14:textId="77777777" w:rsidR="00FA63B2" w:rsidRDefault="00FA63B2" w:rsidP="00FA63B2">
      <w:pPr>
        <w:pStyle w:val="EndnoteText"/>
      </w:pPr>
      <w:r>
        <w:rPr>
          <w:rStyle w:val="EndnoteReference"/>
        </w:rPr>
        <w:endnoteRef/>
      </w:r>
      <w:r>
        <w:t xml:space="preserve"> list of items still held by the chapter out of those bequeathed by RS to his successors; 1448A is the final RBLR doc, with the white mantle gifted by RB]</w:t>
      </w:r>
    </w:p>
  </w:endnote>
  <w:endnote w:id="4">
    <w:p w14:paraId="144A9853" w14:textId="2A8B3CFD" w:rsidR="00C2627B" w:rsidRDefault="00C2627B">
      <w:pPr>
        <w:pStyle w:val="EndnoteText"/>
      </w:pPr>
      <w:r>
        <w:rPr>
          <w:rStyle w:val="EndnoteReference"/>
        </w:rPr>
        <w:endnoteRef/>
      </w:r>
      <w:r>
        <w:t xml:space="preserve"> Receipt from AO to RB for loan of breviary that had been used by TC &amp; RS; trans. Dew p.44</w:t>
      </w:r>
    </w:p>
  </w:endnote>
  <w:endnote w:id="5">
    <w:p w14:paraId="56036868" w14:textId="3C2E3CCA" w:rsidR="00DC6E57" w:rsidRDefault="00DC6E57">
      <w:pPr>
        <w:pStyle w:val="EndnoteText"/>
      </w:pPr>
      <w:r>
        <w:rPr>
          <w:rStyle w:val="EndnoteReference"/>
        </w:rPr>
        <w:endnoteRef/>
      </w:r>
      <w:r>
        <w:t xml:space="preserve"> RB gets license for an obit for soul of RS</w:t>
      </w:r>
    </w:p>
  </w:endnote>
  <w:endnote w:id="6">
    <w:p w14:paraId="562E6A10" w14:textId="6C551BC2" w:rsidR="00FA63B2" w:rsidRDefault="00FA63B2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 xml:space="preserve">[photo][conveyance by Richard </w:t>
      </w:r>
      <w:proofErr w:type="spellStart"/>
      <w:r>
        <w:t>Dunre</w:t>
      </w:r>
      <w:proofErr w:type="spellEnd"/>
      <w:r>
        <w:t xml:space="preserve"> &amp; wife of advowson of </w:t>
      </w:r>
      <w:proofErr w:type="spellStart"/>
      <w:r>
        <w:t>Dyndor</w:t>
      </w:r>
      <w:proofErr w:type="spellEnd"/>
      <w:r>
        <w:t xml:space="preserve"> for chantry endowment for RS; followed by royal license (unprinted by Capes C&amp;R but cites p.182 for similar doc for obit Roger Gloucester. ]</w:t>
      </w:r>
    </w:p>
  </w:endnote>
  <w:endnote w:id="7">
    <w:p w14:paraId="67EE917F" w14:textId="06E63D09" w:rsidR="00FA63B2" w:rsidRDefault="00FA63B2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>[photo][confirmation by dean of endowment above]</w:t>
      </w:r>
      <w:r>
        <w:tab/>
        <w:t xml:space="preserve">dated at Hereford, tercio die </w:t>
      </w:r>
      <w:proofErr w:type="spellStart"/>
      <w:r>
        <w:t>mensis</w:t>
      </w:r>
      <w:proofErr w:type="spellEnd"/>
      <w:r>
        <w:t xml:space="preserve"> Nov, 1346]</w:t>
      </w:r>
    </w:p>
  </w:endnote>
  <w:endnote w:id="8">
    <w:p w14:paraId="09A978FC" w14:textId="013BC200" w:rsidR="009D7342" w:rsidRDefault="009D7342">
      <w:pPr>
        <w:pStyle w:val="EndnoteText"/>
      </w:pPr>
      <w:r>
        <w:rPr>
          <w:rStyle w:val="EndnoteReference"/>
        </w:rPr>
        <w:endnoteRef/>
      </w:r>
      <w:r w:rsidR="00A52B75">
        <w:t xml:space="preserve"> “all these we will, as we have said, return to the D&amp;C either in person or by our executors”; this document also listed in SF B1 (</w:t>
      </w:r>
      <w:proofErr w:type="spellStart"/>
      <w:r w:rsidR="00A52B75">
        <w:t>Swinfield</w:t>
      </w:r>
      <w:proofErr w:type="spellEnd"/>
      <w:r>
        <w:t xml:space="preserve"> executors</w:t>
      </w:r>
      <w:r w:rsidR="00A52B75">
        <w:t>)</w:t>
      </w:r>
      <w:r>
        <w:t xml:space="preserve">, </w:t>
      </w:r>
      <w:r w:rsidR="00A52B75">
        <w:t>and here</w:t>
      </w:r>
      <w:r>
        <w:t xml:space="preserve"> add</w:t>
      </w:r>
      <w:r w:rsidR="00A52B75">
        <w:t>ed</w:t>
      </w:r>
      <w:r>
        <w:t xml:space="preserve"> to</w:t>
      </w:r>
      <w:r w:rsidR="00A52B75">
        <w:t xml:space="preserve"> SF </w:t>
      </w:r>
      <w:r>
        <w:t>C1</w:t>
      </w:r>
      <w:r w:rsidR="00A52B75">
        <w:t xml:space="preserve"> [</w:t>
      </w:r>
      <w:proofErr w:type="spellStart"/>
      <w:r w:rsidR="00A52B75">
        <w:t>Orleton</w:t>
      </w:r>
      <w:proofErr w:type="spellEnd"/>
      <w:r w:rsidR="00A52B75">
        <w:t xml:space="preserve"> executors)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F2E5F" w14:textId="77777777" w:rsidR="005B5D24" w:rsidRDefault="005B5D24" w:rsidP="00FE1506">
      <w:r>
        <w:separator/>
      </w:r>
    </w:p>
  </w:footnote>
  <w:footnote w:type="continuationSeparator" w:id="0">
    <w:p w14:paraId="7BE19D3B" w14:textId="77777777" w:rsidR="005B5D24" w:rsidRDefault="005B5D24" w:rsidP="00FE15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79"/>
    <w:rsid w:val="00235484"/>
    <w:rsid w:val="002F2B69"/>
    <w:rsid w:val="00317788"/>
    <w:rsid w:val="003239F9"/>
    <w:rsid w:val="00342EE1"/>
    <w:rsid w:val="00357E96"/>
    <w:rsid w:val="00421B7C"/>
    <w:rsid w:val="005B5D24"/>
    <w:rsid w:val="005E5310"/>
    <w:rsid w:val="006A3E5D"/>
    <w:rsid w:val="00743728"/>
    <w:rsid w:val="00880113"/>
    <w:rsid w:val="009D7342"/>
    <w:rsid w:val="009F3397"/>
    <w:rsid w:val="00A52B75"/>
    <w:rsid w:val="00A6008A"/>
    <w:rsid w:val="00C2627B"/>
    <w:rsid w:val="00CD049A"/>
    <w:rsid w:val="00D15138"/>
    <w:rsid w:val="00DC6E57"/>
    <w:rsid w:val="00E53C79"/>
    <w:rsid w:val="00F17F0E"/>
    <w:rsid w:val="00F61D88"/>
    <w:rsid w:val="00FA63B2"/>
    <w:rsid w:val="00FE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FD3E8"/>
  <w15:chartTrackingRefBased/>
  <w15:docId w15:val="{61A1F5FE-62E5-7E43-813F-38E25269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FE150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E150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E15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2020-06-29T17:22:00Z</dcterms:created>
  <dcterms:modified xsi:type="dcterms:W3CDTF">2020-06-29T19:47:00Z</dcterms:modified>
</cp:coreProperties>
</file>