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2024年4月12日应用开发部日报</w:t>
      </w:r>
    </w:p>
    <w:p>
      <w:r>
        <w:rPr>
          <w:b/>
        </w:rPr>
        <w:t>一、今日工作进展</w:t>
      </w:r>
    </w:p>
    <w:p>
      <w:pPr>
        <w:pStyle w:val="ListBullet"/>
      </w:pPr>
      <w:r>
        <w:t>用户管理系统V2.1版本上线，新增批量导入功能和权限模板管理。</w:t>
      </w:r>
    </w:p>
    <w:p>
      <w:pPr>
        <w:pStyle w:val="ListBullet"/>
      </w:pPr>
      <w:r>
        <w:t>与产品部门完成需求评审3项，其中2项进入开发排期。</w:t>
      </w:r>
    </w:p>
    <w:p>
      <w:pPr>
        <w:pStyle w:val="ListBullet"/>
      </w:pPr>
      <w:r>
        <w:t>前端性能优化专项完成首期工作，首页加载时间从3.2秒降至1.8秒。</w:t>
      </w:r>
    </w:p>
    <w:p>
      <w:r>
        <w:rPr>
          <w:b/>
        </w:rPr>
        <w:t>二、存在问题</w:t>
      </w:r>
    </w:p>
    <w:p>
      <w:pPr>
        <w:pStyle w:val="ListBullet"/>
      </w:pPr>
      <w:r>
        <w:t>第三方支付接口出现偶发超时，影响订单流程，已联系对方技术支持。</w:t>
      </w:r>
    </w:p>
    <w:p>
      <w:pPr>
        <w:pStyle w:val="ListBullet"/>
      </w:pPr>
      <w:r>
        <w:t>开发测试环境资源紧张，部分并行测试任务排队等待。</w:t>
      </w:r>
    </w:p>
    <w:p>
      <w:r>
        <w:rPr>
          <w:b/>
        </w:rPr>
        <w:t>三、下一步计划</w:t>
      </w:r>
    </w:p>
    <w:p>
      <w:pPr>
        <w:pStyle w:val="ListBullet"/>
      </w:pPr>
      <w:r>
        <w:t>跟进第三方支付接口问题。</w:t>
      </w:r>
    </w:p>
    <w:p>
      <w:pPr>
        <w:pStyle w:val="ListBullet"/>
      </w:pPr>
      <w:r>
        <w:t>启动V2.2版本开发工作。</w:t>
      </w:r>
    </w:p>
    <w:p>
      <w:pPr>
        <w:pStyle w:val="ListBullet"/>
      </w:pPr>
      <w:r>
        <w:t>组织代码评审会议。</w:t>
      </w:r>
    </w:p>
    <w:p>
      <w:r>
        <w:rPr>
          <w:b/>
        </w:rPr>
        <w:t>四、项目进展表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进度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用户管理系统V2.1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已上线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需求评审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2项进入排期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前端性能优化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80%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首期完成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V2.2版本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5%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/>
                <w:b w:val="0"/>
                <w:sz w:val="21"/>
              </w:rPr>
              <w:t>需求拆解中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