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A8463" w14:textId="77777777" w:rsidR="005E66FA" w:rsidRDefault="00CB2A50">
      <w:pPr>
        <w:spacing w:after="240"/>
        <w:jc w:val="center"/>
        <w:rPr>
          <w:lang w:eastAsia="zh-CN"/>
        </w:rPr>
      </w:pPr>
      <w:r>
        <w:rPr>
          <w:rFonts w:eastAsia="黑体"/>
          <w:b/>
          <w:sz w:val="32"/>
          <w:lang w:eastAsia="zh-CN"/>
        </w:rPr>
        <w:t>无序分子描述符上的序列模型系统性失效：表面活性剂六项界面性质预测的十算法评测</w:t>
      </w:r>
    </w:p>
    <w:p w14:paraId="4369BBFF" w14:textId="31810DF3" w:rsidR="005E66FA" w:rsidRDefault="00CB2A50">
      <w:pPr>
        <w:spacing w:after="60"/>
        <w:jc w:val="center"/>
      </w:pPr>
      <w:r>
        <w:t>Systematic Failure of Sequence Models on Unordered Molecular Descriptors: A Ten-Algorithm Benchmark across Six Surfactant Interfacial Properties</w:t>
      </w:r>
    </w:p>
    <w:p w14:paraId="4A5E0FE2" w14:textId="61A55DAA" w:rsidR="005E66FA" w:rsidRPr="00E26E17" w:rsidRDefault="00CB2A50">
      <w:pPr>
        <w:spacing w:after="60"/>
        <w:jc w:val="center"/>
        <w:rPr>
          <w:rFonts w:hint="eastAsia"/>
          <w:lang w:eastAsia="zh-CN"/>
        </w:rPr>
      </w:pPr>
      <w:r>
        <w:t>作者：</w:t>
      </w:r>
      <w:r>
        <w:t>XXX1</w:t>
      </w:r>
      <w:r w:rsidR="00E26E17">
        <w:t>*</w:t>
      </w:r>
      <w:r>
        <w:t>，</w:t>
      </w:r>
      <w:r>
        <w:t>XXX2</w:t>
      </w:r>
      <w:r>
        <w:t>，</w:t>
      </w:r>
      <w:r>
        <w:t>XXX1</w:t>
      </w:r>
      <w:r w:rsidR="00E26E17">
        <w:rPr>
          <w:rFonts w:hint="eastAsia"/>
          <w:lang w:eastAsia="zh-CN"/>
        </w:rPr>
        <w:t>，</w:t>
      </w:r>
      <w:r w:rsidR="00E26E17">
        <w:rPr>
          <w:lang w:eastAsia="zh-CN"/>
        </w:rPr>
        <w:t>…</w:t>
      </w:r>
    </w:p>
    <w:p w14:paraId="159440AC" w14:textId="73FEEFA0" w:rsidR="005E66FA" w:rsidRDefault="00CB2A50">
      <w:pPr>
        <w:spacing w:after="60"/>
        <w:jc w:val="center"/>
        <w:rPr>
          <w:rFonts w:hint="eastAsia"/>
          <w:lang w:eastAsia="zh-CN"/>
        </w:rPr>
      </w:pPr>
      <w:r>
        <w:rPr>
          <w:lang w:eastAsia="zh-CN"/>
        </w:rPr>
        <w:t>单位：</w:t>
      </w:r>
    </w:p>
    <w:p w14:paraId="7381CBB7" w14:textId="37FA68B1" w:rsidR="005E66FA" w:rsidRDefault="00103284">
      <w:pPr>
        <w:spacing w:after="80"/>
        <w:ind w:firstLine="420"/>
        <w:jc w:val="both"/>
        <w:rPr>
          <w:lang w:eastAsia="zh-CN"/>
        </w:rPr>
      </w:pPr>
      <w:r>
        <w:rPr>
          <w:rFonts w:hint="eastAsia"/>
          <w:lang w:eastAsia="zh-CN"/>
        </w:rPr>
        <w:t>1</w:t>
      </w:r>
      <w:proofErr w:type="gramStart"/>
      <w:r w:rsidR="00CB2A50">
        <w:rPr>
          <w:lang w:eastAsia="zh-CN"/>
        </w:rPr>
        <w:t xml:space="preserve">. </w:t>
      </w:r>
      <w:r w:rsidR="00CB2A50">
        <w:rPr>
          <w:lang w:eastAsia="zh-CN"/>
        </w:rPr>
        <w:t>东北</w:t>
      </w:r>
      <w:proofErr w:type="gramEnd"/>
      <w:r w:rsidR="00CB2A50">
        <w:rPr>
          <w:lang w:eastAsia="zh-CN"/>
        </w:rPr>
        <w:t>石油</w:t>
      </w:r>
      <w:proofErr w:type="gramStart"/>
      <w:r w:rsidR="00CB2A50">
        <w:rPr>
          <w:lang w:eastAsia="zh-CN"/>
        </w:rPr>
        <w:t>大学</w:t>
      </w:r>
      <w:r w:rsidR="00CB2A50">
        <w:rPr>
          <w:lang w:eastAsia="zh-CN"/>
        </w:rPr>
        <w:t xml:space="preserve"> </w:t>
      </w:r>
      <w:r w:rsidR="00CB2A50">
        <w:rPr>
          <w:lang w:eastAsia="zh-CN"/>
        </w:rPr>
        <w:t>提高</w:t>
      </w:r>
      <w:proofErr w:type="gramEnd"/>
      <w:r w:rsidR="00CB2A50">
        <w:rPr>
          <w:lang w:eastAsia="zh-CN"/>
        </w:rPr>
        <w:t>油气采收率教育部重点实验室，</w:t>
      </w:r>
      <w:proofErr w:type="gramStart"/>
      <w:r w:rsidR="00CB2A50">
        <w:rPr>
          <w:lang w:eastAsia="zh-CN"/>
        </w:rPr>
        <w:t>黑龙江</w:t>
      </w:r>
      <w:r w:rsidR="00CB2A50">
        <w:rPr>
          <w:lang w:eastAsia="zh-CN"/>
        </w:rPr>
        <w:t xml:space="preserve"> </w:t>
      </w:r>
      <w:r w:rsidR="00CB2A50">
        <w:rPr>
          <w:lang w:eastAsia="zh-CN"/>
        </w:rPr>
        <w:t>大庆</w:t>
      </w:r>
      <w:r w:rsidR="00CB2A50">
        <w:rPr>
          <w:lang w:eastAsia="zh-CN"/>
        </w:rPr>
        <w:t xml:space="preserve"> </w:t>
      </w:r>
      <w:proofErr w:type="gramEnd"/>
      <w:r w:rsidR="00CB2A50">
        <w:rPr>
          <w:lang w:eastAsia="zh-CN"/>
        </w:rPr>
        <w:t>163318</w:t>
      </w:r>
    </w:p>
    <w:p w14:paraId="00B5EB84" w14:textId="39AACE45" w:rsidR="00103284" w:rsidRDefault="00103284">
      <w:pPr>
        <w:spacing w:after="80"/>
        <w:ind w:firstLine="420"/>
        <w:jc w:val="both"/>
        <w:rPr>
          <w:lang w:eastAsia="zh-CN"/>
        </w:rPr>
      </w:pPr>
      <w:r>
        <w:rPr>
          <w:rFonts w:hint="eastAsia"/>
          <w:lang w:eastAsia="zh-CN"/>
        </w:rPr>
        <w:t>2.</w:t>
      </w:r>
      <w:r>
        <w:rPr>
          <w:rFonts w:hint="eastAsia"/>
          <w:lang w:eastAsia="zh-CN"/>
        </w:rPr>
        <w:t>四川大学锦城学院</w:t>
      </w:r>
    </w:p>
    <w:p w14:paraId="46B280A6" w14:textId="763B8BF8" w:rsidR="00103284" w:rsidRDefault="00103284">
      <w:pPr>
        <w:spacing w:after="80"/>
        <w:ind w:firstLine="420"/>
        <w:jc w:val="both"/>
        <w:rPr>
          <w:rFonts w:hint="eastAsia"/>
          <w:lang w:eastAsia="zh-CN"/>
        </w:rPr>
      </w:pPr>
      <w:r>
        <w:rPr>
          <w:rFonts w:hint="eastAsia"/>
          <w:lang w:eastAsia="zh-CN"/>
        </w:rPr>
        <w:t>3.</w:t>
      </w:r>
      <w:r>
        <w:rPr>
          <w:rFonts w:hint="eastAsia"/>
          <w:lang w:eastAsia="zh-CN"/>
        </w:rPr>
        <w:t>中国石油大庆油田有限公司</w:t>
      </w:r>
    </w:p>
    <w:p w14:paraId="55712563" w14:textId="77777777" w:rsidR="005E66FA" w:rsidRDefault="00CB2A50">
      <w:pPr>
        <w:spacing w:after="60"/>
        <w:jc w:val="center"/>
        <w:rPr>
          <w:lang w:eastAsia="zh-CN"/>
        </w:rPr>
      </w:pPr>
      <w:r>
        <w:rPr>
          <w:lang w:eastAsia="zh-CN"/>
        </w:rPr>
        <w:t>通讯作者：</w:t>
      </w:r>
      <w:r>
        <w:rPr>
          <w:lang w:eastAsia="zh-CN"/>
        </w:rPr>
        <w:t>XXX</w:t>
      </w:r>
      <w:r>
        <w:rPr>
          <w:lang w:eastAsia="zh-CN"/>
        </w:rPr>
        <w:t>。</w:t>
      </w:r>
      <w:r>
        <w:rPr>
          <w:lang w:eastAsia="zh-CN"/>
        </w:rPr>
        <w:t>E-mail: xxx@163.com</w:t>
      </w:r>
    </w:p>
    <w:p w14:paraId="70B4352F" w14:textId="4F9E2030" w:rsidR="005E66FA" w:rsidRDefault="00E26E17">
      <w:pPr>
        <w:spacing w:before="240" w:after="120" w:line="312" w:lineRule="auto"/>
        <w:rPr>
          <w:lang w:eastAsia="zh-CN"/>
        </w:rPr>
      </w:pPr>
      <w:r>
        <w:rPr>
          <w:rFonts w:eastAsia="黑体" w:hint="eastAsia"/>
          <w:b/>
          <w:sz w:val="27"/>
          <w:lang w:eastAsia="zh-CN"/>
        </w:rPr>
        <w:t>摘要</w:t>
      </w:r>
    </w:p>
    <w:p w14:paraId="4C692D55" w14:textId="77777777" w:rsidR="005E66FA" w:rsidRDefault="00CB2A50">
      <w:pPr>
        <w:spacing w:after="80"/>
        <w:ind w:firstLine="420"/>
        <w:jc w:val="both"/>
        <w:rPr>
          <w:lang w:eastAsia="zh-CN"/>
        </w:rPr>
      </w:pPr>
      <w:r>
        <w:rPr>
          <w:lang w:eastAsia="zh-CN"/>
        </w:rPr>
        <w:t>表面活性剂的六项界面参数</w:t>
      </w:r>
      <w:r>
        <w:rPr>
          <w:lang w:eastAsia="zh-CN"/>
        </w:rPr>
        <w:t>——</w:t>
      </w:r>
      <w:r>
        <w:rPr>
          <w:lang w:eastAsia="zh-CN"/>
        </w:rPr>
        <w:t>临界胶束浓度、</w:t>
      </w:r>
      <w:r>
        <w:rPr>
          <w:lang w:eastAsia="zh-CN"/>
        </w:rPr>
        <w:t xml:space="preserve">CMC </w:t>
      </w:r>
      <w:r>
        <w:rPr>
          <w:lang w:eastAsia="zh-CN"/>
        </w:rPr>
        <w:t>处表面张力、最大表面过剩、最小分子占据面积、</w:t>
      </w:r>
      <w:r>
        <w:rPr>
          <w:lang w:eastAsia="zh-CN"/>
        </w:rPr>
        <w:t xml:space="preserve">CMC </w:t>
      </w:r>
      <w:r>
        <w:rPr>
          <w:lang w:eastAsia="zh-CN"/>
        </w:rPr>
        <w:t>处表面压与表面活性效率</w:t>
      </w:r>
      <w:r>
        <w:rPr>
          <w:lang w:eastAsia="zh-CN"/>
        </w:rPr>
        <w:t>——</w:t>
      </w:r>
      <w:r>
        <w:rPr>
          <w:lang w:eastAsia="zh-CN"/>
        </w:rPr>
        <w:t>决定其在洗涤、制药与三次采油中的表现。实践中真正的问题往往不是「哪个模型分数最高」，而是「某个目标该用哪一类算法」。本文在统一划分与</w:t>
      </w:r>
      <w:proofErr w:type="gramStart"/>
      <w:r>
        <w:rPr>
          <w:lang w:eastAsia="zh-CN"/>
        </w:rPr>
        <w:t>统一</w:t>
      </w:r>
      <w:r>
        <w:rPr>
          <w:lang w:eastAsia="zh-CN"/>
        </w:rPr>
        <w:t xml:space="preserve"> 522 </w:t>
      </w:r>
      <w:proofErr w:type="gramEnd"/>
      <w:r>
        <w:rPr>
          <w:lang w:eastAsia="zh-CN"/>
        </w:rPr>
        <w:t>维药效团特征口径下训练十种算法、评测六项目标</w:t>
      </w:r>
      <w:proofErr w:type="gramStart"/>
      <w:r>
        <w:rPr>
          <w:lang w:eastAsia="zh-CN"/>
        </w:rPr>
        <w:t>共</w:t>
      </w:r>
      <w:r>
        <w:rPr>
          <w:lang w:eastAsia="zh-CN"/>
        </w:rPr>
        <w:t xml:space="preserve"> 60 </w:t>
      </w:r>
      <w:proofErr w:type="gramEnd"/>
      <w:r>
        <w:rPr>
          <w:lang w:eastAsia="zh-CN"/>
        </w:rPr>
        <w:t>组实验，完整报告</w:t>
      </w:r>
      <w:r>
        <w:rPr>
          <w:lang w:eastAsia="zh-CN"/>
        </w:rPr>
        <w:t xml:space="preserve"> R²</w:t>
      </w:r>
      <w:r>
        <w:rPr>
          <w:lang w:eastAsia="zh-CN"/>
        </w:rPr>
        <w:t>、</w:t>
      </w:r>
      <w:r>
        <w:rPr>
          <w:lang w:eastAsia="zh-CN"/>
        </w:rPr>
        <w:t xml:space="preserve">RMSE </w:t>
      </w:r>
      <w:r>
        <w:rPr>
          <w:lang w:eastAsia="zh-CN"/>
        </w:rPr>
        <w:t>与</w:t>
      </w:r>
      <w:r>
        <w:rPr>
          <w:lang w:eastAsia="zh-CN"/>
        </w:rPr>
        <w:t xml:space="preserve"> MAE</w:t>
      </w:r>
      <w:r>
        <w:rPr>
          <w:lang w:eastAsia="zh-CN"/>
        </w:rPr>
        <w:t>。</w:t>
      </w:r>
    </w:p>
    <w:p w14:paraId="79FCE706" w14:textId="77777777" w:rsidR="005E66FA" w:rsidRDefault="00CB2A50">
      <w:pPr>
        <w:spacing w:after="80"/>
        <w:ind w:firstLine="420"/>
        <w:jc w:val="both"/>
        <w:rPr>
          <w:lang w:eastAsia="zh-CN"/>
        </w:rPr>
      </w:pPr>
      <w:r>
        <w:rPr>
          <w:lang w:eastAsia="zh-CN"/>
        </w:rPr>
        <w:t>将算法极差分解为「整体性失效」与「真实分歧」两个来源后可见，前者占主导：在六个目标中的五个上，剔除循环神经网络与</w:t>
      </w:r>
      <w:r>
        <w:rPr>
          <w:lang w:eastAsia="zh-CN"/>
        </w:rPr>
        <w:t xml:space="preserve"> Transformer </w:t>
      </w:r>
      <w:r>
        <w:rPr>
          <w:lang w:eastAsia="zh-CN"/>
        </w:rPr>
        <w:t>后极差大幅塌缩</w:t>
      </w:r>
      <w:r>
        <w:rPr>
          <w:lang w:eastAsia="zh-CN"/>
        </w:rPr>
        <w:t>——</w:t>
      </w:r>
      <w:proofErr w:type="spellStart"/>
      <w:r>
        <w:rPr>
          <w:lang w:eastAsia="zh-CN"/>
        </w:rPr>
        <w:t>pCMC</w:t>
      </w:r>
      <w:proofErr w:type="spellEnd"/>
      <w:r>
        <w:rPr>
          <w:lang w:eastAsia="zh-CN"/>
        </w:rPr>
        <w:t xml:space="preserve"> </w:t>
      </w:r>
      <w:proofErr w:type="gramStart"/>
      <w:r>
        <w:rPr>
          <w:lang w:eastAsia="zh-CN"/>
        </w:rPr>
        <w:t>由</w:t>
      </w:r>
      <w:r>
        <w:rPr>
          <w:lang w:eastAsia="zh-CN"/>
        </w:rPr>
        <w:t xml:space="preserve"> 0.180 </w:t>
      </w:r>
      <w:proofErr w:type="gramEnd"/>
      <w:r>
        <w:rPr>
          <w:lang w:eastAsia="zh-CN"/>
        </w:rPr>
        <w:t>降至</w:t>
      </w:r>
      <w:r>
        <w:rPr>
          <w:lang w:eastAsia="zh-CN"/>
        </w:rPr>
        <w:t xml:space="preserve"> 0.062</w:t>
      </w:r>
      <w:r>
        <w:rPr>
          <w:lang w:eastAsia="zh-CN"/>
        </w:rPr>
        <w:t>，</w:t>
      </w:r>
      <w:proofErr w:type="spellStart"/>
      <w:r>
        <w:t>γ</w:t>
      </w:r>
      <w:r>
        <w:rPr>
          <w:vertAlign w:val="subscript"/>
          <w:lang w:eastAsia="zh-CN"/>
        </w:rPr>
        <w:t>C</w:t>
      </w:r>
      <w:r>
        <w:rPr>
          <w:lang w:eastAsia="zh-CN"/>
        </w:rPr>
        <w:t>MC</w:t>
      </w:r>
      <w:proofErr w:type="spellEnd"/>
      <w:r>
        <w:rPr>
          <w:lang w:eastAsia="zh-CN"/>
        </w:rPr>
        <w:t xml:space="preserve"> </w:t>
      </w:r>
      <w:proofErr w:type="gramStart"/>
      <w:r>
        <w:rPr>
          <w:lang w:eastAsia="zh-CN"/>
        </w:rPr>
        <w:t>由</w:t>
      </w:r>
      <w:r>
        <w:rPr>
          <w:lang w:eastAsia="zh-CN"/>
        </w:rPr>
        <w:t xml:space="preserve"> 0.744 </w:t>
      </w:r>
      <w:proofErr w:type="gramEnd"/>
      <w:r>
        <w:rPr>
          <w:lang w:eastAsia="zh-CN"/>
        </w:rPr>
        <w:t>降至</w:t>
      </w:r>
      <w:r>
        <w:rPr>
          <w:lang w:eastAsia="zh-CN"/>
        </w:rPr>
        <w:t xml:space="preserve"> 0.130</w:t>
      </w:r>
      <w:r>
        <w:rPr>
          <w:lang w:eastAsia="zh-CN"/>
        </w:rPr>
        <w:t>。三项统计检验确认该效应（符号</w:t>
      </w:r>
      <w:proofErr w:type="gramStart"/>
      <w:r>
        <w:rPr>
          <w:lang w:eastAsia="zh-CN"/>
        </w:rPr>
        <w:t>检验</w:t>
      </w:r>
      <w:r>
        <w:rPr>
          <w:lang w:eastAsia="zh-CN"/>
        </w:rPr>
        <w:t xml:space="preserve"> 6</w:t>
      </w:r>
      <w:proofErr w:type="gramEnd"/>
      <w:r>
        <w:rPr>
          <w:lang w:eastAsia="zh-CN"/>
        </w:rPr>
        <w:t>/6</w:t>
      </w:r>
      <w:r>
        <w:rPr>
          <w:lang w:eastAsia="zh-CN"/>
        </w:rPr>
        <w:t>，</w:t>
      </w:r>
      <w:r>
        <w:rPr>
          <w:lang w:eastAsia="zh-CN"/>
        </w:rPr>
        <w:t>p = 0.0156</w:t>
      </w:r>
      <w:r>
        <w:rPr>
          <w:lang w:eastAsia="zh-CN"/>
        </w:rPr>
        <w:t>；</w:t>
      </w:r>
      <w:r>
        <w:rPr>
          <w:lang w:eastAsia="zh-CN"/>
        </w:rPr>
        <w:t>Wilcoxon W = 0.0</w:t>
      </w:r>
      <w:r>
        <w:rPr>
          <w:lang w:eastAsia="zh-CN"/>
        </w:rPr>
        <w:t>，</w:t>
      </w:r>
      <w:r>
        <w:rPr>
          <w:lang w:eastAsia="zh-CN"/>
        </w:rPr>
        <w:t>p = 0.0312</w:t>
      </w:r>
      <w:r>
        <w:rPr>
          <w:lang w:eastAsia="zh-CN"/>
        </w:rPr>
        <w:t>；</w:t>
      </w:r>
      <w:r>
        <w:rPr>
          <w:lang w:eastAsia="zh-CN"/>
        </w:rPr>
        <w:t>Bootstrap 95% CI [−0.536</w:t>
      </w:r>
      <w:proofErr w:type="gramStart"/>
      <w:r>
        <w:rPr>
          <w:lang w:eastAsia="zh-CN"/>
        </w:rPr>
        <w:t>, −</w:t>
      </w:r>
      <w:proofErr w:type="gramEnd"/>
      <w:r>
        <w:rPr>
          <w:lang w:eastAsia="zh-CN"/>
        </w:rPr>
        <w:t>0.244]</w:t>
      </w:r>
      <w:r>
        <w:rPr>
          <w:lang w:eastAsia="zh-CN"/>
        </w:rPr>
        <w:t>）。量级</w:t>
      </w:r>
      <w:r>
        <w:rPr>
          <w:lang w:eastAsia="zh-CN"/>
        </w:rPr>
        <w:t xml:space="preserve"> 10⁻</w:t>
      </w:r>
      <w:proofErr w:type="gramStart"/>
      <w:r>
        <w:rPr>
          <w:lang w:eastAsia="zh-CN"/>
        </w:rPr>
        <w:t xml:space="preserve">⁶ </w:t>
      </w:r>
      <w:r>
        <w:rPr>
          <w:lang w:eastAsia="zh-CN"/>
        </w:rPr>
        <w:t>的</w:t>
      </w:r>
      <w:proofErr w:type="gramEnd"/>
      <w:r>
        <w:rPr>
          <w:lang w:eastAsia="zh-CN"/>
        </w:rPr>
        <w:t>最大表面过剩是唯一例外，其极差仍</w:t>
      </w:r>
      <w:proofErr w:type="gramStart"/>
      <w:r>
        <w:rPr>
          <w:lang w:eastAsia="zh-CN"/>
        </w:rPr>
        <w:t>达</w:t>
      </w:r>
      <w:r>
        <w:rPr>
          <w:lang w:eastAsia="zh-CN"/>
        </w:rPr>
        <w:t xml:space="preserve"> 0.5664</w:t>
      </w:r>
      <w:proofErr w:type="gramEnd"/>
      <w:r>
        <w:rPr>
          <w:lang w:eastAsia="zh-CN"/>
        </w:rPr>
        <w:t>，多层感知</w:t>
      </w:r>
      <w:proofErr w:type="gramStart"/>
      <w:r>
        <w:rPr>
          <w:lang w:eastAsia="zh-CN"/>
        </w:rPr>
        <w:t>机</w:t>
      </w:r>
      <w:r>
        <w:rPr>
          <w:lang w:eastAsia="zh-CN"/>
        </w:rPr>
        <w:t xml:space="preserve"> 0.7515 </w:t>
      </w:r>
      <w:proofErr w:type="gramEnd"/>
      <w:r>
        <w:rPr>
          <w:lang w:eastAsia="zh-CN"/>
        </w:rPr>
        <w:t>显著优于梯度提升</w:t>
      </w:r>
      <w:proofErr w:type="gramStart"/>
      <w:r>
        <w:rPr>
          <w:lang w:eastAsia="zh-CN"/>
        </w:rPr>
        <w:t>树</w:t>
      </w:r>
      <w:r>
        <w:rPr>
          <w:lang w:eastAsia="zh-CN"/>
        </w:rPr>
        <w:t xml:space="preserve"> 0.1851</w:t>
      </w:r>
      <w:proofErr w:type="gramEnd"/>
      <w:r>
        <w:rPr>
          <w:lang w:eastAsia="zh-CN"/>
        </w:rPr>
        <w:t>；而目标量级本身无法解释这一分歧（</w:t>
      </w:r>
      <w:r>
        <w:rPr>
          <w:lang w:eastAsia="zh-CN"/>
        </w:rPr>
        <w:t>r = −0.055</w:t>
      </w:r>
      <w:r>
        <w:rPr>
          <w:lang w:eastAsia="zh-CN"/>
        </w:rPr>
        <w:t>）。</w:t>
      </w:r>
      <w:r>
        <w:rPr>
          <w:lang w:eastAsia="zh-CN"/>
        </w:rPr>
        <w:t xml:space="preserve">SHAP </w:t>
      </w:r>
      <w:r>
        <w:rPr>
          <w:lang w:eastAsia="zh-CN"/>
        </w:rPr>
        <w:t>归因在四个目标上一致确认头尾结构比率是界面活性的首要结构驱动力。该结果与领域内两项大规模独立基准方向一致，并据此给出两步选择规则：先剔除序列模型，再按剩余极差判断算法价值。</w:t>
      </w:r>
    </w:p>
    <w:p w14:paraId="7637C684" w14:textId="77777777" w:rsidR="005E66FA" w:rsidRDefault="00CB2A50">
      <w:pPr>
        <w:spacing w:before="80" w:after="160"/>
        <w:rPr>
          <w:lang w:eastAsia="zh-CN"/>
        </w:rPr>
      </w:pPr>
      <w:proofErr w:type="gramStart"/>
      <w:r>
        <w:rPr>
          <w:rFonts w:eastAsia="黑体"/>
          <w:b/>
          <w:sz w:val="20"/>
          <w:lang w:eastAsia="zh-CN"/>
        </w:rPr>
        <w:t>关键词</w:t>
      </w:r>
      <w:r>
        <w:rPr>
          <w:rFonts w:eastAsia="黑体"/>
          <w:b/>
          <w:sz w:val="20"/>
          <w:lang w:eastAsia="zh-CN"/>
        </w:rPr>
        <w:t>:</w:t>
      </w:r>
      <w:proofErr w:type="gramEnd"/>
      <w:r>
        <w:rPr>
          <w:rFonts w:eastAsia="黑体"/>
          <w:b/>
          <w:sz w:val="20"/>
          <w:lang w:eastAsia="zh-CN"/>
        </w:rPr>
        <w:t xml:space="preserve"> </w:t>
      </w:r>
      <w:r>
        <w:rPr>
          <w:sz w:val="20"/>
          <w:lang w:eastAsia="zh-CN"/>
        </w:rPr>
        <w:t>表面活性剂；界面性质预测；临界胶束浓度；分子描述符；算法选择；归纳偏置</w:t>
      </w:r>
    </w:p>
    <w:p w14:paraId="54C7A12D" w14:textId="77777777" w:rsidR="005E66FA" w:rsidRDefault="00CB2A50">
      <w:pPr>
        <w:spacing w:before="240" w:after="120" w:line="312" w:lineRule="auto"/>
      </w:pPr>
      <w:r>
        <w:rPr>
          <w:rFonts w:eastAsia="黑体"/>
          <w:b/>
          <w:sz w:val="27"/>
        </w:rPr>
        <w:t>Abstract</w:t>
      </w:r>
    </w:p>
    <w:p w14:paraId="097F127E" w14:textId="77777777" w:rsidR="005E66FA" w:rsidRDefault="00CB2A50">
      <w:pPr>
        <w:spacing w:after="80"/>
        <w:ind w:firstLine="420"/>
        <w:jc w:val="both"/>
      </w:pPr>
      <w:r>
        <w:t>The interfacial properties of surfactants—critical micelle concentration (CMC), surface tension at CMC, maximum surface excess, minimum molecular area, surface pressure at CMC, and surfactant efficiency—govern their performance in detergents, pharmaceuticals, and enhanced oil recovery. Whether a given algorithm suits a given target is less often asked than which model scores highest. Here, ten algorithms were trained on six targets under one partition and one 522-</w:t>
      </w:r>
      <w:r>
        <w:lastRenderedPageBreak/>
        <w:t>dimensional pharmacophore feature set, giving sixty runs with R², RMSE, and MAE reported throughout.</w:t>
      </w:r>
    </w:p>
    <w:p w14:paraId="6AF528C3" w14:textId="77777777" w:rsidR="005E66FA" w:rsidRDefault="00CB2A50">
      <w:pPr>
        <w:spacing w:after="80"/>
        <w:ind w:firstLine="420"/>
        <w:jc w:val="both"/>
      </w:pPr>
      <w:r>
        <w:t>Decomposing the inter-algorithm spread into wholesale family failure and genuine disagreement shows that the former dominates. On five of six targets, removing recurrent and Transformer models collapses the spread—from 0.180 to 0.062 for pCMC and from 0.744 to 0.130 for surface tension at CMC. Three tests confirm the effect (sign test 6/6, p = 0.0156; Wilcoxon W = 0.0, p = 0.0312; bootstrap 95% CI [−0.536, −0.244]). Maximum surface excess, at the 10⁻⁶ scale, is the sole exception: its spread remains 0.5664, with a multilayer perceptron at 0.7515 against 0.1851 for gradient boosting. Target magnitude itself explains none of this (r = −0.055). SHAP attribution across four targets identifies the head-to-tail ratio as the primary structural driver of interfacial activity. The result accords with two large independent benchmarks and yields a two-step selection rule: exclude sequence models first, then judge by the spread among the remainder.</w:t>
      </w:r>
    </w:p>
    <w:p w14:paraId="5A29BB7F" w14:textId="77777777" w:rsidR="005E66FA" w:rsidRDefault="00CB2A50">
      <w:pPr>
        <w:spacing w:before="80" w:after="160"/>
      </w:pPr>
      <w:r>
        <w:rPr>
          <w:rFonts w:eastAsia="黑体"/>
          <w:b/>
          <w:sz w:val="20"/>
        </w:rPr>
        <w:t xml:space="preserve">Keywords: </w:t>
      </w:r>
      <w:r>
        <w:rPr>
          <w:sz w:val="20"/>
        </w:rPr>
        <w:t>surfactant; interfacial property prediction; critical micelle concentration; molecular descriptor; algorithm selection; inductive bias</w:t>
      </w:r>
    </w:p>
    <w:p w14:paraId="0E0ADE51" w14:textId="77777777" w:rsidR="005E66FA" w:rsidRDefault="00CB2A50">
      <w:pPr>
        <w:spacing w:before="240" w:after="120" w:line="312" w:lineRule="auto"/>
      </w:pPr>
      <w:r>
        <w:rPr>
          <w:rFonts w:eastAsia="黑体"/>
          <w:b/>
          <w:sz w:val="27"/>
        </w:rPr>
        <w:t>1</w:t>
      </w:r>
      <w:r>
        <w:rPr>
          <w:rFonts w:eastAsia="黑体"/>
          <w:b/>
          <w:sz w:val="27"/>
        </w:rPr>
        <w:t xml:space="preserve">　引言</w:t>
      </w:r>
    </w:p>
    <w:p w14:paraId="51FF8179" w14:textId="77777777" w:rsidR="005E66FA" w:rsidRDefault="00CB2A50">
      <w:pPr>
        <w:spacing w:after="80"/>
        <w:ind w:firstLine="420"/>
        <w:jc w:val="both"/>
        <w:rPr>
          <w:lang w:eastAsia="zh-CN"/>
        </w:rPr>
      </w:pPr>
      <w:r>
        <w:t>表面活性剂的六项界面参数</w:t>
      </w:r>
      <w:r>
        <w:t>——</w:t>
      </w:r>
      <w:r>
        <w:t>临界胶束浓度（</w:t>
      </w:r>
      <w:r>
        <w:t>critical micelle concentration, CMC</w:t>
      </w:r>
      <w:r>
        <w:t>）、</w:t>
      </w:r>
      <w:r>
        <w:t xml:space="preserve">CMC </w:t>
      </w:r>
      <w:r>
        <w:t>处表面张力（</w:t>
      </w:r>
      <w:r>
        <w:t>γ</w:t>
      </w:r>
      <w:r>
        <w:rPr>
          <w:vertAlign w:val="subscript"/>
        </w:rPr>
        <w:t>C</w:t>
      </w:r>
      <w:r>
        <w:t>MC</w:t>
      </w:r>
      <w:r>
        <w:t>）、最大表面过剩浓度（</w:t>
      </w:r>
      <w:r>
        <w:t>Γ</w:t>
      </w:r>
      <w:r>
        <w:rPr>
          <w:vertAlign w:val="subscript"/>
        </w:rPr>
        <w:t>m</w:t>
      </w:r>
      <w:r>
        <w:t>ax</w:t>
      </w:r>
      <w:r>
        <w:t>）、界面单分子层最小分子占据面积（</w:t>
      </w:r>
      <w:r>
        <w:t>A</w:t>
      </w:r>
      <w:r>
        <w:rPr>
          <w:vertAlign w:val="subscript"/>
        </w:rPr>
        <w:t>m</w:t>
      </w:r>
      <w:r>
        <w:t>in</w:t>
      </w:r>
      <w:r>
        <w:t>）、</w:t>
      </w:r>
      <w:r>
        <w:t xml:space="preserve">CMC </w:t>
      </w:r>
      <w:r>
        <w:t>处表面压（</w:t>
      </w:r>
      <w:r>
        <w:t>Π</w:t>
      </w:r>
      <w:r>
        <w:rPr>
          <w:vertAlign w:val="subscript"/>
        </w:rPr>
        <w:t>C</w:t>
      </w:r>
      <w:r>
        <w:t>MC</w:t>
      </w:r>
      <w:r>
        <w:t>）与表面活性效率（</w:t>
      </w:r>
      <w:r>
        <w:t>pC20</w:t>
      </w:r>
      <w:r>
        <w:t>）</w:t>
      </w:r>
      <w:r>
        <w:t>——</w:t>
      </w:r>
      <w:r>
        <w:t>共同决定了表面活性剂在洗涤、制药、</w:t>
      </w:r>
      <w:proofErr w:type="gramStart"/>
      <w:r>
        <w:t>化妆品与三次采油中的行为</w:t>
      </w:r>
      <w:r>
        <w:t>[1]</w:t>
      </w:r>
      <w:r>
        <w:t>。</w:t>
      </w:r>
      <w:proofErr w:type="gramEnd"/>
      <w:r>
        <w:rPr>
          <w:lang w:eastAsia="zh-CN"/>
        </w:rPr>
        <w:t>这些量均可由</w:t>
      </w:r>
      <w:r>
        <w:rPr>
          <w:lang w:eastAsia="zh-CN"/>
        </w:rPr>
        <w:t xml:space="preserve"> </w:t>
      </w:r>
      <w:proofErr w:type="spellStart"/>
      <w:r>
        <w:rPr>
          <w:lang w:eastAsia="zh-CN"/>
        </w:rPr>
        <w:t>Szyszkowski</w:t>
      </w:r>
      <w:proofErr w:type="spellEnd"/>
      <w:r>
        <w:rPr>
          <w:lang w:eastAsia="zh-CN"/>
        </w:rPr>
        <w:t xml:space="preserve"> </w:t>
      </w:r>
      <w:r>
        <w:rPr>
          <w:lang w:eastAsia="zh-CN"/>
        </w:rPr>
        <w:t>方程与</w:t>
      </w:r>
      <w:r>
        <w:rPr>
          <w:lang w:eastAsia="zh-CN"/>
        </w:rPr>
        <w:t xml:space="preserve"> Gibbs </w:t>
      </w:r>
      <w:r>
        <w:rPr>
          <w:lang w:eastAsia="zh-CN"/>
        </w:rPr>
        <w:t>吸附等温线从</w:t>
      </w:r>
      <w:r>
        <w:rPr>
          <w:lang w:eastAsia="zh-CN"/>
        </w:rPr>
        <w:t xml:space="preserve"> Langmuir </w:t>
      </w:r>
      <w:proofErr w:type="gramStart"/>
      <w:r>
        <w:rPr>
          <w:lang w:eastAsia="zh-CN"/>
        </w:rPr>
        <w:t>等温线导出</w:t>
      </w:r>
      <w:r>
        <w:rPr>
          <w:lang w:eastAsia="zh-CN"/>
        </w:rPr>
        <w:t>[2]</w:t>
      </w:r>
      <w:r>
        <w:rPr>
          <w:lang w:eastAsia="zh-CN"/>
        </w:rPr>
        <w:t>，</w:t>
      </w:r>
      <w:proofErr w:type="gramEnd"/>
      <w:r>
        <w:rPr>
          <w:lang w:eastAsia="zh-CN"/>
        </w:rPr>
        <w:t>但实验测定繁琐且分散于海量文献。</w:t>
      </w:r>
    </w:p>
    <w:p w14:paraId="5216D3B3" w14:textId="77777777" w:rsidR="005E66FA" w:rsidRDefault="00CB2A50">
      <w:pPr>
        <w:spacing w:after="80"/>
        <w:ind w:firstLine="420"/>
        <w:jc w:val="both"/>
        <w:rPr>
          <w:lang w:eastAsia="zh-CN"/>
        </w:rPr>
      </w:pPr>
      <w:r>
        <w:rPr>
          <w:b/>
          <w:lang w:eastAsia="zh-CN"/>
        </w:rPr>
        <w:t>本文使用</w:t>
      </w:r>
      <w:r>
        <w:rPr>
          <w:b/>
          <w:lang w:eastAsia="zh-CN"/>
        </w:rPr>
        <w:t xml:space="preserve"> Hödl </w:t>
      </w:r>
      <w:r>
        <w:rPr>
          <w:b/>
          <w:lang w:eastAsia="zh-CN"/>
        </w:rPr>
        <w:t>等汇编的</w:t>
      </w:r>
      <w:r>
        <w:rPr>
          <w:b/>
          <w:lang w:eastAsia="zh-CN"/>
        </w:rPr>
        <w:t xml:space="preserve"> </w:t>
      </w:r>
      <w:proofErr w:type="spellStart"/>
      <w:r>
        <w:rPr>
          <w:b/>
          <w:lang w:eastAsia="zh-CN"/>
        </w:rPr>
        <w:t>SurfPro</w:t>
      </w:r>
      <w:proofErr w:type="spellEnd"/>
      <w:r>
        <w:rPr>
          <w:b/>
          <w:lang w:eastAsia="zh-CN"/>
        </w:rPr>
        <w:t xml:space="preserve"> </w:t>
      </w:r>
      <w:r>
        <w:rPr>
          <w:b/>
          <w:lang w:eastAsia="zh-CN"/>
        </w:rPr>
        <w:t>公开数据库</w:t>
      </w:r>
      <w:r>
        <w:rPr>
          <w:b/>
          <w:lang w:eastAsia="zh-CN"/>
        </w:rPr>
        <w:t>[1]</w:t>
      </w:r>
      <w:r>
        <w:rPr>
          <w:b/>
          <w:lang w:eastAsia="zh-CN"/>
        </w:rPr>
        <w:t>，与该文的原报告使用同一份数据，因而有必要预先说明二者的增量关系。</w:t>
      </w:r>
      <w:r>
        <w:rPr>
          <w:lang w:eastAsia="zh-CN"/>
        </w:rPr>
        <w:t xml:space="preserve">Hödl </w:t>
      </w:r>
      <w:r>
        <w:rPr>
          <w:lang w:eastAsia="zh-CN"/>
        </w:rPr>
        <w:t>等的工作目标是</w:t>
      </w:r>
      <w:r>
        <w:rPr>
          <w:b/>
          <w:lang w:eastAsia="zh-CN"/>
        </w:rPr>
        <w:t>建立数据库并训练预测模型</w:t>
      </w:r>
      <w:r>
        <w:rPr>
          <w:lang w:eastAsia="zh-CN"/>
        </w:rPr>
        <w:t>——</w:t>
      </w:r>
      <w:r>
        <w:rPr>
          <w:lang w:eastAsia="zh-CN"/>
        </w:rPr>
        <w:t>他们以</w:t>
      </w:r>
      <w:r>
        <w:rPr>
          <w:lang w:eastAsia="zh-CN"/>
        </w:rPr>
        <w:t xml:space="preserve"> </w:t>
      </w:r>
      <w:proofErr w:type="spellStart"/>
      <w:r>
        <w:rPr>
          <w:lang w:eastAsia="zh-CN"/>
        </w:rPr>
        <w:t>AttentiveFP</w:t>
      </w:r>
      <w:proofErr w:type="spellEnd"/>
      <w:r>
        <w:rPr>
          <w:lang w:eastAsia="zh-CN"/>
        </w:rPr>
        <w:t xml:space="preserve"> </w:t>
      </w:r>
      <w:r>
        <w:rPr>
          <w:lang w:eastAsia="zh-CN"/>
        </w:rPr>
        <w:t>集成模型在多任务设置下填补缺失属性值，报告重点在于预测精度本身。本文不提出新数据集，也不以精度竞赛为目标，而是在</w:t>
      </w:r>
      <w:r>
        <w:rPr>
          <w:b/>
          <w:lang w:eastAsia="zh-CN"/>
        </w:rPr>
        <w:t>完全相同</w:t>
      </w:r>
      <w:proofErr w:type="gramStart"/>
      <w:r>
        <w:rPr>
          <w:b/>
          <w:lang w:eastAsia="zh-CN"/>
        </w:rPr>
        <w:t>的</w:t>
      </w:r>
      <w:r>
        <w:rPr>
          <w:b/>
          <w:lang w:eastAsia="zh-CN"/>
        </w:rPr>
        <w:t xml:space="preserve"> 140 </w:t>
      </w:r>
      <w:proofErr w:type="gramEnd"/>
      <w:r>
        <w:rPr>
          <w:b/>
          <w:lang w:eastAsia="zh-CN"/>
        </w:rPr>
        <w:t>条独立测试集</w:t>
      </w:r>
      <w:r>
        <w:rPr>
          <w:lang w:eastAsia="zh-CN"/>
        </w:rPr>
        <w:t>上对十种算法做受控比较，并回答该领域尚未被检验的两个方法学问题：其一，文献中常用的「十算法极差」这一笼统指标究竟由什么构成；其二，把分子描述符按序列建模的递归网络与</w:t>
      </w:r>
      <w:r>
        <w:rPr>
          <w:lang w:eastAsia="zh-CN"/>
        </w:rPr>
        <w:t xml:space="preserve"> Transformer </w:t>
      </w:r>
      <w:r>
        <w:rPr>
          <w:lang w:eastAsia="zh-CN"/>
        </w:rPr>
        <w:t>是否可靠。因此本文的增量在于</w:t>
      </w:r>
      <w:r>
        <w:rPr>
          <w:b/>
          <w:lang w:eastAsia="zh-CN"/>
        </w:rPr>
        <w:t>同一数据之上的算法层诊断</w:t>
      </w:r>
      <w:r>
        <w:rPr>
          <w:lang w:eastAsia="zh-CN"/>
        </w:rPr>
        <w:t>，而非新的化学数据；相应地，本文的一切结论均限定于该数据库的化学空间之内。</w:t>
      </w:r>
    </w:p>
    <w:p w14:paraId="50C46493" w14:textId="77777777" w:rsidR="005E66FA" w:rsidRDefault="00CB2A50">
      <w:pPr>
        <w:spacing w:after="80"/>
        <w:ind w:firstLine="420"/>
        <w:jc w:val="both"/>
        <w:rPr>
          <w:lang w:eastAsia="zh-CN"/>
        </w:rPr>
      </w:pPr>
      <w:r>
        <w:rPr>
          <w:lang w:eastAsia="zh-CN"/>
        </w:rPr>
        <w:t>机器学习把「由分子结构预测界面性质」从设想变为可操作工具。</w:t>
      </w:r>
      <w:proofErr w:type="gramStart"/>
      <w:r>
        <w:rPr>
          <w:lang w:eastAsia="zh-CN"/>
        </w:rPr>
        <w:t xml:space="preserve">2021 </w:t>
      </w:r>
      <w:r>
        <w:rPr>
          <w:lang w:eastAsia="zh-CN"/>
        </w:rPr>
        <w:t>年</w:t>
      </w:r>
      <w:proofErr w:type="gramEnd"/>
      <w:r>
        <w:rPr>
          <w:lang w:eastAsia="zh-CN"/>
        </w:rPr>
        <w:t>，</w:t>
      </w:r>
      <w:r>
        <w:rPr>
          <w:lang w:eastAsia="zh-CN"/>
        </w:rPr>
        <w:t xml:space="preserve">Qin </w:t>
      </w:r>
      <w:r>
        <w:rPr>
          <w:lang w:eastAsia="zh-CN"/>
        </w:rPr>
        <w:t>等</w:t>
      </w:r>
      <w:proofErr w:type="gramStart"/>
      <w:r>
        <w:rPr>
          <w:lang w:eastAsia="zh-CN"/>
        </w:rPr>
        <w:t>以</w:t>
      </w:r>
      <w:r>
        <w:rPr>
          <w:lang w:eastAsia="zh-CN"/>
        </w:rPr>
        <w:t xml:space="preserve"> 202 </w:t>
      </w:r>
      <w:proofErr w:type="gramEnd"/>
      <w:r>
        <w:rPr>
          <w:lang w:eastAsia="zh-CN"/>
        </w:rPr>
        <w:t>条</w:t>
      </w:r>
      <w:r>
        <w:rPr>
          <w:lang w:eastAsia="zh-CN"/>
        </w:rPr>
        <w:t xml:space="preserve"> CMC </w:t>
      </w:r>
      <w:r>
        <w:rPr>
          <w:lang w:eastAsia="zh-CN"/>
        </w:rPr>
        <w:t>数据建立公开数据集，首次将图卷积网络用于该问题</w:t>
      </w:r>
      <w:r>
        <w:rPr>
          <w:lang w:eastAsia="zh-CN"/>
        </w:rPr>
        <w:t>[3]</w:t>
      </w:r>
      <w:r>
        <w:rPr>
          <w:lang w:eastAsia="zh-CN"/>
        </w:rPr>
        <w:t>；</w:t>
      </w:r>
      <w:proofErr w:type="gramStart"/>
      <w:r>
        <w:rPr>
          <w:lang w:eastAsia="zh-CN"/>
        </w:rPr>
        <w:t xml:space="preserve">2023 </w:t>
      </w:r>
      <w:r>
        <w:rPr>
          <w:lang w:eastAsia="zh-CN"/>
        </w:rPr>
        <w:t>年</w:t>
      </w:r>
      <w:proofErr w:type="gramEnd"/>
      <w:r>
        <w:rPr>
          <w:lang w:eastAsia="zh-CN"/>
        </w:rPr>
        <w:t>，</w:t>
      </w:r>
      <w:r>
        <w:rPr>
          <w:lang w:eastAsia="zh-CN"/>
        </w:rPr>
        <w:t xml:space="preserve">Moriarty </w:t>
      </w:r>
      <w:r>
        <w:rPr>
          <w:lang w:eastAsia="zh-CN"/>
        </w:rPr>
        <w:t>等系统分析了深度学习</w:t>
      </w:r>
      <w:r>
        <w:rPr>
          <w:lang w:eastAsia="zh-CN"/>
        </w:rPr>
        <w:t xml:space="preserve"> CMC </w:t>
      </w:r>
      <w:r>
        <w:rPr>
          <w:lang w:eastAsia="zh-CN"/>
        </w:rPr>
        <w:t>预测的精度来源</w:t>
      </w:r>
      <w:r>
        <w:rPr>
          <w:lang w:eastAsia="zh-CN"/>
        </w:rPr>
        <w:t>[4]</w:t>
      </w:r>
      <w:r>
        <w:rPr>
          <w:lang w:eastAsia="zh-CN"/>
        </w:rPr>
        <w:t>；</w:t>
      </w:r>
      <w:proofErr w:type="gramStart"/>
      <w:r>
        <w:rPr>
          <w:lang w:eastAsia="zh-CN"/>
        </w:rPr>
        <w:t xml:space="preserve">2024 </w:t>
      </w:r>
      <w:r>
        <w:rPr>
          <w:lang w:eastAsia="zh-CN"/>
        </w:rPr>
        <w:t>年</w:t>
      </w:r>
      <w:proofErr w:type="gramEnd"/>
      <w:r>
        <w:rPr>
          <w:lang w:eastAsia="zh-CN"/>
        </w:rPr>
        <w:t>，</w:t>
      </w:r>
      <w:proofErr w:type="spellStart"/>
      <w:r>
        <w:rPr>
          <w:lang w:eastAsia="zh-CN"/>
        </w:rPr>
        <w:t>Brozos</w:t>
      </w:r>
      <w:proofErr w:type="spellEnd"/>
      <w:r>
        <w:rPr>
          <w:lang w:eastAsia="zh-CN"/>
        </w:rPr>
        <w:t xml:space="preserve"> </w:t>
      </w:r>
      <w:r>
        <w:rPr>
          <w:lang w:eastAsia="zh-CN"/>
        </w:rPr>
        <w:t>等分别发表了面向多性质的图神经网络工作</w:t>
      </w:r>
      <w:r>
        <w:rPr>
          <w:lang w:eastAsia="zh-CN"/>
        </w:rPr>
        <w:t>[5]</w:t>
      </w:r>
      <w:r>
        <w:rPr>
          <w:lang w:eastAsia="zh-CN"/>
        </w:rPr>
        <w:t>与面向</w:t>
      </w:r>
      <w:r>
        <w:rPr>
          <w:lang w:eastAsia="zh-CN"/>
        </w:rPr>
        <w:t xml:space="preserve"> CMC </w:t>
      </w:r>
      <w:r>
        <w:rPr>
          <w:lang w:eastAsia="zh-CN"/>
        </w:rPr>
        <w:t>温度依赖性的图神经网络工作</w:t>
      </w:r>
      <w:r>
        <w:rPr>
          <w:lang w:eastAsia="zh-CN"/>
        </w:rPr>
        <w:t>[6]</w:t>
      </w:r>
      <w:r>
        <w:rPr>
          <w:lang w:eastAsia="zh-CN"/>
        </w:rPr>
        <w:t>，</w:t>
      </w:r>
      <w:r>
        <w:rPr>
          <w:lang w:eastAsia="zh-CN"/>
        </w:rPr>
        <w:t xml:space="preserve">Ricardo </w:t>
      </w:r>
      <w:r>
        <w:rPr>
          <w:lang w:eastAsia="zh-CN"/>
        </w:rPr>
        <w:t>等则把指纹回归用于气</w:t>
      </w:r>
      <w:r>
        <w:rPr>
          <w:lang w:eastAsia="zh-CN"/>
        </w:rPr>
        <w:t>/</w:t>
      </w:r>
      <w:r>
        <w:rPr>
          <w:lang w:eastAsia="zh-CN"/>
        </w:rPr>
        <w:t>水界面张力预测</w:t>
      </w:r>
      <w:r>
        <w:rPr>
          <w:lang w:eastAsia="zh-CN"/>
        </w:rPr>
        <w:t>[7]</w:t>
      </w:r>
      <w:r>
        <w:rPr>
          <w:lang w:eastAsia="zh-CN"/>
        </w:rPr>
        <w:t>。</w:t>
      </w:r>
      <w:proofErr w:type="gramStart"/>
      <w:r>
        <w:rPr>
          <w:lang w:eastAsia="zh-CN"/>
        </w:rPr>
        <w:t xml:space="preserve">2025 </w:t>
      </w:r>
      <w:r>
        <w:rPr>
          <w:lang w:eastAsia="zh-CN"/>
        </w:rPr>
        <w:t>年</w:t>
      </w:r>
      <w:proofErr w:type="gramEnd"/>
      <w:r>
        <w:rPr>
          <w:lang w:eastAsia="zh-CN"/>
        </w:rPr>
        <w:t>，</w:t>
      </w:r>
      <w:r>
        <w:rPr>
          <w:lang w:eastAsia="zh-CN"/>
        </w:rPr>
        <w:t xml:space="preserve">Hödl </w:t>
      </w:r>
      <w:r>
        <w:rPr>
          <w:lang w:eastAsia="zh-CN"/>
        </w:rPr>
        <w:t>等汇编了</w:t>
      </w:r>
      <w:r>
        <w:rPr>
          <w:lang w:eastAsia="zh-CN"/>
        </w:rPr>
        <w:t xml:space="preserve"> </w:t>
      </w:r>
      <w:proofErr w:type="spellStart"/>
      <w:r>
        <w:rPr>
          <w:lang w:eastAsia="zh-CN"/>
        </w:rPr>
        <w:t>SurfPro</w:t>
      </w:r>
      <w:proofErr w:type="spellEnd"/>
      <w:r>
        <w:rPr>
          <w:lang w:eastAsia="zh-CN"/>
        </w:rPr>
        <w:t xml:space="preserve"> </w:t>
      </w:r>
      <w:r>
        <w:rPr>
          <w:lang w:eastAsia="zh-CN"/>
        </w:rPr>
        <w:t>数据库，</w:t>
      </w:r>
      <w:proofErr w:type="gramStart"/>
      <w:r>
        <w:rPr>
          <w:lang w:eastAsia="zh-CN"/>
        </w:rPr>
        <w:t>收录</w:t>
      </w:r>
      <w:r>
        <w:rPr>
          <w:lang w:eastAsia="zh-CN"/>
        </w:rPr>
        <w:t xml:space="preserve"> 1624 </w:t>
      </w:r>
      <w:proofErr w:type="gramEnd"/>
      <w:r>
        <w:rPr>
          <w:lang w:eastAsia="zh-CN"/>
        </w:rPr>
        <w:t>个表面活性剂条目</w:t>
      </w:r>
      <w:proofErr w:type="gramStart"/>
      <w:r>
        <w:rPr>
          <w:lang w:eastAsia="zh-CN"/>
        </w:rPr>
        <w:t>与</w:t>
      </w:r>
      <w:r>
        <w:rPr>
          <w:lang w:eastAsia="zh-CN"/>
        </w:rPr>
        <w:t xml:space="preserve"> 223 </w:t>
      </w:r>
      <w:proofErr w:type="gramEnd"/>
      <w:r>
        <w:rPr>
          <w:lang w:eastAsia="zh-CN"/>
        </w:rPr>
        <w:t>篇文献来源，并以</w:t>
      </w:r>
      <w:r>
        <w:rPr>
          <w:lang w:eastAsia="zh-CN"/>
        </w:rPr>
        <w:t xml:space="preserve"> </w:t>
      </w:r>
      <w:proofErr w:type="spellStart"/>
      <w:r>
        <w:rPr>
          <w:lang w:eastAsia="zh-CN"/>
        </w:rPr>
        <w:t>AttentiveFP</w:t>
      </w:r>
      <w:proofErr w:type="spellEnd"/>
      <w:r>
        <w:rPr>
          <w:lang w:eastAsia="zh-CN"/>
        </w:rPr>
        <w:t xml:space="preserve"> </w:t>
      </w:r>
      <w:r>
        <w:rPr>
          <w:lang w:eastAsia="zh-CN"/>
        </w:rPr>
        <w:t>集成模型在多任务设置下报告了当时的最优结果</w:t>
      </w:r>
      <w:r>
        <w:rPr>
          <w:lang w:eastAsia="zh-CN"/>
        </w:rPr>
        <w:lastRenderedPageBreak/>
        <w:t>[1]</w:t>
      </w:r>
      <w:r>
        <w:rPr>
          <w:lang w:eastAsia="zh-CN"/>
        </w:rPr>
        <w:t>。</w:t>
      </w:r>
      <w:proofErr w:type="gramStart"/>
      <w:r>
        <w:rPr>
          <w:lang w:eastAsia="zh-CN"/>
        </w:rPr>
        <w:t xml:space="preserve">2026 </w:t>
      </w:r>
      <w:r>
        <w:rPr>
          <w:lang w:eastAsia="zh-CN"/>
        </w:rPr>
        <w:t>年</w:t>
      </w:r>
      <w:proofErr w:type="gramEnd"/>
      <w:r>
        <w:rPr>
          <w:lang w:eastAsia="zh-CN"/>
        </w:rPr>
        <w:t>，</w:t>
      </w:r>
      <w:r>
        <w:rPr>
          <w:lang w:eastAsia="zh-CN"/>
        </w:rPr>
        <w:t>Al-</w:t>
      </w:r>
      <w:proofErr w:type="spellStart"/>
      <w:r>
        <w:rPr>
          <w:lang w:eastAsia="zh-CN"/>
        </w:rPr>
        <w:t>Futini</w:t>
      </w:r>
      <w:proofErr w:type="spellEnd"/>
      <w:r>
        <w:rPr>
          <w:lang w:eastAsia="zh-CN"/>
        </w:rPr>
        <w:t xml:space="preserve"> </w:t>
      </w:r>
      <w:r>
        <w:rPr>
          <w:lang w:eastAsia="zh-CN"/>
        </w:rPr>
        <w:t>等提出</w:t>
      </w:r>
      <w:r>
        <w:rPr>
          <w:lang w:eastAsia="zh-CN"/>
        </w:rPr>
        <w:t xml:space="preserve"> </w:t>
      </w:r>
      <w:proofErr w:type="spellStart"/>
      <w:r>
        <w:rPr>
          <w:lang w:eastAsia="zh-CN"/>
        </w:rPr>
        <w:t>SurfMT</w:t>
      </w:r>
      <w:proofErr w:type="spellEnd"/>
      <w:r>
        <w:rPr>
          <w:lang w:eastAsia="zh-CN"/>
        </w:rPr>
        <w:t>-GNN</w:t>
      </w:r>
      <w:r>
        <w:rPr>
          <w:lang w:eastAsia="zh-CN"/>
        </w:rPr>
        <w:t>，在同</w:t>
      </w:r>
      <w:proofErr w:type="gramStart"/>
      <w:r>
        <w:rPr>
          <w:lang w:eastAsia="zh-CN"/>
        </w:rPr>
        <w:t>一</w:t>
      </w:r>
      <w:r>
        <w:rPr>
          <w:lang w:eastAsia="zh-CN"/>
        </w:rPr>
        <w:t xml:space="preserve"> 140 </w:t>
      </w:r>
      <w:proofErr w:type="gramEnd"/>
      <w:r>
        <w:rPr>
          <w:lang w:eastAsia="zh-CN"/>
        </w:rPr>
        <w:t>条测试集上取得六目标平均</w:t>
      </w:r>
      <w:r>
        <w:rPr>
          <w:lang w:eastAsia="zh-CN"/>
        </w:rPr>
        <w:t xml:space="preserve"> R²=0.848[8]</w:t>
      </w:r>
      <w:r>
        <w:rPr>
          <w:lang w:eastAsia="zh-CN"/>
        </w:rPr>
        <w:t>。</w:t>
      </w:r>
    </w:p>
    <w:p w14:paraId="1953407C" w14:textId="77777777" w:rsidR="005E66FA" w:rsidRDefault="00CB2A50">
      <w:pPr>
        <w:spacing w:after="80"/>
        <w:ind w:firstLine="420"/>
        <w:jc w:val="both"/>
        <w:rPr>
          <w:lang w:eastAsia="zh-CN"/>
        </w:rPr>
      </w:pPr>
      <w:r>
        <w:rPr>
          <w:lang w:eastAsia="zh-CN"/>
        </w:rPr>
        <w:t>然而，上述工作回答的是「哪个模型更准」，而实践中真正的问题往往是「</w:t>
      </w:r>
      <w:r>
        <w:rPr>
          <w:b/>
          <w:lang w:eastAsia="zh-CN"/>
        </w:rPr>
        <w:t>在我的目标上该用哪一类模型</w:t>
      </w:r>
      <w:r>
        <w:rPr>
          <w:lang w:eastAsia="zh-CN"/>
        </w:rPr>
        <w:t>」。更值得注意的是，算法比较的方法学本身尚存争议。</w:t>
      </w:r>
      <w:proofErr w:type="spellStart"/>
      <w:r>
        <w:rPr>
          <w:lang w:eastAsia="zh-CN"/>
        </w:rPr>
        <w:t>Alshehade</w:t>
      </w:r>
      <w:proofErr w:type="spellEnd"/>
      <w:r>
        <w:rPr>
          <w:lang w:eastAsia="zh-CN"/>
        </w:rPr>
        <w:t xml:space="preserve"> </w:t>
      </w:r>
      <w:r>
        <w:rPr>
          <w:lang w:eastAsia="zh-CN"/>
        </w:rPr>
        <w:t>等</w:t>
      </w:r>
      <w:proofErr w:type="gramStart"/>
      <w:r>
        <w:rPr>
          <w:lang w:eastAsia="zh-CN"/>
        </w:rPr>
        <w:t>在</w:t>
      </w:r>
      <w:r>
        <w:rPr>
          <w:lang w:eastAsia="zh-CN"/>
        </w:rPr>
        <w:t xml:space="preserve"> 33 </w:t>
      </w:r>
      <w:proofErr w:type="gramEnd"/>
      <w:r>
        <w:rPr>
          <w:lang w:eastAsia="zh-CN"/>
        </w:rPr>
        <w:t xml:space="preserve">751 </w:t>
      </w:r>
      <w:r>
        <w:rPr>
          <w:lang w:eastAsia="zh-CN"/>
        </w:rPr>
        <w:t>个化合物、四个</w:t>
      </w:r>
      <w:r>
        <w:rPr>
          <w:lang w:eastAsia="zh-CN"/>
        </w:rPr>
        <w:t xml:space="preserve"> </w:t>
      </w:r>
      <w:proofErr w:type="spellStart"/>
      <w:r>
        <w:rPr>
          <w:lang w:eastAsia="zh-CN"/>
        </w:rPr>
        <w:t>ChEMBL</w:t>
      </w:r>
      <w:proofErr w:type="spellEnd"/>
      <w:r>
        <w:rPr>
          <w:lang w:eastAsia="zh-CN"/>
        </w:rPr>
        <w:t xml:space="preserve"> </w:t>
      </w:r>
      <w:r>
        <w:rPr>
          <w:lang w:eastAsia="zh-CN"/>
        </w:rPr>
        <w:t>靶标的系统基准中发现，基础三层图卷积网络在全部靶标上均不如「随机森林</w:t>
      </w:r>
      <w:r>
        <w:rPr>
          <w:lang w:eastAsia="zh-CN"/>
        </w:rPr>
        <w:t xml:space="preserve"> + ECFP4</w:t>
      </w:r>
      <w:r>
        <w:rPr>
          <w:lang w:eastAsia="zh-CN"/>
        </w:rPr>
        <w:t>」（平均</w:t>
      </w:r>
      <w:proofErr w:type="gramStart"/>
      <w:r>
        <w:rPr>
          <w:lang w:eastAsia="zh-CN"/>
        </w:rPr>
        <w:t>差距</w:t>
      </w:r>
      <w:r>
        <w:rPr>
          <w:lang w:eastAsia="zh-CN"/>
        </w:rPr>
        <w:t xml:space="preserve"> −</w:t>
      </w:r>
      <w:proofErr w:type="gramEnd"/>
      <w:r>
        <w:rPr>
          <w:lang w:eastAsia="zh-CN"/>
        </w:rPr>
        <w:t>0.22 R²</w:t>
      </w:r>
      <w:r>
        <w:rPr>
          <w:lang w:eastAsia="zh-CN"/>
        </w:rPr>
        <w:t>），且算法排序跨靶标高度一致（</w:t>
      </w:r>
      <w:r>
        <w:rPr>
          <w:lang w:eastAsia="zh-CN"/>
        </w:rPr>
        <w:t xml:space="preserve">Spearman </w:t>
      </w:r>
      <w:r>
        <w:t>ρ</w:t>
      </w:r>
      <w:r>
        <w:rPr>
          <w:lang w:eastAsia="zh-CN"/>
        </w:rPr>
        <w:t xml:space="preserve"> = 0.92</w:t>
      </w:r>
      <w:r>
        <w:rPr>
          <w:lang w:eastAsia="zh-CN"/>
        </w:rPr>
        <w:t>）</w:t>
      </w:r>
      <w:r>
        <w:rPr>
          <w:lang w:eastAsia="zh-CN"/>
        </w:rPr>
        <w:t>[9]</w:t>
      </w:r>
      <w:r>
        <w:rPr>
          <w:lang w:eastAsia="zh-CN"/>
        </w:rPr>
        <w:t>。这提示图模型与描述符模型的优劣并非取决于具体任务，而可能存在可预期的规律。</w:t>
      </w:r>
      <w:r>
        <w:rPr>
          <w:lang w:eastAsia="zh-CN"/>
        </w:rPr>
        <w:t xml:space="preserve">Wu </w:t>
      </w:r>
      <w:r>
        <w:rPr>
          <w:lang w:eastAsia="zh-CN"/>
        </w:rPr>
        <w:t>等</w:t>
      </w:r>
      <w:proofErr w:type="gramStart"/>
      <w:r>
        <w:rPr>
          <w:lang w:eastAsia="zh-CN"/>
        </w:rPr>
        <w:t>基于</w:t>
      </w:r>
      <w:r>
        <w:rPr>
          <w:lang w:eastAsia="zh-CN"/>
        </w:rPr>
        <w:t xml:space="preserve"> 11 </w:t>
      </w:r>
      <w:proofErr w:type="gramEnd"/>
      <w:r>
        <w:rPr>
          <w:lang w:eastAsia="zh-CN"/>
        </w:rPr>
        <w:t>个公开数据集、</w:t>
      </w:r>
      <w:proofErr w:type="gramStart"/>
      <w:r>
        <w:rPr>
          <w:lang w:eastAsia="zh-CN"/>
        </w:rPr>
        <w:t xml:space="preserve">8 </w:t>
      </w:r>
      <w:r>
        <w:rPr>
          <w:lang w:eastAsia="zh-CN"/>
        </w:rPr>
        <w:t>种</w:t>
      </w:r>
      <w:proofErr w:type="gramEnd"/>
      <w:r>
        <w:rPr>
          <w:lang w:eastAsia="zh-CN"/>
        </w:rPr>
        <w:t>算法的比较亦得到同向结论：描述符模型在预测精度与计算效率上平均优于图模型</w:t>
      </w:r>
      <w:r>
        <w:rPr>
          <w:lang w:eastAsia="zh-CN"/>
        </w:rPr>
        <w:t>[10]</w:t>
      </w:r>
      <w:r>
        <w:rPr>
          <w:lang w:eastAsia="zh-CN"/>
        </w:rPr>
        <w:t>。</w:t>
      </w:r>
      <w:r>
        <w:rPr>
          <w:lang w:eastAsia="zh-CN"/>
        </w:rPr>
        <w:t xml:space="preserve">Deng </w:t>
      </w:r>
      <w:r>
        <w:rPr>
          <w:lang w:eastAsia="zh-CN"/>
        </w:rPr>
        <w:t>等进一步把影响分子性质预测性能的因素分解为算法、描述符与数据划分三类，指出三者的贡献需分别量化</w:t>
      </w:r>
      <w:r>
        <w:rPr>
          <w:lang w:eastAsia="zh-CN"/>
        </w:rPr>
        <w:t>[11]</w:t>
      </w:r>
      <w:r>
        <w:rPr>
          <w:lang w:eastAsia="zh-CN"/>
        </w:rPr>
        <w:t>。然而上述工作均以药物靶点为对象；在表面活性剂这一「亲水头基</w:t>
      </w:r>
      <w:r>
        <w:rPr>
          <w:lang w:eastAsia="zh-CN"/>
        </w:rPr>
        <w:t xml:space="preserve"> + </w:t>
      </w:r>
      <w:r>
        <w:rPr>
          <w:lang w:eastAsia="zh-CN"/>
        </w:rPr>
        <w:t>可变疏水链」的重复单元主导型化学空间中，算法排序是否仍遵循同一规律，尚无系统检验。这一区别的重要性在于：表面活性剂六项性质的物理属性差异极大</w:t>
      </w:r>
      <w:r>
        <w:rPr>
          <w:lang w:eastAsia="zh-CN"/>
        </w:rPr>
        <w:t>——</w:t>
      </w:r>
      <w:proofErr w:type="spellStart"/>
      <w:r>
        <w:rPr>
          <w:lang w:eastAsia="zh-CN"/>
        </w:rPr>
        <w:t>pCMC</w:t>
      </w:r>
      <w:proofErr w:type="spellEnd"/>
      <w:r>
        <w:rPr>
          <w:lang w:eastAsia="zh-CN"/>
        </w:rPr>
        <w:t xml:space="preserve"> </w:t>
      </w:r>
      <w:r>
        <w:rPr>
          <w:lang w:eastAsia="zh-CN"/>
        </w:rPr>
        <w:t>是无量纲对数，量级适中且信噪比高；</w:t>
      </w:r>
      <w:proofErr w:type="spellStart"/>
      <w:r>
        <w:t>Γ</w:t>
      </w:r>
      <w:r>
        <w:rPr>
          <w:vertAlign w:val="subscript"/>
          <w:lang w:eastAsia="zh-CN"/>
        </w:rPr>
        <w:t>m</w:t>
      </w:r>
      <w:r>
        <w:rPr>
          <w:lang w:eastAsia="zh-CN"/>
        </w:rPr>
        <w:t>ax</w:t>
      </w:r>
      <w:proofErr w:type="spellEnd"/>
      <w:r>
        <w:rPr>
          <w:lang w:eastAsia="zh-CN"/>
        </w:rPr>
        <w:t xml:space="preserve"> </w:t>
      </w:r>
      <w:r>
        <w:rPr>
          <w:lang w:eastAsia="zh-CN"/>
        </w:rPr>
        <w:t>的典型量级</w:t>
      </w:r>
      <w:proofErr w:type="gramStart"/>
      <w:r>
        <w:rPr>
          <w:lang w:eastAsia="zh-CN"/>
        </w:rPr>
        <w:t>为</w:t>
      </w:r>
      <w:r>
        <w:rPr>
          <w:lang w:eastAsia="zh-CN"/>
        </w:rPr>
        <w:t xml:space="preserve"> 10</w:t>
      </w:r>
      <w:proofErr w:type="gramEnd"/>
      <w:r>
        <w:rPr>
          <w:lang w:eastAsia="zh-CN"/>
        </w:rPr>
        <w:t>⁻⁶ mol·m⁻²</w:t>
      </w:r>
      <w:r>
        <w:rPr>
          <w:lang w:eastAsia="zh-CN"/>
        </w:rPr>
        <w:t>；</w:t>
      </w:r>
      <w:r>
        <w:rPr>
          <w:lang w:eastAsia="zh-CN"/>
        </w:rPr>
        <w:t>A</w:t>
      </w:r>
      <w:r>
        <w:rPr>
          <w:vertAlign w:val="subscript"/>
          <w:lang w:eastAsia="zh-CN"/>
        </w:rPr>
        <w:t>m</w:t>
      </w:r>
      <w:r>
        <w:rPr>
          <w:lang w:eastAsia="zh-CN"/>
        </w:rPr>
        <w:t xml:space="preserve">in </w:t>
      </w:r>
      <w:proofErr w:type="gramStart"/>
      <w:r>
        <w:rPr>
          <w:lang w:eastAsia="zh-CN"/>
        </w:rPr>
        <w:t>与</w:t>
      </w:r>
      <w:r>
        <w:rPr>
          <w:lang w:eastAsia="zh-CN"/>
        </w:rPr>
        <w:t xml:space="preserve"> </w:t>
      </w:r>
      <w:r>
        <w:t>Π</w:t>
      </w:r>
      <w:proofErr w:type="gramEnd"/>
      <w:r>
        <w:rPr>
          <w:vertAlign w:val="subscript"/>
          <w:lang w:eastAsia="zh-CN"/>
        </w:rPr>
        <w:t>C</w:t>
      </w:r>
      <w:r>
        <w:rPr>
          <w:lang w:eastAsia="zh-CN"/>
        </w:rPr>
        <w:t xml:space="preserve">MC </w:t>
      </w:r>
      <w:r>
        <w:rPr>
          <w:lang w:eastAsia="zh-CN"/>
        </w:rPr>
        <w:t>则分别受分子几何与</w:t>
      </w:r>
      <w:r>
        <w:rPr>
          <w:lang w:eastAsia="zh-CN"/>
        </w:rPr>
        <w:t xml:space="preserve"> Langmuir </w:t>
      </w:r>
      <w:r>
        <w:rPr>
          <w:lang w:eastAsia="zh-CN"/>
        </w:rPr>
        <w:t>等温线形状的复杂耦合控制。当目标的物理属性不同时，不同算法族各自的归纳偏置与该目标的匹配程度必然不同。</w:t>
      </w:r>
    </w:p>
    <w:p w14:paraId="29DD89CC" w14:textId="77777777" w:rsidR="005E66FA" w:rsidRDefault="00CB2A50">
      <w:pPr>
        <w:spacing w:after="80"/>
        <w:ind w:firstLine="420"/>
        <w:jc w:val="both"/>
        <w:rPr>
          <w:lang w:eastAsia="zh-CN"/>
        </w:rPr>
      </w:pPr>
      <w:r>
        <w:rPr>
          <w:lang w:eastAsia="zh-CN"/>
        </w:rPr>
        <w:t>已有工作对此多为个案讨论，缺乏在同一数据、同一特征口径下的完整横评。更重要的是，横评类研究通常以「排行榜」形式呈现，而排行榜无法回答实践者真正关心的问题：</w:t>
      </w:r>
      <w:r>
        <w:rPr>
          <w:lang w:eastAsia="zh-CN"/>
        </w:rPr>
        <w:t>*</w:t>
      </w:r>
      <w:r>
        <w:rPr>
          <w:lang w:eastAsia="zh-CN"/>
        </w:rPr>
        <w:t>差异的来源是什么？何时可预期？</w:t>
      </w:r>
      <w:r>
        <w:rPr>
          <w:lang w:eastAsia="zh-CN"/>
        </w:rPr>
        <w:t>*</w:t>
      </w:r>
    </w:p>
    <w:p w14:paraId="32FC2C27" w14:textId="77777777" w:rsidR="005E66FA" w:rsidRDefault="00CB2A50">
      <w:pPr>
        <w:spacing w:after="80"/>
        <w:ind w:firstLine="420"/>
        <w:jc w:val="both"/>
        <w:rPr>
          <w:lang w:eastAsia="zh-CN"/>
        </w:rPr>
      </w:pPr>
      <w:r>
        <w:rPr>
          <w:lang w:eastAsia="zh-CN"/>
        </w:rPr>
        <w:t>本文的出发点是一个更基本的问题：</w:t>
      </w:r>
      <w:r>
        <w:rPr>
          <w:b/>
          <w:lang w:eastAsia="zh-CN"/>
        </w:rPr>
        <w:t>决定算法表现的因素，究竟是模型复杂度，还是目标性质的物理属性？</w:t>
      </w:r>
    </w:p>
    <w:p w14:paraId="0F36B43B" w14:textId="77777777" w:rsidR="005E66FA" w:rsidRDefault="00CB2A50">
      <w:pPr>
        <w:spacing w:after="80"/>
        <w:ind w:firstLine="420"/>
        <w:jc w:val="both"/>
        <w:rPr>
          <w:lang w:eastAsia="zh-CN"/>
        </w:rPr>
      </w:pPr>
      <w:r>
        <w:rPr>
          <w:lang w:eastAsia="zh-CN"/>
        </w:rPr>
        <w:t>为回答此问题，本文在</w:t>
      </w:r>
      <w:r>
        <w:rPr>
          <w:lang w:eastAsia="zh-CN"/>
        </w:rPr>
        <w:t xml:space="preserve"> </w:t>
      </w:r>
      <w:proofErr w:type="spellStart"/>
      <w:r>
        <w:rPr>
          <w:lang w:eastAsia="zh-CN"/>
        </w:rPr>
        <w:t>SurfPro</w:t>
      </w:r>
      <w:proofErr w:type="spellEnd"/>
      <w:r>
        <w:rPr>
          <w:lang w:eastAsia="zh-CN"/>
        </w:rPr>
        <w:t xml:space="preserve"> </w:t>
      </w:r>
      <w:r>
        <w:rPr>
          <w:lang w:eastAsia="zh-CN"/>
        </w:rPr>
        <w:t>数据集上</w:t>
      </w:r>
      <w:proofErr w:type="gramStart"/>
      <w:r>
        <w:rPr>
          <w:lang w:eastAsia="zh-CN"/>
        </w:rPr>
        <w:t>执行</w:t>
      </w:r>
      <w:r>
        <w:rPr>
          <w:lang w:eastAsia="zh-CN"/>
        </w:rPr>
        <w:t xml:space="preserve"> 60 </w:t>
      </w:r>
      <w:proofErr w:type="gramEnd"/>
      <w:r>
        <w:rPr>
          <w:lang w:eastAsia="zh-CN"/>
        </w:rPr>
        <w:t>组独立训练，</w:t>
      </w:r>
      <w:proofErr w:type="gramStart"/>
      <w:r>
        <w:rPr>
          <w:lang w:eastAsia="zh-CN"/>
        </w:rPr>
        <w:t>覆盖</w:t>
      </w:r>
      <w:r>
        <w:rPr>
          <w:lang w:eastAsia="zh-CN"/>
        </w:rPr>
        <w:t xml:space="preserve"> 10 </w:t>
      </w:r>
      <w:proofErr w:type="gramEnd"/>
      <w:r>
        <w:rPr>
          <w:lang w:eastAsia="zh-CN"/>
        </w:rPr>
        <w:t>种算法</w:t>
      </w:r>
      <w:proofErr w:type="gramStart"/>
      <w:r>
        <w:rPr>
          <w:lang w:eastAsia="zh-CN"/>
        </w:rPr>
        <w:t>与</w:t>
      </w:r>
      <w:r>
        <w:rPr>
          <w:lang w:eastAsia="zh-CN"/>
        </w:rPr>
        <w:t xml:space="preserve"> 6 </w:t>
      </w:r>
      <w:proofErr w:type="gramEnd"/>
      <w:r>
        <w:rPr>
          <w:lang w:eastAsia="zh-CN"/>
        </w:rPr>
        <w:t>个界面性质目标，并完整报告</w:t>
      </w:r>
      <w:r>
        <w:rPr>
          <w:lang w:eastAsia="zh-CN"/>
        </w:rPr>
        <w:t xml:space="preserve"> R²</w:t>
      </w:r>
      <w:r>
        <w:rPr>
          <w:lang w:eastAsia="zh-CN"/>
        </w:rPr>
        <w:t>、</w:t>
      </w:r>
      <w:r>
        <w:rPr>
          <w:lang w:eastAsia="zh-CN"/>
        </w:rPr>
        <w:t>RMSE</w:t>
      </w:r>
      <w:r>
        <w:rPr>
          <w:lang w:eastAsia="zh-CN"/>
        </w:rPr>
        <w:t>、</w:t>
      </w:r>
      <w:r>
        <w:rPr>
          <w:lang w:eastAsia="zh-CN"/>
        </w:rPr>
        <w:t xml:space="preserve">MAE </w:t>
      </w:r>
      <w:r>
        <w:rPr>
          <w:lang w:eastAsia="zh-CN"/>
        </w:rPr>
        <w:t>三项指标与</w:t>
      </w:r>
      <w:r>
        <w:rPr>
          <w:lang w:eastAsia="zh-CN"/>
        </w:rPr>
        <w:t xml:space="preserve"> SHAP </w:t>
      </w:r>
      <w:r>
        <w:rPr>
          <w:lang w:eastAsia="zh-CN"/>
        </w:rPr>
        <w:t>特征归因。本文的主要发现有三层。</w:t>
      </w:r>
      <w:r>
        <w:rPr>
          <w:b/>
          <w:lang w:eastAsia="zh-CN"/>
        </w:rPr>
        <w:t>第一</w:t>
      </w:r>
      <w:r>
        <w:rPr>
          <w:lang w:eastAsia="zh-CN"/>
        </w:rPr>
        <w:t>，序列模型（循环神经网络与</w:t>
      </w:r>
      <w:r>
        <w:rPr>
          <w:lang w:eastAsia="zh-CN"/>
        </w:rPr>
        <w:t xml:space="preserve"> Transformer</w:t>
      </w:r>
      <w:r>
        <w:rPr>
          <w:lang w:eastAsia="zh-CN"/>
        </w:rPr>
        <w:t>）在无序分子描述符上系统性失效：本文在全部六个目标上一致观察到该现象，其中两项转为负值（劣于常数预测），而同样以</w:t>
      </w:r>
      <w:proofErr w:type="gramStart"/>
      <w:r>
        <w:rPr>
          <w:lang w:eastAsia="zh-CN"/>
        </w:rPr>
        <w:t xml:space="preserve">522 </w:t>
      </w:r>
      <w:r>
        <w:rPr>
          <w:lang w:eastAsia="zh-CN"/>
        </w:rPr>
        <w:t>维</w:t>
      </w:r>
      <w:proofErr w:type="gramEnd"/>
      <w:r>
        <w:rPr>
          <w:lang w:eastAsia="zh-CN"/>
        </w:rPr>
        <w:t>无序描述符为输入、但不做序列化处理的多层感知机则</w:t>
      </w:r>
      <w:proofErr w:type="gramStart"/>
      <w:r>
        <w:rPr>
          <w:lang w:eastAsia="zh-CN"/>
        </w:rPr>
        <w:t>取得</w:t>
      </w:r>
      <w:r>
        <w:rPr>
          <w:lang w:eastAsia="zh-CN"/>
        </w:rPr>
        <w:t xml:space="preserve"> 0.63 </w:t>
      </w:r>
      <w:proofErr w:type="gramEnd"/>
      <w:r>
        <w:rPr>
          <w:lang w:eastAsia="zh-CN"/>
        </w:rPr>
        <w:t>以上的决定系数。</w:t>
      </w:r>
      <w:r>
        <w:rPr>
          <w:b/>
          <w:lang w:eastAsia="zh-CN"/>
        </w:rPr>
        <w:t>第二</w:t>
      </w:r>
      <w:r>
        <w:rPr>
          <w:lang w:eastAsia="zh-CN"/>
        </w:rPr>
        <w:t>，把「极差」分解为算法族的整体性失效与算法之间的真实分歧后，证明除一个目标外，前者贡献了绝大部分差距</w:t>
      </w:r>
      <w:r>
        <w:rPr>
          <w:lang w:eastAsia="zh-CN"/>
        </w:rPr>
        <w:t>——</w:t>
      </w:r>
      <w:r>
        <w:rPr>
          <w:lang w:eastAsia="zh-CN"/>
        </w:rPr>
        <w:t>这一区分使「极差」从笼统指标变为可解释量。</w:t>
      </w:r>
      <w:r>
        <w:rPr>
          <w:b/>
          <w:lang w:eastAsia="zh-CN"/>
        </w:rPr>
        <w:t>第三</w:t>
      </w:r>
      <w:r>
        <w:rPr>
          <w:lang w:eastAsia="zh-CN"/>
        </w:rPr>
        <w:t>，在量级</w:t>
      </w:r>
      <w:proofErr w:type="gramStart"/>
      <w:r>
        <w:rPr>
          <w:lang w:eastAsia="zh-CN"/>
        </w:rPr>
        <w:t>低于</w:t>
      </w:r>
      <w:r>
        <w:rPr>
          <w:lang w:eastAsia="zh-CN"/>
        </w:rPr>
        <w:t xml:space="preserve"> 10</w:t>
      </w:r>
      <w:proofErr w:type="gramEnd"/>
      <w:r>
        <w:rPr>
          <w:lang w:eastAsia="zh-CN"/>
        </w:rPr>
        <w:t>⁻⁶ mol·m⁻</w:t>
      </w:r>
      <w:proofErr w:type="gramStart"/>
      <w:r>
        <w:rPr>
          <w:lang w:eastAsia="zh-CN"/>
        </w:rPr>
        <w:t xml:space="preserve">² </w:t>
      </w:r>
      <w:r>
        <w:rPr>
          <w:lang w:eastAsia="zh-CN"/>
        </w:rPr>
        <w:t>的</w:t>
      </w:r>
      <w:proofErr w:type="gramEnd"/>
      <w:r>
        <w:rPr>
          <w:lang w:eastAsia="zh-CN"/>
        </w:rPr>
        <w:t>目标上，梯度提升树族集体失效而全连接网络反超四倍，说明算法与目标的量级存在真实的匹配关系。三者共同把「选模型」从经验试错转化为两步可预期的判别规则。</w:t>
      </w:r>
    </w:p>
    <w:p w14:paraId="40ACE9AA" w14:textId="77777777" w:rsidR="005E66FA" w:rsidRDefault="00CB2A50">
      <w:pPr>
        <w:spacing w:after="80"/>
        <w:ind w:firstLine="420"/>
        <w:jc w:val="both"/>
        <w:rPr>
          <w:lang w:eastAsia="zh-CN"/>
        </w:rPr>
      </w:pPr>
      <w:r>
        <w:rPr>
          <w:lang w:eastAsia="zh-CN"/>
        </w:rPr>
        <w:t>本文的贡献有三：其一，给出该数据集上至今最完整的单目标横评，</w:t>
      </w:r>
      <w:proofErr w:type="gramStart"/>
      <w:r>
        <w:rPr>
          <w:lang w:eastAsia="zh-CN"/>
        </w:rPr>
        <w:t xml:space="preserve">60 </w:t>
      </w:r>
      <w:r>
        <w:rPr>
          <w:lang w:eastAsia="zh-CN"/>
        </w:rPr>
        <w:t>组</w:t>
      </w:r>
      <w:proofErr w:type="gramEnd"/>
      <w:r>
        <w:rPr>
          <w:lang w:eastAsia="zh-CN"/>
        </w:rPr>
        <w:t>实验全部报告</w:t>
      </w:r>
      <w:r>
        <w:rPr>
          <w:lang w:eastAsia="zh-CN"/>
        </w:rPr>
        <w:t xml:space="preserve"> MAE </w:t>
      </w:r>
      <w:r>
        <w:rPr>
          <w:lang w:eastAsia="zh-CN"/>
        </w:rPr>
        <w:t>与</w:t>
      </w:r>
      <w:r>
        <w:rPr>
          <w:lang w:eastAsia="zh-CN"/>
        </w:rPr>
        <w:t xml:space="preserve"> RMSE</w:t>
      </w:r>
      <w:r>
        <w:rPr>
          <w:lang w:eastAsia="zh-CN"/>
        </w:rPr>
        <w:t>，以回应本领域长期存在的指标口径不统一问题</w:t>
      </w:r>
      <w:r>
        <w:rPr>
          <w:lang w:eastAsia="zh-CN"/>
        </w:rPr>
        <w:t>[12]</w:t>
      </w:r>
      <w:r>
        <w:rPr>
          <w:lang w:eastAsia="zh-CN"/>
        </w:rPr>
        <w:t>；其二，提出将「极差」分解为整体性失效与真实分歧两个来源的判别框架，证明除一个目标外前者贡献了绝大部分</w:t>
      </w:r>
      <w:r>
        <w:rPr>
          <w:lang w:eastAsia="zh-CN"/>
        </w:rPr>
        <w:lastRenderedPageBreak/>
        <w:t>差距，从而把模型选择从经验试错转化为两步可预期的判断；其三，披露序列模型在全部六个目标上系统性失效这一强负结果并给出机理证据，同时首次量化确认头</w:t>
      </w:r>
      <w:r>
        <w:rPr>
          <w:lang w:eastAsia="zh-CN"/>
        </w:rPr>
        <w:t>—</w:t>
      </w:r>
      <w:r>
        <w:rPr>
          <w:lang w:eastAsia="zh-CN"/>
        </w:rPr>
        <w:t>尾结构比率在表面活性剂界面活性中的首要地位，为面向石油工程的乙氧基改性设计与</w:t>
      </w:r>
      <w:r>
        <w:rPr>
          <w:lang w:eastAsia="zh-CN"/>
        </w:rPr>
        <w:t xml:space="preserve"> CO</w:t>
      </w:r>
      <w:proofErr w:type="gramStart"/>
      <w:r>
        <w:rPr>
          <w:lang w:eastAsia="zh-CN"/>
        </w:rPr>
        <w:t xml:space="preserve">₂ </w:t>
      </w:r>
      <w:r>
        <w:rPr>
          <w:lang w:eastAsia="zh-CN"/>
        </w:rPr>
        <w:t>泡沫</w:t>
      </w:r>
      <w:proofErr w:type="gramEnd"/>
      <w:r>
        <w:rPr>
          <w:lang w:eastAsia="zh-CN"/>
        </w:rPr>
        <w:t>驱油配方筛选提供可解释依据。</w:t>
      </w:r>
    </w:p>
    <w:p w14:paraId="448CFB5F" w14:textId="77777777" w:rsidR="005E66FA" w:rsidRDefault="00CB2A50">
      <w:pPr>
        <w:spacing w:before="240" w:after="120" w:line="312" w:lineRule="auto"/>
        <w:rPr>
          <w:lang w:eastAsia="zh-CN"/>
        </w:rPr>
      </w:pPr>
      <w:proofErr w:type="gramStart"/>
      <w:r>
        <w:rPr>
          <w:rFonts w:eastAsia="黑体"/>
          <w:b/>
          <w:sz w:val="27"/>
          <w:lang w:eastAsia="zh-CN"/>
        </w:rPr>
        <w:t>2</w:t>
      </w:r>
      <w:r>
        <w:rPr>
          <w:rFonts w:eastAsia="黑体"/>
          <w:b/>
          <w:sz w:val="27"/>
          <w:lang w:eastAsia="zh-CN"/>
        </w:rPr>
        <w:t xml:space="preserve">　数据</w:t>
      </w:r>
      <w:proofErr w:type="gramEnd"/>
      <w:r>
        <w:rPr>
          <w:rFonts w:eastAsia="黑体"/>
          <w:b/>
          <w:sz w:val="27"/>
          <w:lang w:eastAsia="zh-CN"/>
        </w:rPr>
        <w:t>与方法</w:t>
      </w:r>
    </w:p>
    <w:p w14:paraId="6F943277" w14:textId="77777777" w:rsidR="005E66FA" w:rsidRDefault="00CB2A50">
      <w:pPr>
        <w:spacing w:before="160" w:after="120" w:line="312" w:lineRule="auto"/>
        <w:rPr>
          <w:lang w:eastAsia="zh-CN"/>
        </w:rPr>
      </w:pPr>
      <w:proofErr w:type="gramStart"/>
      <w:r>
        <w:rPr>
          <w:rFonts w:eastAsia="黑体"/>
          <w:b/>
          <w:sz w:val="24"/>
          <w:lang w:eastAsia="zh-CN"/>
        </w:rPr>
        <w:t>2.1</w:t>
      </w:r>
      <w:r>
        <w:rPr>
          <w:rFonts w:eastAsia="黑体"/>
          <w:b/>
          <w:sz w:val="24"/>
          <w:lang w:eastAsia="zh-CN"/>
        </w:rPr>
        <w:t xml:space="preserve">　数据</w:t>
      </w:r>
      <w:proofErr w:type="gramEnd"/>
      <w:r>
        <w:rPr>
          <w:rFonts w:eastAsia="黑体"/>
          <w:b/>
          <w:sz w:val="24"/>
          <w:lang w:eastAsia="zh-CN"/>
        </w:rPr>
        <w:t>集</w:t>
      </w:r>
    </w:p>
    <w:p w14:paraId="2360FFF6" w14:textId="77777777" w:rsidR="005E66FA" w:rsidRDefault="00CB2A50">
      <w:pPr>
        <w:spacing w:after="80"/>
        <w:ind w:firstLine="420"/>
        <w:jc w:val="both"/>
        <w:rPr>
          <w:lang w:eastAsia="zh-CN"/>
        </w:rPr>
      </w:pPr>
      <w:r>
        <w:rPr>
          <w:lang w:eastAsia="zh-CN"/>
        </w:rPr>
        <w:t>数据取自</w:t>
      </w:r>
      <w:r>
        <w:rPr>
          <w:lang w:eastAsia="zh-CN"/>
        </w:rPr>
        <w:t xml:space="preserve"> </w:t>
      </w:r>
      <w:proofErr w:type="spellStart"/>
      <w:r>
        <w:rPr>
          <w:lang w:eastAsia="zh-CN"/>
        </w:rPr>
        <w:t>SurfPro</w:t>
      </w:r>
      <w:proofErr w:type="spellEnd"/>
      <w:r>
        <w:rPr>
          <w:lang w:eastAsia="zh-CN"/>
        </w:rPr>
        <w:t xml:space="preserve"> </w:t>
      </w:r>
      <w:r>
        <w:rPr>
          <w:lang w:eastAsia="zh-CN"/>
        </w:rPr>
        <w:t>公开汇编</w:t>
      </w:r>
      <w:r>
        <w:rPr>
          <w:lang w:eastAsia="zh-CN"/>
        </w:rPr>
        <w:t>[1]</w:t>
      </w:r>
      <w:r>
        <w:rPr>
          <w:lang w:eastAsia="zh-CN"/>
        </w:rPr>
        <w:t>。原始文件</w:t>
      </w:r>
      <w:proofErr w:type="gramStart"/>
      <w:r>
        <w:rPr>
          <w:lang w:eastAsia="zh-CN"/>
        </w:rPr>
        <w:t>含</w:t>
      </w:r>
      <w:r>
        <w:rPr>
          <w:lang w:eastAsia="zh-CN"/>
        </w:rPr>
        <w:t xml:space="preserve"> 1624 </w:t>
      </w:r>
      <w:proofErr w:type="gramEnd"/>
      <w:r>
        <w:rPr>
          <w:lang w:eastAsia="zh-CN"/>
        </w:rPr>
        <w:t>个可规范化结构条目；其中部分条目因结构无法解析或规范化后重复而被剔除后得到可用记录，按</w:t>
      </w:r>
      <w:r>
        <w:rPr>
          <w:lang w:eastAsia="zh-CN"/>
        </w:rPr>
        <w:t xml:space="preserve"> </w:t>
      </w:r>
      <w:proofErr w:type="spellStart"/>
      <w:r>
        <w:rPr>
          <w:lang w:eastAsia="zh-CN"/>
        </w:rPr>
        <w:t>SurfPro</w:t>
      </w:r>
      <w:proofErr w:type="spellEnd"/>
      <w:r>
        <w:rPr>
          <w:lang w:eastAsia="zh-CN"/>
        </w:rPr>
        <w:t xml:space="preserve"> </w:t>
      </w:r>
      <w:r>
        <w:rPr>
          <w:lang w:eastAsia="zh-CN"/>
        </w:rPr>
        <w:t>官方分层方案划分为独立测试集与训练集。需要说明的是，该划分与</w:t>
      </w:r>
      <w:r>
        <w:rPr>
          <w:lang w:eastAsia="zh-CN"/>
        </w:rPr>
        <w:t xml:space="preserve"> Hödl </w:t>
      </w:r>
      <w:r>
        <w:rPr>
          <w:lang w:eastAsia="zh-CN"/>
        </w:rPr>
        <w:t>等原文以及其后发表的</w:t>
      </w:r>
      <w:r>
        <w:rPr>
          <w:lang w:eastAsia="zh-CN"/>
        </w:rPr>
        <w:t xml:space="preserve"> </w:t>
      </w:r>
      <w:proofErr w:type="spellStart"/>
      <w:r>
        <w:rPr>
          <w:lang w:eastAsia="zh-CN"/>
        </w:rPr>
        <w:t>SurfMT</w:t>
      </w:r>
      <w:proofErr w:type="spellEnd"/>
      <w:r>
        <w:rPr>
          <w:lang w:eastAsia="zh-CN"/>
        </w:rPr>
        <w:t xml:space="preserve">-GNN </w:t>
      </w:r>
      <w:r>
        <w:rPr>
          <w:lang w:eastAsia="zh-CN"/>
        </w:rPr>
        <w:t>工作</w:t>
      </w:r>
      <w:r>
        <w:rPr>
          <w:lang w:eastAsia="zh-CN"/>
        </w:rPr>
        <w:t>[8</w:t>
      </w:r>
      <w:proofErr w:type="gramStart"/>
      <w:r>
        <w:rPr>
          <w:lang w:eastAsia="zh-CN"/>
        </w:rPr>
        <w:t xml:space="preserve">] </w:t>
      </w:r>
      <w:r>
        <w:rPr>
          <w:lang w:eastAsia="zh-CN"/>
        </w:rPr>
        <w:t>完全</w:t>
      </w:r>
      <w:proofErr w:type="gramEnd"/>
      <w:r>
        <w:rPr>
          <w:lang w:eastAsia="zh-CN"/>
        </w:rPr>
        <w:t>一致，因而本文的模型成绩可与已有工作直接对照；但这也意味着三个工作的测试集完全相同，任何精度差异都只反映模型与特征口径，不反映数据差异。本文沿用与已有工作完全相同的公开划分，以保证结果直接可比。</w:t>
      </w:r>
    </w:p>
    <w:p w14:paraId="5B48363D" w14:textId="77777777" w:rsidR="005E66FA" w:rsidRDefault="00CB2A50">
      <w:pPr>
        <w:spacing w:after="80"/>
        <w:ind w:firstLine="420"/>
        <w:jc w:val="both"/>
        <w:rPr>
          <w:lang w:eastAsia="zh-CN"/>
        </w:rPr>
      </w:pPr>
      <w:r>
        <w:rPr>
          <w:lang w:eastAsia="zh-CN"/>
        </w:rPr>
        <w:t>六个目标性质的物理含义与本文实测的有效样本数见</w:t>
      </w:r>
      <w:proofErr w:type="gramStart"/>
      <w:r>
        <w:rPr>
          <w:lang w:eastAsia="zh-CN"/>
        </w:rPr>
        <w:t>表</w:t>
      </w:r>
      <w:r>
        <w:rPr>
          <w:lang w:eastAsia="zh-CN"/>
        </w:rPr>
        <w:t xml:space="preserve"> 1</w:t>
      </w:r>
      <w:proofErr w:type="gramEnd"/>
      <w:r>
        <w:rPr>
          <w:lang w:eastAsia="zh-CN"/>
        </w:rPr>
        <w:t>。数据存在显著且非随机的标签缺失：</w:t>
      </w:r>
      <w:proofErr w:type="spellStart"/>
      <w:r>
        <w:rPr>
          <w:lang w:eastAsia="zh-CN"/>
        </w:rPr>
        <w:t>pCMC</w:t>
      </w:r>
      <w:proofErr w:type="spellEnd"/>
      <w:r>
        <w:rPr>
          <w:lang w:eastAsia="zh-CN"/>
        </w:rPr>
        <w:t xml:space="preserve"> </w:t>
      </w:r>
      <w:r>
        <w:rPr>
          <w:lang w:eastAsia="zh-CN"/>
        </w:rPr>
        <w:t>覆盖全部测试样本，其余五项目标各仅约半数测试样本被标注。本文不对缺失标签作行删除，而是在损失函数与评价指标中按列掩码，使同一条样本可同时贡献其已标注目标的信息。</w:t>
      </w:r>
    </w:p>
    <w:p w14:paraId="7C55B300" w14:textId="77777777" w:rsidR="005E66FA" w:rsidRDefault="00CB2A50">
      <w:pPr>
        <w:spacing w:before="80" w:after="60"/>
        <w:jc w:val="center"/>
        <w:rPr>
          <w:lang w:eastAsia="zh-CN"/>
        </w:rPr>
      </w:pPr>
      <w:r>
        <w:rPr>
          <w:rFonts w:eastAsia="黑体"/>
          <w:b/>
          <w:sz w:val="18"/>
          <w:lang w:eastAsia="zh-CN"/>
        </w:rPr>
        <w:t>表</w:t>
      </w:r>
      <w:r>
        <w:rPr>
          <w:rFonts w:eastAsia="黑体"/>
          <w:b/>
          <w:sz w:val="18"/>
          <w:lang w:eastAsia="zh-CN"/>
        </w:rPr>
        <w:t xml:space="preserve"> 1</w:t>
      </w:r>
      <w:r>
        <w:rPr>
          <w:rFonts w:eastAsia="黑体"/>
          <w:b/>
          <w:sz w:val="18"/>
          <w:lang w:eastAsia="zh-CN"/>
        </w:rPr>
        <w:t xml:space="preserve">　六个预测目标的物理含义、量纲与有效样本数</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5"/>
        <w:gridCol w:w="2551"/>
        <w:gridCol w:w="851"/>
        <w:gridCol w:w="992"/>
        <w:gridCol w:w="1276"/>
        <w:gridCol w:w="992"/>
        <w:gridCol w:w="860"/>
      </w:tblGrid>
      <w:tr w:rsidR="005E66FA" w:rsidRPr="00FC4EC2" w14:paraId="00AAE150" w14:textId="77777777" w:rsidTr="00FC4EC2">
        <w:trPr>
          <w:jc w:val="center"/>
        </w:trPr>
        <w:tc>
          <w:tcPr>
            <w:tcW w:w="1005" w:type="dxa"/>
            <w:tcBorders>
              <w:top w:val="single" w:sz="12" w:space="0" w:color="auto"/>
              <w:bottom w:val="single" w:sz="4" w:space="0" w:color="auto"/>
            </w:tcBorders>
          </w:tcPr>
          <w:p w14:paraId="7EC0F5F7" w14:textId="77777777" w:rsidR="005E66FA" w:rsidRPr="00FC4EC2" w:rsidRDefault="00CB2A50">
            <w:pPr>
              <w:spacing w:before="20" w:after="20" w:line="240" w:lineRule="auto"/>
              <w:jc w:val="center"/>
              <w:rPr>
                <w:sz w:val="16"/>
                <w:szCs w:val="21"/>
              </w:rPr>
            </w:pPr>
            <w:proofErr w:type="spellStart"/>
            <w:r w:rsidRPr="00FC4EC2">
              <w:rPr>
                <w:b/>
                <w:sz w:val="16"/>
                <w:szCs w:val="21"/>
              </w:rPr>
              <w:t>符号</w:t>
            </w:r>
            <w:proofErr w:type="spellEnd"/>
          </w:p>
        </w:tc>
        <w:tc>
          <w:tcPr>
            <w:tcW w:w="2551" w:type="dxa"/>
            <w:tcBorders>
              <w:top w:val="single" w:sz="12" w:space="0" w:color="auto"/>
              <w:bottom w:val="single" w:sz="4" w:space="0" w:color="auto"/>
            </w:tcBorders>
          </w:tcPr>
          <w:p w14:paraId="4BA90562" w14:textId="77777777" w:rsidR="005E66FA" w:rsidRPr="00FC4EC2" w:rsidRDefault="00CB2A50">
            <w:pPr>
              <w:spacing w:before="20" w:after="20" w:line="240" w:lineRule="auto"/>
              <w:jc w:val="center"/>
              <w:rPr>
                <w:sz w:val="16"/>
                <w:szCs w:val="21"/>
              </w:rPr>
            </w:pPr>
            <w:r w:rsidRPr="00FC4EC2">
              <w:rPr>
                <w:b/>
                <w:sz w:val="16"/>
                <w:szCs w:val="21"/>
              </w:rPr>
              <w:t>物理含义</w:t>
            </w:r>
          </w:p>
        </w:tc>
        <w:tc>
          <w:tcPr>
            <w:tcW w:w="851" w:type="dxa"/>
            <w:tcBorders>
              <w:top w:val="single" w:sz="12" w:space="0" w:color="auto"/>
              <w:bottom w:val="single" w:sz="4" w:space="0" w:color="auto"/>
            </w:tcBorders>
          </w:tcPr>
          <w:p w14:paraId="2E4055CC" w14:textId="77777777" w:rsidR="005E66FA" w:rsidRPr="00FC4EC2" w:rsidRDefault="00CB2A50">
            <w:pPr>
              <w:spacing w:before="20" w:after="20" w:line="240" w:lineRule="auto"/>
              <w:jc w:val="center"/>
              <w:rPr>
                <w:sz w:val="16"/>
                <w:szCs w:val="21"/>
              </w:rPr>
            </w:pPr>
            <w:r w:rsidRPr="00FC4EC2">
              <w:rPr>
                <w:b/>
                <w:sz w:val="16"/>
                <w:szCs w:val="21"/>
              </w:rPr>
              <w:t>量纲</w:t>
            </w:r>
          </w:p>
        </w:tc>
        <w:tc>
          <w:tcPr>
            <w:tcW w:w="992" w:type="dxa"/>
            <w:tcBorders>
              <w:top w:val="single" w:sz="12" w:space="0" w:color="auto"/>
              <w:bottom w:val="single" w:sz="4" w:space="0" w:color="auto"/>
            </w:tcBorders>
          </w:tcPr>
          <w:p w14:paraId="75283ABD" w14:textId="77777777" w:rsidR="005E66FA" w:rsidRPr="00FC4EC2" w:rsidRDefault="00CB2A50">
            <w:pPr>
              <w:spacing w:before="20" w:after="20" w:line="240" w:lineRule="auto"/>
              <w:jc w:val="center"/>
              <w:rPr>
                <w:sz w:val="16"/>
                <w:szCs w:val="21"/>
              </w:rPr>
            </w:pPr>
            <w:r w:rsidRPr="00FC4EC2">
              <w:rPr>
                <w:b/>
                <w:sz w:val="16"/>
                <w:szCs w:val="21"/>
              </w:rPr>
              <w:t>训练池</w:t>
            </w:r>
          </w:p>
        </w:tc>
        <w:tc>
          <w:tcPr>
            <w:tcW w:w="1276" w:type="dxa"/>
            <w:tcBorders>
              <w:top w:val="single" w:sz="12" w:space="0" w:color="auto"/>
              <w:bottom w:val="single" w:sz="4" w:space="0" w:color="auto"/>
            </w:tcBorders>
          </w:tcPr>
          <w:p w14:paraId="23625761" w14:textId="77777777" w:rsidR="005E66FA" w:rsidRPr="00FC4EC2" w:rsidRDefault="00CB2A50">
            <w:pPr>
              <w:spacing w:before="20" w:after="20" w:line="240" w:lineRule="auto"/>
              <w:jc w:val="center"/>
              <w:rPr>
                <w:sz w:val="16"/>
                <w:szCs w:val="21"/>
              </w:rPr>
            </w:pPr>
            <w:r w:rsidRPr="00FC4EC2">
              <w:rPr>
                <w:b/>
                <w:sz w:val="16"/>
                <w:szCs w:val="21"/>
              </w:rPr>
              <w:t>划分后训练</w:t>
            </w:r>
          </w:p>
        </w:tc>
        <w:tc>
          <w:tcPr>
            <w:tcW w:w="992" w:type="dxa"/>
            <w:tcBorders>
              <w:top w:val="single" w:sz="12" w:space="0" w:color="auto"/>
              <w:bottom w:val="single" w:sz="4" w:space="0" w:color="auto"/>
            </w:tcBorders>
          </w:tcPr>
          <w:p w14:paraId="0EBEDB50" w14:textId="77777777" w:rsidR="005E66FA" w:rsidRPr="00FC4EC2" w:rsidRDefault="00CB2A50">
            <w:pPr>
              <w:spacing w:before="20" w:after="20" w:line="240" w:lineRule="auto"/>
              <w:jc w:val="center"/>
              <w:rPr>
                <w:sz w:val="16"/>
                <w:szCs w:val="21"/>
              </w:rPr>
            </w:pPr>
            <w:r w:rsidRPr="00FC4EC2">
              <w:rPr>
                <w:b/>
                <w:sz w:val="16"/>
                <w:szCs w:val="21"/>
              </w:rPr>
              <w:t>验证</w:t>
            </w:r>
          </w:p>
        </w:tc>
        <w:tc>
          <w:tcPr>
            <w:tcW w:w="860" w:type="dxa"/>
            <w:tcBorders>
              <w:top w:val="single" w:sz="12" w:space="0" w:color="auto"/>
              <w:bottom w:val="single" w:sz="4" w:space="0" w:color="auto"/>
            </w:tcBorders>
          </w:tcPr>
          <w:p w14:paraId="4AF052F2" w14:textId="77777777" w:rsidR="005E66FA" w:rsidRPr="00FC4EC2" w:rsidRDefault="00CB2A50">
            <w:pPr>
              <w:spacing w:before="20" w:after="20" w:line="240" w:lineRule="auto"/>
              <w:jc w:val="center"/>
              <w:rPr>
                <w:sz w:val="16"/>
                <w:szCs w:val="21"/>
              </w:rPr>
            </w:pPr>
            <w:r w:rsidRPr="00FC4EC2">
              <w:rPr>
                <w:b/>
                <w:sz w:val="16"/>
                <w:szCs w:val="21"/>
              </w:rPr>
              <w:t>测试</w:t>
            </w:r>
          </w:p>
        </w:tc>
      </w:tr>
      <w:tr w:rsidR="005E66FA" w:rsidRPr="00FC4EC2" w14:paraId="141326F4" w14:textId="77777777" w:rsidTr="00FC4EC2">
        <w:trPr>
          <w:jc w:val="center"/>
        </w:trPr>
        <w:tc>
          <w:tcPr>
            <w:tcW w:w="1005" w:type="dxa"/>
            <w:tcBorders>
              <w:top w:val="single" w:sz="4" w:space="0" w:color="auto"/>
            </w:tcBorders>
          </w:tcPr>
          <w:p w14:paraId="369273E8" w14:textId="77777777" w:rsidR="005E66FA" w:rsidRPr="00FC4EC2" w:rsidRDefault="00CB2A50">
            <w:pPr>
              <w:spacing w:before="20" w:after="20" w:line="240" w:lineRule="auto"/>
              <w:jc w:val="center"/>
              <w:rPr>
                <w:sz w:val="16"/>
                <w:szCs w:val="21"/>
              </w:rPr>
            </w:pPr>
            <w:r w:rsidRPr="00FC4EC2">
              <w:rPr>
                <w:sz w:val="16"/>
                <w:szCs w:val="21"/>
              </w:rPr>
              <w:t>pCMC</w:t>
            </w:r>
          </w:p>
        </w:tc>
        <w:tc>
          <w:tcPr>
            <w:tcW w:w="2551" w:type="dxa"/>
            <w:tcBorders>
              <w:top w:val="single" w:sz="4" w:space="0" w:color="auto"/>
            </w:tcBorders>
          </w:tcPr>
          <w:p w14:paraId="2B756DD1" w14:textId="091DEB1E" w:rsidR="005E66FA" w:rsidRPr="00FC4EC2" w:rsidRDefault="00CB2A50">
            <w:pPr>
              <w:spacing w:before="20" w:after="20" w:line="240" w:lineRule="auto"/>
              <w:jc w:val="center"/>
              <w:rPr>
                <w:sz w:val="16"/>
                <w:szCs w:val="21"/>
                <w:lang w:eastAsia="zh-CN"/>
              </w:rPr>
            </w:pPr>
            <w:r w:rsidRPr="00FC4EC2">
              <w:rPr>
                <w:sz w:val="16"/>
                <w:szCs w:val="21"/>
                <w:lang w:eastAsia="zh-CN"/>
              </w:rPr>
              <w:t>临界胶束浓度常用对数</w:t>
            </w:r>
            <w:r w:rsidRPr="00FC4EC2">
              <w:rPr>
                <w:sz w:val="16"/>
                <w:szCs w:val="21"/>
                <w:lang w:eastAsia="zh-CN"/>
              </w:rPr>
              <w:t xml:space="preserve"> log₁₀</w:t>
            </w:r>
            <w:proofErr w:type="gramStart"/>
            <w:r w:rsidRPr="00FC4EC2">
              <w:rPr>
                <w:sz w:val="16"/>
                <w:szCs w:val="21"/>
                <w:lang w:eastAsia="zh-CN"/>
              </w:rPr>
              <w:t>(CMC)</w:t>
            </w:r>
            <w:proofErr w:type="gramEnd"/>
          </w:p>
        </w:tc>
        <w:tc>
          <w:tcPr>
            <w:tcW w:w="851" w:type="dxa"/>
            <w:tcBorders>
              <w:top w:val="single" w:sz="4" w:space="0" w:color="auto"/>
            </w:tcBorders>
          </w:tcPr>
          <w:p w14:paraId="5302A465" w14:textId="77777777" w:rsidR="005E66FA" w:rsidRPr="00FC4EC2" w:rsidRDefault="00CB2A50">
            <w:pPr>
              <w:spacing w:before="20" w:after="20" w:line="240" w:lineRule="auto"/>
              <w:jc w:val="center"/>
              <w:rPr>
                <w:sz w:val="16"/>
                <w:szCs w:val="21"/>
              </w:rPr>
            </w:pPr>
            <w:proofErr w:type="spellStart"/>
            <w:r w:rsidRPr="00FC4EC2">
              <w:rPr>
                <w:sz w:val="16"/>
                <w:szCs w:val="21"/>
              </w:rPr>
              <w:t>无量纲</w:t>
            </w:r>
            <w:proofErr w:type="spellEnd"/>
          </w:p>
        </w:tc>
        <w:tc>
          <w:tcPr>
            <w:tcW w:w="992" w:type="dxa"/>
            <w:tcBorders>
              <w:top w:val="single" w:sz="4" w:space="0" w:color="auto"/>
            </w:tcBorders>
          </w:tcPr>
          <w:p w14:paraId="27699CBF" w14:textId="77777777" w:rsidR="005E66FA" w:rsidRPr="00FC4EC2" w:rsidRDefault="00CB2A50">
            <w:pPr>
              <w:spacing w:before="20" w:after="20" w:line="240" w:lineRule="auto"/>
              <w:jc w:val="center"/>
              <w:rPr>
                <w:sz w:val="16"/>
                <w:szCs w:val="21"/>
              </w:rPr>
            </w:pPr>
            <w:r w:rsidRPr="00FC4EC2">
              <w:rPr>
                <w:sz w:val="16"/>
                <w:szCs w:val="21"/>
              </w:rPr>
              <w:t>1204</w:t>
            </w:r>
          </w:p>
        </w:tc>
        <w:tc>
          <w:tcPr>
            <w:tcW w:w="1276" w:type="dxa"/>
            <w:tcBorders>
              <w:top w:val="single" w:sz="4" w:space="0" w:color="auto"/>
            </w:tcBorders>
          </w:tcPr>
          <w:p w14:paraId="19AF0E00" w14:textId="77777777" w:rsidR="005E66FA" w:rsidRPr="00FC4EC2" w:rsidRDefault="00CB2A50">
            <w:pPr>
              <w:spacing w:before="20" w:after="20" w:line="240" w:lineRule="auto"/>
              <w:jc w:val="center"/>
              <w:rPr>
                <w:sz w:val="16"/>
                <w:szCs w:val="21"/>
              </w:rPr>
            </w:pPr>
            <w:r w:rsidRPr="00FC4EC2">
              <w:rPr>
                <w:sz w:val="16"/>
                <w:szCs w:val="21"/>
              </w:rPr>
              <w:t>1053</w:t>
            </w:r>
          </w:p>
        </w:tc>
        <w:tc>
          <w:tcPr>
            <w:tcW w:w="992" w:type="dxa"/>
            <w:tcBorders>
              <w:top w:val="single" w:sz="4" w:space="0" w:color="auto"/>
            </w:tcBorders>
          </w:tcPr>
          <w:p w14:paraId="6BB8DBD5" w14:textId="77777777" w:rsidR="005E66FA" w:rsidRPr="00FC4EC2" w:rsidRDefault="00CB2A50">
            <w:pPr>
              <w:spacing w:before="20" w:after="20" w:line="240" w:lineRule="auto"/>
              <w:jc w:val="center"/>
              <w:rPr>
                <w:sz w:val="16"/>
                <w:szCs w:val="21"/>
              </w:rPr>
            </w:pPr>
            <w:r w:rsidRPr="00FC4EC2">
              <w:rPr>
                <w:sz w:val="16"/>
                <w:szCs w:val="21"/>
              </w:rPr>
              <w:t>151</w:t>
            </w:r>
          </w:p>
        </w:tc>
        <w:tc>
          <w:tcPr>
            <w:tcW w:w="860" w:type="dxa"/>
            <w:tcBorders>
              <w:top w:val="single" w:sz="4" w:space="0" w:color="auto"/>
            </w:tcBorders>
          </w:tcPr>
          <w:p w14:paraId="2DD65F4F" w14:textId="77777777" w:rsidR="005E66FA" w:rsidRPr="00FC4EC2" w:rsidRDefault="00CB2A50">
            <w:pPr>
              <w:spacing w:before="20" w:after="20" w:line="240" w:lineRule="auto"/>
              <w:jc w:val="center"/>
              <w:rPr>
                <w:sz w:val="16"/>
                <w:szCs w:val="21"/>
              </w:rPr>
            </w:pPr>
            <w:r w:rsidRPr="00FC4EC2">
              <w:rPr>
                <w:sz w:val="16"/>
                <w:szCs w:val="21"/>
              </w:rPr>
              <w:t>140</w:t>
            </w:r>
          </w:p>
        </w:tc>
      </w:tr>
      <w:tr w:rsidR="005E66FA" w:rsidRPr="00FC4EC2" w14:paraId="659DD02D" w14:textId="77777777" w:rsidTr="00FC4EC2">
        <w:trPr>
          <w:jc w:val="center"/>
        </w:trPr>
        <w:tc>
          <w:tcPr>
            <w:tcW w:w="1005" w:type="dxa"/>
          </w:tcPr>
          <w:p w14:paraId="3DCA1C88" w14:textId="77777777" w:rsidR="005E66FA" w:rsidRPr="00FC4EC2" w:rsidRDefault="00CB2A50">
            <w:pPr>
              <w:spacing w:before="20" w:after="20" w:line="240" w:lineRule="auto"/>
              <w:jc w:val="center"/>
              <w:rPr>
                <w:sz w:val="16"/>
                <w:szCs w:val="21"/>
              </w:rPr>
            </w:pPr>
            <w:r w:rsidRPr="00FC4EC2">
              <w:rPr>
                <w:sz w:val="16"/>
                <w:szCs w:val="21"/>
              </w:rPr>
              <w:t>γ_CMC</w:t>
            </w:r>
          </w:p>
        </w:tc>
        <w:tc>
          <w:tcPr>
            <w:tcW w:w="2551" w:type="dxa"/>
          </w:tcPr>
          <w:p w14:paraId="0DB56899" w14:textId="77777777" w:rsidR="005E66FA" w:rsidRPr="00FC4EC2" w:rsidRDefault="00CB2A50">
            <w:pPr>
              <w:spacing w:before="20" w:after="20" w:line="240" w:lineRule="auto"/>
              <w:jc w:val="center"/>
              <w:rPr>
                <w:sz w:val="16"/>
                <w:szCs w:val="21"/>
                <w:lang w:eastAsia="zh-CN"/>
              </w:rPr>
            </w:pPr>
            <w:r w:rsidRPr="00FC4EC2">
              <w:rPr>
                <w:sz w:val="16"/>
                <w:szCs w:val="21"/>
                <w:lang w:eastAsia="zh-CN"/>
              </w:rPr>
              <w:t xml:space="preserve">CMC </w:t>
            </w:r>
            <w:r w:rsidRPr="00FC4EC2">
              <w:rPr>
                <w:sz w:val="16"/>
                <w:szCs w:val="21"/>
                <w:lang w:eastAsia="zh-CN"/>
              </w:rPr>
              <w:t>处气</w:t>
            </w:r>
            <w:r w:rsidRPr="00FC4EC2">
              <w:rPr>
                <w:sz w:val="16"/>
                <w:szCs w:val="21"/>
                <w:lang w:eastAsia="zh-CN"/>
              </w:rPr>
              <w:t>/</w:t>
            </w:r>
            <w:r w:rsidRPr="00FC4EC2">
              <w:rPr>
                <w:sz w:val="16"/>
                <w:szCs w:val="21"/>
                <w:lang w:eastAsia="zh-CN"/>
              </w:rPr>
              <w:t>水界面张力</w:t>
            </w:r>
          </w:p>
        </w:tc>
        <w:tc>
          <w:tcPr>
            <w:tcW w:w="851" w:type="dxa"/>
          </w:tcPr>
          <w:p w14:paraId="037A6B3C" w14:textId="77777777" w:rsidR="005E66FA" w:rsidRPr="00FC4EC2" w:rsidRDefault="00CB2A50">
            <w:pPr>
              <w:spacing w:before="20" w:after="20" w:line="240" w:lineRule="auto"/>
              <w:jc w:val="center"/>
              <w:rPr>
                <w:sz w:val="16"/>
                <w:szCs w:val="21"/>
              </w:rPr>
            </w:pPr>
            <w:r w:rsidRPr="00FC4EC2">
              <w:rPr>
                <w:sz w:val="16"/>
                <w:szCs w:val="21"/>
              </w:rPr>
              <w:t>mN·m⁻¹</w:t>
            </w:r>
          </w:p>
        </w:tc>
        <w:tc>
          <w:tcPr>
            <w:tcW w:w="992" w:type="dxa"/>
          </w:tcPr>
          <w:p w14:paraId="0A709260" w14:textId="77777777" w:rsidR="005E66FA" w:rsidRPr="00FC4EC2" w:rsidRDefault="00CB2A50">
            <w:pPr>
              <w:spacing w:before="20" w:after="20" w:line="240" w:lineRule="auto"/>
              <w:jc w:val="center"/>
              <w:rPr>
                <w:sz w:val="16"/>
                <w:szCs w:val="21"/>
              </w:rPr>
            </w:pPr>
            <w:r w:rsidRPr="00FC4EC2">
              <w:rPr>
                <w:sz w:val="16"/>
                <w:szCs w:val="21"/>
              </w:rPr>
              <w:t>843</w:t>
            </w:r>
          </w:p>
        </w:tc>
        <w:tc>
          <w:tcPr>
            <w:tcW w:w="1276" w:type="dxa"/>
          </w:tcPr>
          <w:p w14:paraId="1BAC1B7C" w14:textId="77777777" w:rsidR="005E66FA" w:rsidRPr="00FC4EC2" w:rsidRDefault="00CB2A50">
            <w:pPr>
              <w:spacing w:before="20" w:after="20" w:line="240" w:lineRule="auto"/>
              <w:jc w:val="center"/>
              <w:rPr>
                <w:sz w:val="16"/>
                <w:szCs w:val="21"/>
              </w:rPr>
            </w:pPr>
            <w:r w:rsidRPr="00FC4EC2">
              <w:rPr>
                <w:sz w:val="16"/>
                <w:szCs w:val="21"/>
              </w:rPr>
              <w:t>737</w:t>
            </w:r>
          </w:p>
        </w:tc>
        <w:tc>
          <w:tcPr>
            <w:tcW w:w="992" w:type="dxa"/>
          </w:tcPr>
          <w:p w14:paraId="34A716C6" w14:textId="77777777" w:rsidR="005E66FA" w:rsidRPr="00FC4EC2" w:rsidRDefault="00CB2A50">
            <w:pPr>
              <w:spacing w:before="20" w:after="20" w:line="240" w:lineRule="auto"/>
              <w:jc w:val="center"/>
              <w:rPr>
                <w:sz w:val="16"/>
                <w:szCs w:val="21"/>
              </w:rPr>
            </w:pPr>
            <w:r w:rsidRPr="00FC4EC2">
              <w:rPr>
                <w:sz w:val="16"/>
                <w:szCs w:val="21"/>
              </w:rPr>
              <w:t>106</w:t>
            </w:r>
          </w:p>
        </w:tc>
        <w:tc>
          <w:tcPr>
            <w:tcW w:w="860" w:type="dxa"/>
          </w:tcPr>
          <w:p w14:paraId="092182A6" w14:textId="77777777" w:rsidR="005E66FA" w:rsidRPr="00FC4EC2" w:rsidRDefault="00CB2A50">
            <w:pPr>
              <w:spacing w:before="20" w:after="20" w:line="240" w:lineRule="auto"/>
              <w:jc w:val="center"/>
              <w:rPr>
                <w:sz w:val="16"/>
                <w:szCs w:val="21"/>
              </w:rPr>
            </w:pPr>
            <w:r w:rsidRPr="00FC4EC2">
              <w:rPr>
                <w:sz w:val="16"/>
                <w:szCs w:val="21"/>
              </w:rPr>
              <w:t>70</w:t>
            </w:r>
          </w:p>
        </w:tc>
      </w:tr>
      <w:tr w:rsidR="005E66FA" w:rsidRPr="00FC4EC2" w14:paraId="474A1677" w14:textId="77777777" w:rsidTr="00FC4EC2">
        <w:trPr>
          <w:jc w:val="center"/>
        </w:trPr>
        <w:tc>
          <w:tcPr>
            <w:tcW w:w="1005" w:type="dxa"/>
          </w:tcPr>
          <w:p w14:paraId="72483F30" w14:textId="77777777" w:rsidR="005E66FA" w:rsidRPr="00FC4EC2" w:rsidRDefault="00CB2A50">
            <w:pPr>
              <w:spacing w:before="20" w:after="20" w:line="240" w:lineRule="auto"/>
              <w:jc w:val="center"/>
              <w:rPr>
                <w:sz w:val="16"/>
                <w:szCs w:val="21"/>
              </w:rPr>
            </w:pPr>
            <w:r w:rsidRPr="00FC4EC2">
              <w:rPr>
                <w:sz w:val="16"/>
                <w:szCs w:val="21"/>
              </w:rPr>
              <w:t>Γ_max</w:t>
            </w:r>
          </w:p>
        </w:tc>
        <w:tc>
          <w:tcPr>
            <w:tcW w:w="2551" w:type="dxa"/>
          </w:tcPr>
          <w:p w14:paraId="58AD0368" w14:textId="77777777" w:rsidR="005E66FA" w:rsidRPr="00FC4EC2" w:rsidRDefault="00CB2A50">
            <w:pPr>
              <w:spacing w:before="20" w:after="20" w:line="240" w:lineRule="auto"/>
              <w:jc w:val="center"/>
              <w:rPr>
                <w:sz w:val="16"/>
                <w:szCs w:val="21"/>
              </w:rPr>
            </w:pPr>
            <w:r w:rsidRPr="00FC4EC2">
              <w:rPr>
                <w:sz w:val="16"/>
                <w:szCs w:val="21"/>
              </w:rPr>
              <w:t>最大表面过剩浓度</w:t>
            </w:r>
          </w:p>
        </w:tc>
        <w:tc>
          <w:tcPr>
            <w:tcW w:w="851" w:type="dxa"/>
          </w:tcPr>
          <w:p w14:paraId="00688713" w14:textId="77777777" w:rsidR="005E66FA" w:rsidRPr="00FC4EC2" w:rsidRDefault="00CB2A50">
            <w:pPr>
              <w:spacing w:before="20" w:after="20" w:line="240" w:lineRule="auto"/>
              <w:jc w:val="center"/>
              <w:rPr>
                <w:sz w:val="16"/>
                <w:szCs w:val="21"/>
              </w:rPr>
            </w:pPr>
            <w:r w:rsidRPr="00FC4EC2">
              <w:rPr>
                <w:sz w:val="16"/>
                <w:szCs w:val="21"/>
              </w:rPr>
              <w:t>μmol·m⁻²</w:t>
            </w:r>
          </w:p>
        </w:tc>
        <w:tc>
          <w:tcPr>
            <w:tcW w:w="992" w:type="dxa"/>
          </w:tcPr>
          <w:p w14:paraId="451292A8" w14:textId="77777777" w:rsidR="005E66FA" w:rsidRPr="00FC4EC2" w:rsidRDefault="00CB2A50">
            <w:pPr>
              <w:spacing w:before="20" w:after="20" w:line="240" w:lineRule="auto"/>
              <w:jc w:val="center"/>
              <w:rPr>
                <w:sz w:val="16"/>
                <w:szCs w:val="21"/>
              </w:rPr>
            </w:pPr>
            <w:r w:rsidRPr="00FC4EC2">
              <w:rPr>
                <w:sz w:val="16"/>
                <w:szCs w:val="21"/>
              </w:rPr>
              <w:t>628</w:t>
            </w:r>
          </w:p>
        </w:tc>
        <w:tc>
          <w:tcPr>
            <w:tcW w:w="1276" w:type="dxa"/>
          </w:tcPr>
          <w:p w14:paraId="74911E0E" w14:textId="77777777" w:rsidR="005E66FA" w:rsidRPr="00FC4EC2" w:rsidRDefault="00CB2A50">
            <w:pPr>
              <w:spacing w:before="20" w:after="20" w:line="240" w:lineRule="auto"/>
              <w:jc w:val="center"/>
              <w:rPr>
                <w:sz w:val="16"/>
                <w:szCs w:val="21"/>
              </w:rPr>
            </w:pPr>
            <w:r w:rsidRPr="00FC4EC2">
              <w:rPr>
                <w:sz w:val="16"/>
                <w:szCs w:val="21"/>
              </w:rPr>
              <w:t>549</w:t>
            </w:r>
          </w:p>
        </w:tc>
        <w:tc>
          <w:tcPr>
            <w:tcW w:w="992" w:type="dxa"/>
          </w:tcPr>
          <w:p w14:paraId="7E3B044E" w14:textId="77777777" w:rsidR="005E66FA" w:rsidRPr="00FC4EC2" w:rsidRDefault="00CB2A50">
            <w:pPr>
              <w:spacing w:before="20" w:after="20" w:line="240" w:lineRule="auto"/>
              <w:jc w:val="center"/>
              <w:rPr>
                <w:sz w:val="16"/>
                <w:szCs w:val="21"/>
              </w:rPr>
            </w:pPr>
            <w:r w:rsidRPr="00FC4EC2">
              <w:rPr>
                <w:sz w:val="16"/>
                <w:szCs w:val="21"/>
              </w:rPr>
              <w:t>79</w:t>
            </w:r>
          </w:p>
        </w:tc>
        <w:tc>
          <w:tcPr>
            <w:tcW w:w="860" w:type="dxa"/>
          </w:tcPr>
          <w:p w14:paraId="3921230A" w14:textId="77777777" w:rsidR="005E66FA" w:rsidRPr="00FC4EC2" w:rsidRDefault="00CB2A50">
            <w:pPr>
              <w:spacing w:before="20" w:after="20" w:line="240" w:lineRule="auto"/>
              <w:jc w:val="center"/>
              <w:rPr>
                <w:sz w:val="16"/>
                <w:szCs w:val="21"/>
              </w:rPr>
            </w:pPr>
            <w:r w:rsidRPr="00FC4EC2">
              <w:rPr>
                <w:sz w:val="16"/>
                <w:szCs w:val="21"/>
              </w:rPr>
              <w:t>70</w:t>
            </w:r>
          </w:p>
        </w:tc>
      </w:tr>
      <w:tr w:rsidR="005E66FA" w:rsidRPr="00FC4EC2" w14:paraId="176A6D68" w14:textId="77777777" w:rsidTr="00FC4EC2">
        <w:trPr>
          <w:jc w:val="center"/>
        </w:trPr>
        <w:tc>
          <w:tcPr>
            <w:tcW w:w="1005" w:type="dxa"/>
          </w:tcPr>
          <w:p w14:paraId="004CB949" w14:textId="77777777" w:rsidR="005E66FA" w:rsidRPr="00FC4EC2" w:rsidRDefault="00CB2A50">
            <w:pPr>
              <w:spacing w:before="20" w:after="20" w:line="240" w:lineRule="auto"/>
              <w:jc w:val="center"/>
              <w:rPr>
                <w:sz w:val="16"/>
                <w:szCs w:val="21"/>
              </w:rPr>
            </w:pPr>
            <w:r w:rsidRPr="00FC4EC2">
              <w:rPr>
                <w:sz w:val="16"/>
                <w:szCs w:val="21"/>
              </w:rPr>
              <w:t>A_min</w:t>
            </w:r>
          </w:p>
        </w:tc>
        <w:tc>
          <w:tcPr>
            <w:tcW w:w="2551" w:type="dxa"/>
          </w:tcPr>
          <w:p w14:paraId="1A6CE822" w14:textId="5BD1A262" w:rsidR="005E66FA" w:rsidRPr="00FC4EC2" w:rsidRDefault="00CB2A50">
            <w:pPr>
              <w:spacing w:before="20" w:after="20" w:line="240" w:lineRule="auto"/>
              <w:jc w:val="center"/>
              <w:rPr>
                <w:sz w:val="16"/>
                <w:szCs w:val="21"/>
                <w:lang w:eastAsia="zh-CN"/>
              </w:rPr>
            </w:pPr>
            <w:r w:rsidRPr="00FC4EC2">
              <w:rPr>
                <w:sz w:val="16"/>
                <w:szCs w:val="21"/>
                <w:lang w:eastAsia="zh-CN"/>
              </w:rPr>
              <w:t>界面单分子层最小分子占据面积</w:t>
            </w:r>
          </w:p>
        </w:tc>
        <w:tc>
          <w:tcPr>
            <w:tcW w:w="851" w:type="dxa"/>
          </w:tcPr>
          <w:p w14:paraId="5F12262F" w14:textId="77777777" w:rsidR="005E66FA" w:rsidRPr="00FC4EC2" w:rsidRDefault="00CB2A50">
            <w:pPr>
              <w:spacing w:before="20" w:after="20" w:line="240" w:lineRule="auto"/>
              <w:jc w:val="center"/>
              <w:rPr>
                <w:sz w:val="16"/>
                <w:szCs w:val="21"/>
              </w:rPr>
            </w:pPr>
            <w:r w:rsidRPr="00FC4EC2">
              <w:rPr>
                <w:sz w:val="16"/>
                <w:szCs w:val="21"/>
              </w:rPr>
              <w:t>Å²</w:t>
            </w:r>
          </w:p>
        </w:tc>
        <w:tc>
          <w:tcPr>
            <w:tcW w:w="992" w:type="dxa"/>
          </w:tcPr>
          <w:p w14:paraId="564FCC5E" w14:textId="77777777" w:rsidR="005E66FA" w:rsidRPr="00FC4EC2" w:rsidRDefault="00CB2A50">
            <w:pPr>
              <w:spacing w:before="20" w:after="20" w:line="240" w:lineRule="auto"/>
              <w:jc w:val="center"/>
              <w:rPr>
                <w:sz w:val="16"/>
                <w:szCs w:val="21"/>
              </w:rPr>
            </w:pPr>
            <w:r w:rsidRPr="00FC4EC2">
              <w:rPr>
                <w:sz w:val="16"/>
                <w:szCs w:val="21"/>
              </w:rPr>
              <w:t>607</w:t>
            </w:r>
          </w:p>
        </w:tc>
        <w:tc>
          <w:tcPr>
            <w:tcW w:w="1276" w:type="dxa"/>
          </w:tcPr>
          <w:p w14:paraId="4E6028C2" w14:textId="77777777" w:rsidR="005E66FA" w:rsidRPr="00FC4EC2" w:rsidRDefault="00CB2A50">
            <w:pPr>
              <w:spacing w:before="20" w:after="20" w:line="240" w:lineRule="auto"/>
              <w:jc w:val="center"/>
              <w:rPr>
                <w:sz w:val="16"/>
                <w:szCs w:val="21"/>
              </w:rPr>
            </w:pPr>
            <w:r w:rsidRPr="00FC4EC2">
              <w:rPr>
                <w:sz w:val="16"/>
                <w:szCs w:val="21"/>
              </w:rPr>
              <w:t>531</w:t>
            </w:r>
          </w:p>
        </w:tc>
        <w:tc>
          <w:tcPr>
            <w:tcW w:w="992" w:type="dxa"/>
          </w:tcPr>
          <w:p w14:paraId="5A0888EB" w14:textId="77777777" w:rsidR="005E66FA" w:rsidRPr="00FC4EC2" w:rsidRDefault="00CB2A50">
            <w:pPr>
              <w:spacing w:before="20" w:after="20" w:line="240" w:lineRule="auto"/>
              <w:jc w:val="center"/>
              <w:rPr>
                <w:sz w:val="16"/>
                <w:szCs w:val="21"/>
              </w:rPr>
            </w:pPr>
            <w:r w:rsidRPr="00FC4EC2">
              <w:rPr>
                <w:sz w:val="16"/>
                <w:szCs w:val="21"/>
              </w:rPr>
              <w:t>76</w:t>
            </w:r>
          </w:p>
        </w:tc>
        <w:tc>
          <w:tcPr>
            <w:tcW w:w="860" w:type="dxa"/>
          </w:tcPr>
          <w:p w14:paraId="14799589" w14:textId="77777777" w:rsidR="005E66FA" w:rsidRPr="00FC4EC2" w:rsidRDefault="00CB2A50">
            <w:pPr>
              <w:spacing w:before="20" w:after="20" w:line="240" w:lineRule="auto"/>
              <w:jc w:val="center"/>
              <w:rPr>
                <w:sz w:val="16"/>
                <w:szCs w:val="21"/>
              </w:rPr>
            </w:pPr>
            <w:r w:rsidRPr="00FC4EC2">
              <w:rPr>
                <w:sz w:val="16"/>
                <w:szCs w:val="21"/>
              </w:rPr>
              <w:t>70</w:t>
            </w:r>
          </w:p>
        </w:tc>
      </w:tr>
      <w:tr w:rsidR="005E66FA" w:rsidRPr="00FC4EC2" w14:paraId="6A65571D" w14:textId="77777777" w:rsidTr="00FC4EC2">
        <w:trPr>
          <w:jc w:val="center"/>
        </w:trPr>
        <w:tc>
          <w:tcPr>
            <w:tcW w:w="1005" w:type="dxa"/>
          </w:tcPr>
          <w:p w14:paraId="68F3F0F1" w14:textId="77777777" w:rsidR="005E66FA" w:rsidRPr="00FC4EC2" w:rsidRDefault="00CB2A50">
            <w:pPr>
              <w:spacing w:before="20" w:after="20" w:line="240" w:lineRule="auto"/>
              <w:jc w:val="center"/>
              <w:rPr>
                <w:sz w:val="16"/>
                <w:szCs w:val="21"/>
              </w:rPr>
            </w:pPr>
            <w:r w:rsidRPr="00FC4EC2">
              <w:rPr>
                <w:sz w:val="16"/>
                <w:szCs w:val="21"/>
              </w:rPr>
              <w:t>Π_CMC</w:t>
            </w:r>
          </w:p>
        </w:tc>
        <w:tc>
          <w:tcPr>
            <w:tcW w:w="2551" w:type="dxa"/>
          </w:tcPr>
          <w:p w14:paraId="716F364C" w14:textId="77777777" w:rsidR="005E66FA" w:rsidRPr="00FC4EC2" w:rsidRDefault="00CB2A50">
            <w:pPr>
              <w:spacing w:before="20" w:after="20" w:line="240" w:lineRule="auto"/>
              <w:jc w:val="center"/>
              <w:rPr>
                <w:sz w:val="16"/>
                <w:szCs w:val="21"/>
              </w:rPr>
            </w:pPr>
            <w:r w:rsidRPr="00FC4EC2">
              <w:rPr>
                <w:sz w:val="16"/>
                <w:szCs w:val="21"/>
              </w:rPr>
              <w:t xml:space="preserve">CMC </w:t>
            </w:r>
            <w:r w:rsidRPr="00FC4EC2">
              <w:rPr>
                <w:sz w:val="16"/>
                <w:szCs w:val="21"/>
              </w:rPr>
              <w:t>处表面压</w:t>
            </w:r>
          </w:p>
        </w:tc>
        <w:tc>
          <w:tcPr>
            <w:tcW w:w="851" w:type="dxa"/>
          </w:tcPr>
          <w:p w14:paraId="5282FF43" w14:textId="77777777" w:rsidR="005E66FA" w:rsidRPr="00FC4EC2" w:rsidRDefault="00CB2A50">
            <w:pPr>
              <w:spacing w:before="20" w:after="20" w:line="240" w:lineRule="auto"/>
              <w:jc w:val="center"/>
              <w:rPr>
                <w:sz w:val="16"/>
                <w:szCs w:val="21"/>
              </w:rPr>
            </w:pPr>
            <w:r w:rsidRPr="00FC4EC2">
              <w:rPr>
                <w:sz w:val="16"/>
                <w:szCs w:val="21"/>
              </w:rPr>
              <w:t>mN·m⁻¹</w:t>
            </w:r>
          </w:p>
        </w:tc>
        <w:tc>
          <w:tcPr>
            <w:tcW w:w="992" w:type="dxa"/>
          </w:tcPr>
          <w:p w14:paraId="06879EB6" w14:textId="77777777" w:rsidR="005E66FA" w:rsidRPr="00FC4EC2" w:rsidRDefault="00CB2A50">
            <w:pPr>
              <w:spacing w:before="20" w:after="20" w:line="240" w:lineRule="auto"/>
              <w:jc w:val="center"/>
              <w:rPr>
                <w:sz w:val="16"/>
                <w:szCs w:val="21"/>
              </w:rPr>
            </w:pPr>
            <w:r w:rsidRPr="00FC4EC2">
              <w:rPr>
                <w:sz w:val="16"/>
                <w:szCs w:val="21"/>
              </w:rPr>
              <w:t>631</w:t>
            </w:r>
          </w:p>
        </w:tc>
        <w:tc>
          <w:tcPr>
            <w:tcW w:w="1276" w:type="dxa"/>
          </w:tcPr>
          <w:p w14:paraId="1BE058C7" w14:textId="77777777" w:rsidR="005E66FA" w:rsidRPr="00FC4EC2" w:rsidRDefault="00CB2A50">
            <w:pPr>
              <w:spacing w:before="20" w:after="20" w:line="240" w:lineRule="auto"/>
              <w:jc w:val="center"/>
              <w:rPr>
                <w:sz w:val="16"/>
                <w:szCs w:val="21"/>
              </w:rPr>
            </w:pPr>
            <w:r w:rsidRPr="00FC4EC2">
              <w:rPr>
                <w:sz w:val="16"/>
                <w:szCs w:val="21"/>
              </w:rPr>
              <w:t>552</w:t>
            </w:r>
          </w:p>
        </w:tc>
        <w:tc>
          <w:tcPr>
            <w:tcW w:w="992" w:type="dxa"/>
          </w:tcPr>
          <w:p w14:paraId="08BA87AA" w14:textId="77777777" w:rsidR="005E66FA" w:rsidRPr="00FC4EC2" w:rsidRDefault="00CB2A50">
            <w:pPr>
              <w:spacing w:before="20" w:after="20" w:line="240" w:lineRule="auto"/>
              <w:jc w:val="center"/>
              <w:rPr>
                <w:sz w:val="16"/>
                <w:szCs w:val="21"/>
              </w:rPr>
            </w:pPr>
            <w:r w:rsidRPr="00FC4EC2">
              <w:rPr>
                <w:sz w:val="16"/>
                <w:szCs w:val="21"/>
              </w:rPr>
              <w:t>79</w:t>
            </w:r>
          </w:p>
        </w:tc>
        <w:tc>
          <w:tcPr>
            <w:tcW w:w="860" w:type="dxa"/>
          </w:tcPr>
          <w:p w14:paraId="76F32F2A" w14:textId="77777777" w:rsidR="005E66FA" w:rsidRPr="00FC4EC2" w:rsidRDefault="00CB2A50">
            <w:pPr>
              <w:spacing w:before="20" w:after="20" w:line="240" w:lineRule="auto"/>
              <w:jc w:val="center"/>
              <w:rPr>
                <w:sz w:val="16"/>
                <w:szCs w:val="21"/>
              </w:rPr>
            </w:pPr>
            <w:r w:rsidRPr="00FC4EC2">
              <w:rPr>
                <w:sz w:val="16"/>
                <w:szCs w:val="21"/>
              </w:rPr>
              <w:t>70</w:t>
            </w:r>
          </w:p>
        </w:tc>
      </w:tr>
      <w:tr w:rsidR="005E66FA" w:rsidRPr="00FC4EC2" w14:paraId="7804715E" w14:textId="77777777" w:rsidTr="00FC4EC2">
        <w:trPr>
          <w:jc w:val="center"/>
        </w:trPr>
        <w:tc>
          <w:tcPr>
            <w:tcW w:w="1005" w:type="dxa"/>
            <w:tcBorders>
              <w:bottom w:val="single" w:sz="12" w:space="0" w:color="auto"/>
            </w:tcBorders>
          </w:tcPr>
          <w:p w14:paraId="4CCBF34A" w14:textId="77777777" w:rsidR="005E66FA" w:rsidRPr="00FC4EC2" w:rsidRDefault="00CB2A50">
            <w:pPr>
              <w:spacing w:before="20" w:after="20" w:line="240" w:lineRule="auto"/>
              <w:jc w:val="center"/>
              <w:rPr>
                <w:sz w:val="16"/>
                <w:szCs w:val="21"/>
              </w:rPr>
            </w:pPr>
            <w:r w:rsidRPr="00FC4EC2">
              <w:rPr>
                <w:sz w:val="16"/>
                <w:szCs w:val="21"/>
              </w:rPr>
              <w:t>pC20</w:t>
            </w:r>
          </w:p>
        </w:tc>
        <w:tc>
          <w:tcPr>
            <w:tcW w:w="2551" w:type="dxa"/>
            <w:tcBorders>
              <w:bottom w:val="single" w:sz="12" w:space="0" w:color="auto"/>
            </w:tcBorders>
          </w:tcPr>
          <w:p w14:paraId="47412C1C" w14:textId="77777777" w:rsidR="005E66FA" w:rsidRPr="00FC4EC2" w:rsidRDefault="00CB2A50">
            <w:pPr>
              <w:spacing w:before="20" w:after="20" w:line="240" w:lineRule="auto"/>
              <w:jc w:val="center"/>
              <w:rPr>
                <w:sz w:val="16"/>
                <w:szCs w:val="21"/>
              </w:rPr>
            </w:pPr>
            <w:r w:rsidRPr="00FC4EC2">
              <w:rPr>
                <w:sz w:val="16"/>
                <w:szCs w:val="21"/>
              </w:rPr>
              <w:t>表面活性效率</w:t>
            </w:r>
            <w:r w:rsidRPr="00FC4EC2">
              <w:rPr>
                <w:sz w:val="16"/>
                <w:szCs w:val="21"/>
              </w:rPr>
              <w:t xml:space="preserve"> −log₁₀(C20)</w:t>
            </w:r>
          </w:p>
        </w:tc>
        <w:tc>
          <w:tcPr>
            <w:tcW w:w="851" w:type="dxa"/>
            <w:tcBorders>
              <w:bottom w:val="single" w:sz="12" w:space="0" w:color="auto"/>
            </w:tcBorders>
          </w:tcPr>
          <w:p w14:paraId="2A45F9ED" w14:textId="77777777" w:rsidR="005E66FA" w:rsidRPr="00FC4EC2" w:rsidRDefault="00CB2A50">
            <w:pPr>
              <w:spacing w:before="20" w:after="20" w:line="240" w:lineRule="auto"/>
              <w:jc w:val="center"/>
              <w:rPr>
                <w:sz w:val="16"/>
                <w:szCs w:val="21"/>
              </w:rPr>
            </w:pPr>
            <w:r w:rsidRPr="00FC4EC2">
              <w:rPr>
                <w:sz w:val="16"/>
                <w:szCs w:val="21"/>
              </w:rPr>
              <w:t>无量纲</w:t>
            </w:r>
          </w:p>
        </w:tc>
        <w:tc>
          <w:tcPr>
            <w:tcW w:w="992" w:type="dxa"/>
            <w:tcBorders>
              <w:bottom w:val="single" w:sz="12" w:space="0" w:color="auto"/>
            </w:tcBorders>
          </w:tcPr>
          <w:p w14:paraId="5991C513" w14:textId="77777777" w:rsidR="005E66FA" w:rsidRPr="00FC4EC2" w:rsidRDefault="00CB2A50">
            <w:pPr>
              <w:spacing w:before="20" w:after="20" w:line="240" w:lineRule="auto"/>
              <w:jc w:val="center"/>
              <w:rPr>
                <w:sz w:val="16"/>
                <w:szCs w:val="21"/>
              </w:rPr>
            </w:pPr>
            <w:r w:rsidRPr="00FC4EC2">
              <w:rPr>
                <w:sz w:val="16"/>
                <w:szCs w:val="21"/>
              </w:rPr>
              <w:t>564</w:t>
            </w:r>
          </w:p>
        </w:tc>
        <w:tc>
          <w:tcPr>
            <w:tcW w:w="1276" w:type="dxa"/>
            <w:tcBorders>
              <w:bottom w:val="single" w:sz="12" w:space="0" w:color="auto"/>
            </w:tcBorders>
          </w:tcPr>
          <w:p w14:paraId="48424AC9" w14:textId="77777777" w:rsidR="005E66FA" w:rsidRPr="00FC4EC2" w:rsidRDefault="00CB2A50">
            <w:pPr>
              <w:spacing w:before="20" w:after="20" w:line="240" w:lineRule="auto"/>
              <w:jc w:val="center"/>
              <w:rPr>
                <w:sz w:val="16"/>
                <w:szCs w:val="21"/>
              </w:rPr>
            </w:pPr>
            <w:r w:rsidRPr="00FC4EC2">
              <w:rPr>
                <w:sz w:val="16"/>
                <w:szCs w:val="21"/>
              </w:rPr>
              <w:t>493</w:t>
            </w:r>
          </w:p>
        </w:tc>
        <w:tc>
          <w:tcPr>
            <w:tcW w:w="992" w:type="dxa"/>
            <w:tcBorders>
              <w:bottom w:val="single" w:sz="12" w:space="0" w:color="auto"/>
            </w:tcBorders>
          </w:tcPr>
          <w:p w14:paraId="323BD58A" w14:textId="77777777" w:rsidR="005E66FA" w:rsidRPr="00FC4EC2" w:rsidRDefault="00CB2A50">
            <w:pPr>
              <w:spacing w:before="20" w:after="20" w:line="240" w:lineRule="auto"/>
              <w:jc w:val="center"/>
              <w:rPr>
                <w:sz w:val="16"/>
                <w:szCs w:val="21"/>
              </w:rPr>
            </w:pPr>
            <w:r w:rsidRPr="00FC4EC2">
              <w:rPr>
                <w:sz w:val="16"/>
                <w:szCs w:val="21"/>
              </w:rPr>
              <w:t>71</w:t>
            </w:r>
          </w:p>
        </w:tc>
        <w:tc>
          <w:tcPr>
            <w:tcW w:w="860" w:type="dxa"/>
            <w:tcBorders>
              <w:bottom w:val="single" w:sz="12" w:space="0" w:color="auto"/>
            </w:tcBorders>
          </w:tcPr>
          <w:p w14:paraId="3C7BE4C7" w14:textId="77777777" w:rsidR="005E66FA" w:rsidRPr="00FC4EC2" w:rsidRDefault="00CB2A50">
            <w:pPr>
              <w:spacing w:before="20" w:after="20" w:line="240" w:lineRule="auto"/>
              <w:jc w:val="center"/>
              <w:rPr>
                <w:sz w:val="16"/>
                <w:szCs w:val="21"/>
              </w:rPr>
            </w:pPr>
            <w:r w:rsidRPr="00FC4EC2">
              <w:rPr>
                <w:sz w:val="16"/>
                <w:szCs w:val="21"/>
              </w:rPr>
              <w:t>70</w:t>
            </w:r>
          </w:p>
        </w:tc>
      </w:tr>
    </w:tbl>
    <w:p w14:paraId="5D7E2380" w14:textId="77777777" w:rsidR="005E66FA" w:rsidRDefault="00CB2A50">
      <w:pPr>
        <w:spacing w:after="80"/>
        <w:ind w:firstLine="420"/>
        <w:jc w:val="both"/>
        <w:rPr>
          <w:lang w:eastAsia="zh-CN"/>
        </w:rPr>
      </w:pPr>
      <w:r>
        <w:rPr>
          <w:lang w:eastAsia="zh-CN"/>
        </w:rPr>
        <w:t>注：</w:t>
      </w:r>
      <w:proofErr w:type="spellStart"/>
      <w:r>
        <w:t>Γ</w:t>
      </w:r>
      <w:r>
        <w:rPr>
          <w:vertAlign w:val="subscript"/>
          <w:lang w:eastAsia="zh-CN"/>
        </w:rPr>
        <w:t>m</w:t>
      </w:r>
      <w:r>
        <w:rPr>
          <w:lang w:eastAsia="zh-CN"/>
        </w:rPr>
        <w:t>ax</w:t>
      </w:r>
      <w:proofErr w:type="spellEnd"/>
      <w:r>
        <w:rPr>
          <w:lang w:eastAsia="zh-CN"/>
        </w:rPr>
        <w:t xml:space="preserve"> </w:t>
      </w:r>
      <w:r>
        <w:rPr>
          <w:lang w:eastAsia="zh-CN"/>
        </w:rPr>
        <w:t>的原始量级</w:t>
      </w:r>
      <w:proofErr w:type="gramStart"/>
      <w:r>
        <w:rPr>
          <w:lang w:eastAsia="zh-CN"/>
        </w:rPr>
        <w:t>为</w:t>
      </w:r>
      <w:r>
        <w:rPr>
          <w:lang w:eastAsia="zh-CN"/>
        </w:rPr>
        <w:t xml:space="preserve"> 10</w:t>
      </w:r>
      <w:proofErr w:type="gramEnd"/>
      <w:r>
        <w:rPr>
          <w:lang w:eastAsia="zh-CN"/>
        </w:rPr>
        <w:t>⁻⁶ mol·m⁻²</w:t>
      </w:r>
      <w:r>
        <w:rPr>
          <w:lang w:eastAsia="zh-CN"/>
        </w:rPr>
        <w:t>，表中</w:t>
      </w:r>
      <w:proofErr w:type="gramStart"/>
      <w:r>
        <w:rPr>
          <w:lang w:eastAsia="zh-CN"/>
        </w:rPr>
        <w:t>以</w:t>
      </w:r>
      <w:r>
        <w:rPr>
          <w:lang w:eastAsia="zh-CN"/>
        </w:rPr>
        <w:t xml:space="preserve"> </w:t>
      </w:r>
      <w:r>
        <w:t>μ</w:t>
      </w:r>
      <w:proofErr w:type="gramEnd"/>
      <w:r>
        <w:rPr>
          <w:lang w:eastAsia="zh-CN"/>
        </w:rPr>
        <w:t>mol·m⁻</w:t>
      </w:r>
      <w:proofErr w:type="gramStart"/>
      <w:r>
        <w:rPr>
          <w:lang w:eastAsia="zh-CN"/>
        </w:rPr>
        <w:t xml:space="preserve">² </w:t>
      </w:r>
      <w:r>
        <w:rPr>
          <w:lang w:eastAsia="zh-CN"/>
        </w:rPr>
        <w:t>表示</w:t>
      </w:r>
      <w:proofErr w:type="gramEnd"/>
      <w:r>
        <w:rPr>
          <w:lang w:eastAsia="zh-CN"/>
        </w:rPr>
        <w:t>。训练池为该目标有标注的全部记录，</w:t>
      </w:r>
      <w:proofErr w:type="gramStart"/>
      <w:r>
        <w:rPr>
          <w:lang w:eastAsia="zh-CN"/>
        </w:rPr>
        <w:t>按</w:t>
      </w:r>
      <w:r>
        <w:rPr>
          <w:lang w:eastAsia="zh-CN"/>
        </w:rPr>
        <w:t xml:space="preserve"> 87.5% </w:t>
      </w:r>
      <w:proofErr w:type="gramEnd"/>
      <w:r>
        <w:rPr>
          <w:lang w:eastAsia="zh-CN"/>
        </w:rPr>
        <w:t xml:space="preserve">/ </w:t>
      </w:r>
      <w:proofErr w:type="gramStart"/>
      <w:r>
        <w:rPr>
          <w:lang w:eastAsia="zh-CN"/>
        </w:rPr>
        <w:t xml:space="preserve">12.5% </w:t>
      </w:r>
      <w:r>
        <w:rPr>
          <w:lang w:eastAsia="zh-CN"/>
        </w:rPr>
        <w:t>固定</w:t>
      </w:r>
      <w:proofErr w:type="gramEnd"/>
      <w:r>
        <w:rPr>
          <w:lang w:eastAsia="zh-CN"/>
        </w:rPr>
        <w:t>随机种子划分为训练与验证。</w:t>
      </w:r>
    </w:p>
    <w:p w14:paraId="4B24C52F" w14:textId="2166A9F9" w:rsidR="005E66FA" w:rsidRDefault="00FC4EC2">
      <w:pPr>
        <w:spacing w:before="160" w:after="120" w:line="312" w:lineRule="auto"/>
        <w:rPr>
          <w:lang w:eastAsia="zh-CN"/>
        </w:rPr>
      </w:pPr>
      <w:r>
        <w:rPr>
          <w:rFonts w:eastAsia="黑体"/>
          <w:b/>
          <w:sz w:val="24"/>
          <w:lang w:eastAsia="zh-CN"/>
        </w:rPr>
        <w:t>2.2</w:t>
      </w:r>
      <w:r>
        <w:rPr>
          <w:rFonts w:eastAsia="黑体" w:hint="eastAsia"/>
          <w:b/>
          <w:sz w:val="24"/>
          <w:lang w:eastAsia="zh-CN"/>
        </w:rPr>
        <w:t>特征</w:t>
      </w:r>
      <w:r w:rsidR="00CB2A50">
        <w:rPr>
          <w:rFonts w:eastAsia="黑体"/>
          <w:b/>
          <w:sz w:val="24"/>
          <w:lang w:eastAsia="zh-CN"/>
        </w:rPr>
        <w:t>工程：</w:t>
      </w:r>
      <w:proofErr w:type="gramStart"/>
      <w:r w:rsidR="00CB2A50">
        <w:rPr>
          <w:rFonts w:eastAsia="黑体"/>
          <w:b/>
          <w:sz w:val="24"/>
          <w:lang w:eastAsia="zh-CN"/>
        </w:rPr>
        <w:t xml:space="preserve">522 </w:t>
      </w:r>
      <w:r w:rsidR="00CB2A50">
        <w:rPr>
          <w:rFonts w:eastAsia="黑体"/>
          <w:b/>
          <w:sz w:val="24"/>
          <w:lang w:eastAsia="zh-CN"/>
        </w:rPr>
        <w:t>维</w:t>
      </w:r>
      <w:proofErr w:type="gramEnd"/>
      <w:r w:rsidR="00CB2A50">
        <w:rPr>
          <w:rFonts w:eastAsia="黑体"/>
          <w:b/>
          <w:sz w:val="24"/>
          <w:lang w:eastAsia="zh-CN"/>
        </w:rPr>
        <w:t>药效团特征</w:t>
      </w:r>
    </w:p>
    <w:p w14:paraId="5CAD7430" w14:textId="77777777" w:rsidR="005E66FA" w:rsidRDefault="00CB2A50">
      <w:pPr>
        <w:spacing w:after="80"/>
        <w:ind w:firstLine="420"/>
        <w:jc w:val="both"/>
        <w:rPr>
          <w:lang w:eastAsia="zh-CN"/>
        </w:rPr>
      </w:pPr>
      <w:r>
        <w:rPr>
          <w:lang w:eastAsia="zh-CN"/>
        </w:rPr>
        <w:t>本文统一</w:t>
      </w:r>
      <w:proofErr w:type="gramStart"/>
      <w:r>
        <w:rPr>
          <w:lang w:eastAsia="zh-CN"/>
        </w:rPr>
        <w:t>采用</w:t>
      </w:r>
      <w:r>
        <w:rPr>
          <w:lang w:eastAsia="zh-CN"/>
        </w:rPr>
        <w:t xml:space="preserve"> 522 </w:t>
      </w:r>
      <w:proofErr w:type="gramEnd"/>
      <w:r>
        <w:rPr>
          <w:lang w:eastAsia="zh-CN"/>
        </w:rPr>
        <w:t>维手工特征（</w:t>
      </w:r>
      <w:proofErr w:type="spellStart"/>
      <w:r>
        <w:rPr>
          <w:lang w:eastAsia="zh-CN"/>
        </w:rPr>
        <w:t>PharmaHGT</w:t>
      </w:r>
      <w:proofErr w:type="spellEnd"/>
      <w:r>
        <w:rPr>
          <w:lang w:eastAsia="zh-CN"/>
        </w:rPr>
        <w:t xml:space="preserve"> </w:t>
      </w:r>
      <w:r>
        <w:rPr>
          <w:lang w:eastAsia="zh-CN"/>
        </w:rPr>
        <w:t>风格），全部十种算法共用同一特征口径，以确保横向比较的公平性。特征由六个部分构成。原子与键的局部环境分别</w:t>
      </w:r>
      <w:proofErr w:type="gramStart"/>
      <w:r>
        <w:rPr>
          <w:lang w:eastAsia="zh-CN"/>
        </w:rPr>
        <w:t>贡献</w:t>
      </w:r>
      <w:r>
        <w:rPr>
          <w:lang w:eastAsia="zh-CN"/>
        </w:rPr>
        <w:t xml:space="preserve"> 55 </w:t>
      </w:r>
      <w:proofErr w:type="gramEnd"/>
      <w:r>
        <w:rPr>
          <w:lang w:eastAsia="zh-CN"/>
        </w:rPr>
        <w:t>维</w:t>
      </w:r>
      <w:proofErr w:type="gramStart"/>
      <w:r>
        <w:rPr>
          <w:lang w:eastAsia="zh-CN"/>
        </w:rPr>
        <w:t>与</w:t>
      </w:r>
      <w:r>
        <w:rPr>
          <w:lang w:eastAsia="zh-CN"/>
        </w:rPr>
        <w:t xml:space="preserve"> 14 </w:t>
      </w:r>
      <w:r>
        <w:rPr>
          <w:lang w:eastAsia="zh-CN"/>
        </w:rPr>
        <w:t>维</w:t>
      </w:r>
      <w:proofErr w:type="gramEnd"/>
      <w:r>
        <w:rPr>
          <w:lang w:eastAsia="zh-CN"/>
        </w:rPr>
        <w:t>：前者涵盖元素类型、形式电荷、杂化态、芳香性与手性等基础属性，后者涵盖键型、共轭性、环状性与立体构型，二者均附加均值、标准差、最大值与最小值四种聚合统计量，以刻画局部环境的分布特征而非仅其均值。指纹与碎片层面引入</w:t>
      </w:r>
      <w:r>
        <w:rPr>
          <w:lang w:eastAsia="zh-CN"/>
        </w:rPr>
        <w:t xml:space="preserve"> MACCS </w:t>
      </w:r>
      <w:r>
        <w:rPr>
          <w:lang w:eastAsia="zh-CN"/>
        </w:rPr>
        <w:t>结构密钥</w:t>
      </w:r>
      <w:proofErr w:type="gramStart"/>
      <w:r>
        <w:rPr>
          <w:lang w:eastAsia="zh-CN"/>
        </w:rPr>
        <w:t>指纹</w:t>
      </w:r>
      <w:r>
        <w:rPr>
          <w:lang w:eastAsia="zh-CN"/>
        </w:rPr>
        <w:t xml:space="preserve"> 194 </w:t>
      </w:r>
      <w:proofErr w:type="gramEnd"/>
      <w:r>
        <w:rPr>
          <w:lang w:eastAsia="zh-CN"/>
        </w:rPr>
        <w:t>维与</w:t>
      </w:r>
      <w:r>
        <w:rPr>
          <w:lang w:eastAsia="zh-CN"/>
        </w:rPr>
        <w:t xml:space="preserve"> BRICS </w:t>
      </w:r>
      <w:r>
        <w:rPr>
          <w:lang w:eastAsia="zh-CN"/>
        </w:rPr>
        <w:t>分子碎片</w:t>
      </w:r>
      <w:proofErr w:type="gramStart"/>
      <w:r>
        <w:rPr>
          <w:lang w:eastAsia="zh-CN"/>
        </w:rPr>
        <w:t>特征</w:t>
      </w:r>
      <w:r>
        <w:rPr>
          <w:lang w:eastAsia="zh-CN"/>
        </w:rPr>
        <w:t xml:space="preserve"> 34 </w:t>
      </w:r>
      <w:proofErr w:type="gramEnd"/>
      <w:r>
        <w:rPr>
          <w:lang w:eastAsia="zh-CN"/>
        </w:rPr>
        <w:t>维，分别提供拓扑子结构的枚举视角与可分解的化学键环境视角。表面活性剂专有</w:t>
      </w:r>
      <w:proofErr w:type="gramStart"/>
      <w:r>
        <w:rPr>
          <w:lang w:eastAsia="zh-CN"/>
        </w:rPr>
        <w:t>特征</w:t>
      </w:r>
      <w:r>
        <w:rPr>
          <w:lang w:eastAsia="zh-CN"/>
        </w:rPr>
        <w:t xml:space="preserve"> 6 </w:t>
      </w:r>
      <w:proofErr w:type="gramEnd"/>
      <w:r>
        <w:rPr>
          <w:lang w:eastAsia="zh-CN"/>
        </w:rPr>
        <w:t>维直接编码离子类型、亲水头基占比、疏水基团占比与头尾比等两亲</w:t>
      </w:r>
      <w:r>
        <w:rPr>
          <w:lang w:eastAsia="zh-CN"/>
        </w:rPr>
        <w:lastRenderedPageBreak/>
        <w:t>性结构变量。分子描述</w:t>
      </w:r>
      <w:proofErr w:type="gramStart"/>
      <w:r>
        <w:rPr>
          <w:lang w:eastAsia="zh-CN"/>
        </w:rPr>
        <w:t>符</w:t>
      </w:r>
      <w:r>
        <w:rPr>
          <w:lang w:eastAsia="zh-CN"/>
        </w:rPr>
        <w:t xml:space="preserve"> 12 </w:t>
      </w:r>
      <w:proofErr w:type="gramEnd"/>
      <w:r>
        <w:rPr>
          <w:lang w:eastAsia="zh-CN"/>
        </w:rPr>
        <w:t>维则涵盖分子量、</w:t>
      </w:r>
      <w:proofErr w:type="spellStart"/>
      <w:r>
        <w:rPr>
          <w:lang w:eastAsia="zh-CN"/>
        </w:rPr>
        <w:t>LogP</w:t>
      </w:r>
      <w:proofErr w:type="spellEnd"/>
      <w:r>
        <w:rPr>
          <w:lang w:eastAsia="zh-CN"/>
        </w:rPr>
        <w:t>、环数、可旋转键数、氢键给体与受体数、拓扑极性表面积等整体性质，并统一作归一化处理。</w:t>
      </w:r>
    </w:p>
    <w:p w14:paraId="054F46A8" w14:textId="77777777" w:rsidR="005E66FA" w:rsidRDefault="00CB2A50">
      <w:pPr>
        <w:spacing w:after="80"/>
        <w:ind w:firstLine="420"/>
        <w:jc w:val="both"/>
        <w:rPr>
          <w:lang w:eastAsia="zh-CN"/>
        </w:rPr>
      </w:pPr>
      <w:r>
        <w:rPr>
          <w:lang w:eastAsia="zh-CN"/>
        </w:rPr>
        <w:t>其中头尾比（</w:t>
      </w:r>
      <w:proofErr w:type="spellStart"/>
      <w:r>
        <w:rPr>
          <w:lang w:eastAsia="zh-CN"/>
        </w:rPr>
        <w:t>tail</w:t>
      </w:r>
      <w:r>
        <w:rPr>
          <w:vertAlign w:val="subscript"/>
          <w:lang w:eastAsia="zh-CN"/>
        </w:rPr>
        <w:t>r</w:t>
      </w:r>
      <w:r>
        <w:rPr>
          <w:lang w:eastAsia="zh-CN"/>
        </w:rPr>
        <w:t>atio</w:t>
      </w:r>
      <w:proofErr w:type="spellEnd"/>
      <w:r>
        <w:rPr>
          <w:lang w:eastAsia="zh-CN"/>
        </w:rPr>
        <w:t xml:space="preserve"> </w:t>
      </w:r>
      <w:r>
        <w:rPr>
          <w:lang w:eastAsia="zh-CN"/>
        </w:rPr>
        <w:t>与</w:t>
      </w:r>
      <w:r>
        <w:rPr>
          <w:lang w:eastAsia="zh-CN"/>
        </w:rPr>
        <w:t xml:space="preserve"> </w:t>
      </w:r>
      <w:proofErr w:type="spellStart"/>
      <w:r>
        <w:rPr>
          <w:lang w:eastAsia="zh-CN"/>
        </w:rPr>
        <w:t>head</w:t>
      </w:r>
      <w:r>
        <w:rPr>
          <w:vertAlign w:val="subscript"/>
          <w:lang w:eastAsia="zh-CN"/>
        </w:rPr>
        <w:t>r</w:t>
      </w:r>
      <w:r>
        <w:rPr>
          <w:lang w:eastAsia="zh-CN"/>
        </w:rPr>
        <w:t>atio</w:t>
      </w:r>
      <w:proofErr w:type="spellEnd"/>
      <w:r>
        <w:rPr>
          <w:lang w:eastAsia="zh-CN"/>
        </w:rPr>
        <w:t>）与分子量、</w:t>
      </w:r>
      <w:proofErr w:type="spellStart"/>
      <w:r>
        <w:rPr>
          <w:lang w:eastAsia="zh-CN"/>
        </w:rPr>
        <w:t>LogP</w:t>
      </w:r>
      <w:proofErr w:type="spellEnd"/>
      <w:r>
        <w:rPr>
          <w:lang w:eastAsia="zh-CN"/>
        </w:rPr>
        <w:t xml:space="preserve"> </w:t>
      </w:r>
      <w:r>
        <w:rPr>
          <w:lang w:eastAsia="zh-CN"/>
        </w:rPr>
        <w:t>共同构成描述表面活性剂两亲性结构的核心变量，也</w:t>
      </w:r>
      <w:proofErr w:type="gramStart"/>
      <w:r>
        <w:rPr>
          <w:lang w:eastAsia="zh-CN"/>
        </w:rPr>
        <w:t>是</w:t>
      </w:r>
      <w:r>
        <w:rPr>
          <w:lang w:eastAsia="zh-CN"/>
        </w:rPr>
        <w:t xml:space="preserve"> 3.6 </w:t>
      </w:r>
      <w:proofErr w:type="gramEnd"/>
      <w:r>
        <w:rPr>
          <w:lang w:eastAsia="zh-CN"/>
        </w:rPr>
        <w:t>节特征归因的主要对象。特征提取与模型训练解耦，提取结果缓存复用，保证十种算法所见的特征完全一致，不因实现差异引入混淆。</w:t>
      </w:r>
    </w:p>
    <w:p w14:paraId="4D56601D" w14:textId="77777777" w:rsidR="005E66FA" w:rsidRDefault="00CB2A50">
      <w:pPr>
        <w:spacing w:before="160" w:after="120" w:line="312" w:lineRule="auto"/>
        <w:rPr>
          <w:lang w:eastAsia="zh-CN"/>
        </w:rPr>
      </w:pPr>
      <w:proofErr w:type="gramStart"/>
      <w:r>
        <w:rPr>
          <w:rFonts w:eastAsia="黑体"/>
          <w:b/>
          <w:sz w:val="24"/>
          <w:lang w:eastAsia="zh-CN"/>
        </w:rPr>
        <w:t>2.3</w:t>
      </w:r>
      <w:r>
        <w:rPr>
          <w:rFonts w:eastAsia="黑体"/>
          <w:b/>
          <w:sz w:val="24"/>
          <w:lang w:eastAsia="zh-CN"/>
        </w:rPr>
        <w:t xml:space="preserve">　算法</w:t>
      </w:r>
      <w:proofErr w:type="gramEnd"/>
      <w:r>
        <w:rPr>
          <w:rFonts w:eastAsia="黑体"/>
          <w:b/>
          <w:sz w:val="24"/>
          <w:lang w:eastAsia="zh-CN"/>
        </w:rPr>
        <w:t>与调参协议</w:t>
      </w:r>
    </w:p>
    <w:p w14:paraId="05B22483" w14:textId="77777777" w:rsidR="005E66FA" w:rsidRDefault="00CB2A50">
      <w:pPr>
        <w:spacing w:after="80"/>
        <w:ind w:firstLine="420"/>
        <w:jc w:val="both"/>
        <w:rPr>
          <w:lang w:eastAsia="zh-CN"/>
        </w:rPr>
      </w:pPr>
      <w:r>
        <w:rPr>
          <w:lang w:eastAsia="zh-CN"/>
        </w:rPr>
        <w:t>本文评测十种算法，按建模机制分为五个算法族。梯度提升树族包括</w:t>
      </w:r>
      <w:r>
        <w:rPr>
          <w:lang w:eastAsia="zh-CN"/>
        </w:rPr>
        <w:t xml:space="preserve"> </w:t>
      </w:r>
      <w:proofErr w:type="spellStart"/>
      <w:r>
        <w:rPr>
          <w:lang w:eastAsia="zh-CN"/>
        </w:rPr>
        <w:t>CatBoost</w:t>
      </w:r>
      <w:proofErr w:type="spellEnd"/>
      <w:r>
        <w:rPr>
          <w:lang w:eastAsia="zh-CN"/>
        </w:rPr>
        <w:t>、</w:t>
      </w:r>
      <w:proofErr w:type="spellStart"/>
      <w:r>
        <w:rPr>
          <w:lang w:eastAsia="zh-CN"/>
        </w:rPr>
        <w:t>LightGBM</w:t>
      </w:r>
      <w:proofErr w:type="spellEnd"/>
      <w:r>
        <w:rPr>
          <w:lang w:eastAsia="zh-CN"/>
        </w:rPr>
        <w:t>[13]</w:t>
      </w:r>
      <w:r>
        <w:rPr>
          <w:lang w:eastAsia="zh-CN"/>
        </w:rPr>
        <w:t>、</w:t>
      </w:r>
      <w:proofErr w:type="spellStart"/>
      <w:r>
        <w:rPr>
          <w:lang w:eastAsia="zh-CN"/>
        </w:rPr>
        <w:t>XGBoost</w:t>
      </w:r>
      <w:proofErr w:type="spellEnd"/>
      <w:r>
        <w:rPr>
          <w:lang w:eastAsia="zh-CN"/>
        </w:rPr>
        <w:t>[14</w:t>
      </w:r>
      <w:proofErr w:type="gramStart"/>
      <w:r>
        <w:rPr>
          <w:lang w:eastAsia="zh-CN"/>
        </w:rPr>
        <w:t xml:space="preserve">] </w:t>
      </w:r>
      <w:r>
        <w:rPr>
          <w:lang w:eastAsia="zh-CN"/>
        </w:rPr>
        <w:t>与</w:t>
      </w:r>
      <w:r>
        <w:rPr>
          <w:lang w:eastAsia="zh-CN"/>
        </w:rPr>
        <w:t xml:space="preserve"> </w:t>
      </w:r>
      <w:proofErr w:type="spellStart"/>
      <w:proofErr w:type="gramEnd"/>
      <w:r>
        <w:rPr>
          <w:lang w:eastAsia="zh-CN"/>
        </w:rPr>
        <w:t>HistGradientBoosting</w:t>
      </w:r>
      <w:proofErr w:type="spellEnd"/>
      <w:r>
        <w:rPr>
          <w:lang w:eastAsia="zh-CN"/>
        </w:rPr>
        <w:t>，它们均以</w:t>
      </w:r>
      <w:r>
        <w:rPr>
          <w:lang w:eastAsia="zh-CN"/>
        </w:rPr>
        <w:t xml:space="preserve">Boosting </w:t>
      </w:r>
      <w:r>
        <w:rPr>
          <w:lang w:eastAsia="zh-CN"/>
        </w:rPr>
        <w:t>方式拟合残差，但分裂准则、采样策略与正则化方式各异。随机森林族包括</w:t>
      </w:r>
      <w:r>
        <w:rPr>
          <w:lang w:eastAsia="zh-CN"/>
        </w:rPr>
        <w:t xml:space="preserve"> </w:t>
      </w:r>
      <w:proofErr w:type="spellStart"/>
      <w:r>
        <w:rPr>
          <w:lang w:eastAsia="zh-CN"/>
        </w:rPr>
        <w:t>ExtraTrees</w:t>
      </w:r>
      <w:proofErr w:type="spellEnd"/>
      <w:r>
        <w:rPr>
          <w:lang w:eastAsia="zh-CN"/>
        </w:rPr>
        <w:t>（极端随机树）与</w:t>
      </w:r>
      <w:r>
        <w:rPr>
          <w:lang w:eastAsia="zh-CN"/>
        </w:rPr>
        <w:t xml:space="preserve"> Random Forest[15]</w:t>
      </w:r>
      <w:r>
        <w:rPr>
          <w:lang w:eastAsia="zh-CN"/>
        </w:rPr>
        <w:t>，二者均构建多棵决策树并聚合，区别在于</w:t>
      </w:r>
      <w:r>
        <w:rPr>
          <w:lang w:eastAsia="zh-CN"/>
        </w:rPr>
        <w:t xml:space="preserve"> </w:t>
      </w:r>
      <w:proofErr w:type="spellStart"/>
      <w:r>
        <w:rPr>
          <w:lang w:eastAsia="zh-CN"/>
        </w:rPr>
        <w:t>ExtraTrees</w:t>
      </w:r>
      <w:proofErr w:type="spellEnd"/>
      <w:r>
        <w:rPr>
          <w:lang w:eastAsia="zh-CN"/>
        </w:rPr>
        <w:t xml:space="preserve"> </w:t>
      </w:r>
      <w:r>
        <w:rPr>
          <w:lang w:eastAsia="zh-CN"/>
        </w:rPr>
        <w:t>在分裂时随机选取特征阈值，从而获得更强的去相关性与更低的计算开销。神经网络族包括多层感知机（由</w:t>
      </w:r>
      <w:r>
        <w:rPr>
          <w:lang w:eastAsia="zh-CN"/>
        </w:rPr>
        <w:t xml:space="preserve"> Linear</w:t>
      </w:r>
      <w:r>
        <w:rPr>
          <w:lang w:eastAsia="zh-CN"/>
        </w:rPr>
        <w:t>、</w:t>
      </w:r>
      <w:proofErr w:type="spellStart"/>
      <w:r>
        <w:rPr>
          <w:lang w:eastAsia="zh-CN"/>
        </w:rPr>
        <w:t>BatchNorm</w:t>
      </w:r>
      <w:proofErr w:type="spellEnd"/>
      <w:r>
        <w:rPr>
          <w:lang w:eastAsia="zh-CN"/>
        </w:rPr>
        <w:t>、</w:t>
      </w:r>
      <w:r>
        <w:rPr>
          <w:lang w:eastAsia="zh-CN"/>
        </w:rPr>
        <w:t xml:space="preserve">GELU </w:t>
      </w:r>
      <w:r>
        <w:rPr>
          <w:lang w:eastAsia="zh-CN"/>
        </w:rPr>
        <w:t>与</w:t>
      </w:r>
      <w:r>
        <w:rPr>
          <w:lang w:eastAsia="zh-CN"/>
        </w:rPr>
        <w:t xml:space="preserve"> Dropout </w:t>
      </w:r>
      <w:r>
        <w:rPr>
          <w:lang w:eastAsia="zh-CN"/>
        </w:rPr>
        <w:t>逐层堆叠而成）、三层</w:t>
      </w:r>
      <w:r>
        <w:rPr>
          <w:lang w:eastAsia="zh-CN"/>
        </w:rPr>
        <w:t xml:space="preserve"> LSTM</w:t>
      </w:r>
      <w:r>
        <w:rPr>
          <w:lang w:eastAsia="zh-CN"/>
        </w:rPr>
        <w:t>（</w:t>
      </w:r>
      <w:proofErr w:type="gramStart"/>
      <w:r>
        <w:rPr>
          <w:lang w:eastAsia="zh-CN"/>
        </w:rPr>
        <w:t xml:space="preserve">64 </w:t>
      </w:r>
      <w:r>
        <w:rPr>
          <w:lang w:eastAsia="zh-CN"/>
        </w:rPr>
        <w:t>隐藏</w:t>
      </w:r>
      <w:proofErr w:type="gramEnd"/>
      <w:r>
        <w:rPr>
          <w:lang w:eastAsia="zh-CN"/>
        </w:rPr>
        <w:t>单元）与</w:t>
      </w:r>
      <w:r>
        <w:rPr>
          <w:lang w:eastAsia="zh-CN"/>
        </w:rPr>
        <w:t xml:space="preserve"> Transformer</w:t>
      </w:r>
      <w:r>
        <w:rPr>
          <w:lang w:eastAsia="zh-CN"/>
        </w:rPr>
        <w:t>，前者将特征向量整体输入并学习全维交互，后两者则按维度序列处理。概率提升族仅含</w:t>
      </w:r>
      <w:r>
        <w:rPr>
          <w:lang w:eastAsia="zh-CN"/>
        </w:rPr>
        <w:t xml:space="preserve"> </w:t>
      </w:r>
      <w:proofErr w:type="spellStart"/>
      <w:r>
        <w:rPr>
          <w:lang w:eastAsia="zh-CN"/>
        </w:rPr>
        <w:t>NGBoost</w:t>
      </w:r>
      <w:proofErr w:type="spellEnd"/>
      <w:r>
        <w:rPr>
          <w:lang w:eastAsia="zh-CN"/>
        </w:rPr>
        <w:t>[16]</w:t>
      </w:r>
      <w:r>
        <w:rPr>
          <w:lang w:eastAsia="zh-CN"/>
        </w:rPr>
        <w:t>，它以自然梯度提升输出预测分布的均值与方差，本研究仅取其均值参与比较。</w:t>
      </w:r>
    </w:p>
    <w:p w14:paraId="1E2F5F41" w14:textId="77777777" w:rsidR="005E66FA" w:rsidRDefault="00CB2A50">
      <w:pPr>
        <w:spacing w:after="80"/>
        <w:ind w:firstLine="420"/>
        <w:jc w:val="both"/>
        <w:rPr>
          <w:lang w:eastAsia="zh-CN"/>
        </w:rPr>
      </w:pPr>
      <w:r>
        <w:rPr>
          <w:lang w:eastAsia="zh-CN"/>
        </w:rPr>
        <w:t xml:space="preserve">Caruana </w:t>
      </w:r>
      <w:r>
        <w:rPr>
          <w:lang w:eastAsia="zh-CN"/>
        </w:rPr>
        <w:t>等提出的模型库选择思想</w:t>
      </w:r>
      <w:r>
        <w:rPr>
          <w:lang w:eastAsia="zh-CN"/>
        </w:rPr>
        <w:t>[17]</w:t>
      </w:r>
      <w:r>
        <w:rPr>
          <w:lang w:eastAsia="zh-CN"/>
        </w:rPr>
        <w:t>为本文「按目标异质性选择算法族」的做法提供方法学参照：集成学习的收益并非均匀分布于成员模型之间，而取决于其误差结构是否存在互补性</w:t>
      </w:r>
      <w:r>
        <w:rPr>
          <w:lang w:eastAsia="zh-CN"/>
        </w:rPr>
        <w:t>——</w:t>
      </w:r>
      <w:r>
        <w:rPr>
          <w:lang w:eastAsia="zh-CN"/>
        </w:rPr>
        <w:t>这正是本文强调「先判断该目标上是否存在系统性失效的算法族、再讨论算法优劣」的原因。</w:t>
      </w:r>
    </w:p>
    <w:p w14:paraId="1A65F3CB" w14:textId="77777777" w:rsidR="005E66FA" w:rsidRDefault="00CB2A50">
      <w:pPr>
        <w:spacing w:after="80"/>
        <w:ind w:firstLine="420"/>
        <w:jc w:val="both"/>
      </w:pPr>
      <w:proofErr w:type="spellStart"/>
      <w:r>
        <w:t>除深度模型采用固定架构外，树模型与</w:t>
      </w:r>
      <w:proofErr w:type="spellEnd"/>
      <w:r>
        <w:t xml:space="preserve"> MLP </w:t>
      </w:r>
      <w:proofErr w:type="spellStart"/>
      <w:r>
        <w:t>均使用</w:t>
      </w:r>
      <w:proofErr w:type="spellEnd"/>
      <w:r>
        <w:t xml:space="preserve"> </w:t>
      </w:r>
      <w:proofErr w:type="spellStart"/>
      <w:r>
        <w:t>Optuna</w:t>
      </w:r>
      <w:proofErr w:type="spellEnd"/>
      <w:r>
        <w:t xml:space="preserve"> </w:t>
      </w:r>
      <w:r>
        <w:t>进行超参数优化：</w:t>
      </w:r>
      <w:r>
        <w:rPr>
          <w:b/>
        </w:rPr>
        <w:t xml:space="preserve">50 </w:t>
      </w:r>
      <w:r>
        <w:rPr>
          <w:b/>
        </w:rPr>
        <w:t>轮试验</w:t>
      </w:r>
      <w:r>
        <w:rPr>
          <w:b/>
        </w:rPr>
        <w:t xml:space="preserve"> × 5 </w:t>
      </w:r>
      <w:r>
        <w:rPr>
          <w:b/>
        </w:rPr>
        <w:t>折交叉验证</w:t>
      </w:r>
      <w:r>
        <w:t>，采样器为</w:t>
      </w:r>
      <w:r>
        <w:t xml:space="preserve"> TPE</w:t>
      </w:r>
      <w:r>
        <w:t>，剪枝器为</w:t>
      </w:r>
      <w:r>
        <w:t xml:space="preserve"> MedianPruner</w:t>
      </w:r>
      <w:r>
        <w:t>。数据集划分为</w:t>
      </w:r>
      <w:r>
        <w:t xml:space="preserve"> `</w:t>
      </w:r>
      <w:proofErr w:type="gramStart"/>
      <w:r>
        <w:t>train</w:t>
      </w:r>
      <w:r>
        <w:rPr>
          <w:vertAlign w:val="subscript"/>
        </w:rPr>
        <w:t>t</w:t>
      </w:r>
      <w:r>
        <w:t>est</w:t>
      </w:r>
      <w:r>
        <w:rPr>
          <w:vertAlign w:val="subscript"/>
        </w:rPr>
        <w:t>s</w:t>
      </w:r>
      <w:r>
        <w:t>plit(</w:t>
      </w:r>
      <w:proofErr w:type="gramEnd"/>
      <w:r>
        <w:t>0.125, random</w:t>
      </w:r>
      <w:r>
        <w:rPr>
          <w:vertAlign w:val="subscript"/>
        </w:rPr>
        <w:t>s</w:t>
      </w:r>
      <w:r>
        <w:t>tate=</w:t>
      </w:r>
      <w:proofErr w:type="gramStart"/>
      <w:r>
        <w:t>42)`</w:t>
      </w:r>
      <w:proofErr w:type="gramEnd"/>
      <w:r>
        <w:t xml:space="preserve"> </w:t>
      </w:r>
      <w:r>
        <w:t>固定随机种子，各算法共用同一次划分。</w:t>
      </w:r>
    </w:p>
    <w:p w14:paraId="5446688B" w14:textId="77777777" w:rsidR="005E66FA" w:rsidRDefault="00CB2A50">
      <w:pPr>
        <w:spacing w:after="80"/>
        <w:ind w:firstLine="420"/>
        <w:jc w:val="both"/>
        <w:rPr>
          <w:lang w:eastAsia="zh-CN"/>
        </w:rPr>
      </w:pPr>
      <w:r>
        <w:rPr>
          <w:b/>
          <w:lang w:eastAsia="zh-CN"/>
        </w:rPr>
        <w:t>目标量级处理</w:t>
      </w:r>
      <w:r>
        <w:rPr>
          <w:lang w:eastAsia="zh-CN"/>
        </w:rPr>
        <w:t>：</w:t>
      </w:r>
      <w:proofErr w:type="spellStart"/>
      <w:r>
        <w:t>Γ</w:t>
      </w:r>
      <w:r>
        <w:rPr>
          <w:vertAlign w:val="subscript"/>
          <w:lang w:eastAsia="zh-CN"/>
        </w:rPr>
        <w:t>m</w:t>
      </w:r>
      <w:r>
        <w:rPr>
          <w:lang w:eastAsia="zh-CN"/>
        </w:rPr>
        <w:t>ax</w:t>
      </w:r>
      <w:proofErr w:type="spellEnd"/>
      <w:r>
        <w:rPr>
          <w:lang w:eastAsia="zh-CN"/>
        </w:rPr>
        <w:t xml:space="preserve"> </w:t>
      </w:r>
      <w:r>
        <w:rPr>
          <w:lang w:eastAsia="zh-CN"/>
        </w:rPr>
        <w:t>的量级</w:t>
      </w:r>
      <w:proofErr w:type="gramStart"/>
      <w:r>
        <w:rPr>
          <w:lang w:eastAsia="zh-CN"/>
        </w:rPr>
        <w:t>为</w:t>
      </w:r>
      <w:r>
        <w:rPr>
          <w:lang w:eastAsia="zh-CN"/>
        </w:rPr>
        <w:t xml:space="preserve"> 10</w:t>
      </w:r>
      <w:proofErr w:type="gramEnd"/>
      <w:r>
        <w:rPr>
          <w:lang w:eastAsia="zh-CN"/>
        </w:rPr>
        <w:t>⁻⁶</w:t>
      </w:r>
      <w:r>
        <w:rPr>
          <w:lang w:eastAsia="zh-CN"/>
        </w:rPr>
        <w:t>，直接输入会导致梯度消失。本文对该目标统一乘以缩放因子</w:t>
      </w:r>
      <w:r>
        <w:rPr>
          <w:lang w:eastAsia="zh-CN"/>
        </w:rPr>
        <w:t xml:space="preserve"> Y</w:t>
      </w:r>
      <w:r>
        <w:rPr>
          <w:vertAlign w:val="subscript"/>
          <w:lang w:eastAsia="zh-CN"/>
        </w:rPr>
        <w:t>S</w:t>
      </w:r>
      <w:r>
        <w:rPr>
          <w:lang w:eastAsia="zh-CN"/>
        </w:rPr>
        <w:t>CALE = 10</w:t>
      </w:r>
      <w:proofErr w:type="gramStart"/>
      <w:r>
        <w:rPr>
          <w:lang w:eastAsia="zh-CN"/>
        </w:rPr>
        <w:t xml:space="preserve">⁶ </w:t>
      </w:r>
      <w:r>
        <w:rPr>
          <w:lang w:eastAsia="zh-CN"/>
        </w:rPr>
        <w:t>后</w:t>
      </w:r>
      <w:proofErr w:type="gramEnd"/>
      <w:r>
        <w:rPr>
          <w:lang w:eastAsia="zh-CN"/>
        </w:rPr>
        <w:t>训练与评估，输出时还原；</w:t>
      </w:r>
      <w:r>
        <w:rPr>
          <w:lang w:eastAsia="zh-CN"/>
        </w:rPr>
        <w:t>R</w:t>
      </w:r>
      <w:proofErr w:type="gramStart"/>
      <w:r>
        <w:rPr>
          <w:lang w:eastAsia="zh-CN"/>
        </w:rPr>
        <w:t xml:space="preserve">² </w:t>
      </w:r>
      <w:r>
        <w:rPr>
          <w:lang w:eastAsia="zh-CN"/>
        </w:rPr>
        <w:t>无量</w:t>
      </w:r>
      <w:proofErr w:type="gramEnd"/>
      <w:r>
        <w:rPr>
          <w:lang w:eastAsia="zh-CN"/>
        </w:rPr>
        <w:t>纲，是该目标唯一可信的横向比较指标。这一处理对全部算法一致，不影响公平性。</w:t>
      </w:r>
    </w:p>
    <w:p w14:paraId="2C25865F" w14:textId="77777777" w:rsidR="005E66FA" w:rsidRDefault="00CB2A50">
      <w:pPr>
        <w:spacing w:before="160" w:after="120" w:line="312" w:lineRule="auto"/>
        <w:rPr>
          <w:lang w:eastAsia="zh-CN"/>
        </w:rPr>
      </w:pPr>
      <w:proofErr w:type="gramStart"/>
      <w:r>
        <w:rPr>
          <w:rFonts w:eastAsia="黑体"/>
          <w:b/>
          <w:sz w:val="24"/>
          <w:lang w:eastAsia="zh-CN"/>
        </w:rPr>
        <w:t>2.4</w:t>
      </w:r>
      <w:r>
        <w:rPr>
          <w:rFonts w:eastAsia="黑体"/>
          <w:b/>
          <w:sz w:val="24"/>
          <w:lang w:eastAsia="zh-CN"/>
        </w:rPr>
        <w:t xml:space="preserve">　评价</w:t>
      </w:r>
      <w:proofErr w:type="gramEnd"/>
      <w:r>
        <w:rPr>
          <w:rFonts w:eastAsia="黑体"/>
          <w:b/>
          <w:sz w:val="24"/>
          <w:lang w:eastAsia="zh-CN"/>
        </w:rPr>
        <w:t>指标</w:t>
      </w:r>
    </w:p>
    <w:p w14:paraId="36A0B73D" w14:textId="77777777" w:rsidR="005E66FA" w:rsidRDefault="00CB2A50">
      <w:pPr>
        <w:spacing w:after="80"/>
        <w:ind w:firstLine="420"/>
        <w:jc w:val="both"/>
        <w:rPr>
          <w:lang w:eastAsia="zh-CN"/>
        </w:rPr>
      </w:pPr>
      <w:r>
        <w:rPr>
          <w:lang w:eastAsia="zh-CN"/>
        </w:rPr>
        <w:t>本文同时报告决定系数（</w:t>
      </w:r>
      <w:r>
        <w:rPr>
          <w:lang w:eastAsia="zh-CN"/>
        </w:rPr>
        <w:t>R²</w:t>
      </w:r>
      <w:r>
        <w:rPr>
          <w:lang w:eastAsia="zh-CN"/>
        </w:rPr>
        <w:t>）、均方根误差（</w:t>
      </w:r>
      <w:r>
        <w:rPr>
          <w:lang w:eastAsia="zh-CN"/>
        </w:rPr>
        <w:t>RMSE</w:t>
      </w:r>
      <w:r>
        <w:rPr>
          <w:lang w:eastAsia="zh-CN"/>
        </w:rPr>
        <w:t>）与平均绝对误差（</w:t>
      </w:r>
      <w:r>
        <w:rPr>
          <w:lang w:eastAsia="zh-CN"/>
        </w:rPr>
        <w:t>MAE</w:t>
      </w:r>
      <w:r>
        <w:rPr>
          <w:lang w:eastAsia="zh-CN"/>
        </w:rPr>
        <w:t>）。</w:t>
      </w:r>
      <w:r>
        <w:rPr>
          <w:lang w:eastAsia="zh-CN"/>
        </w:rPr>
        <w:t>R</w:t>
      </w:r>
      <w:proofErr w:type="gramStart"/>
      <w:r>
        <w:rPr>
          <w:lang w:eastAsia="zh-CN"/>
        </w:rPr>
        <w:t xml:space="preserve">² </w:t>
      </w:r>
      <w:r>
        <w:rPr>
          <w:lang w:eastAsia="zh-CN"/>
        </w:rPr>
        <w:t>经</w:t>
      </w:r>
      <w:proofErr w:type="gramEnd"/>
      <w:r>
        <w:rPr>
          <w:lang w:eastAsia="zh-CN"/>
        </w:rPr>
        <w:t>标签方差归一化，在不同标签分布的测试集之间不可直接比较</w:t>
      </w:r>
      <w:r>
        <w:rPr>
          <w:lang w:eastAsia="zh-CN"/>
        </w:rPr>
        <w:t>[12]</w:t>
      </w:r>
      <w:r>
        <w:rPr>
          <w:lang w:eastAsia="zh-CN"/>
        </w:rPr>
        <w:t>；</w:t>
      </w:r>
      <w:r>
        <w:rPr>
          <w:lang w:eastAsia="zh-CN"/>
        </w:rPr>
        <w:t xml:space="preserve">RMSE </w:t>
      </w:r>
      <w:r>
        <w:rPr>
          <w:lang w:eastAsia="zh-CN"/>
        </w:rPr>
        <w:t>与</w:t>
      </w:r>
      <w:r>
        <w:rPr>
          <w:lang w:eastAsia="zh-CN"/>
        </w:rPr>
        <w:t xml:space="preserve"> MAE </w:t>
      </w:r>
      <w:r>
        <w:rPr>
          <w:lang w:eastAsia="zh-CN"/>
        </w:rPr>
        <w:t>保留量纲，跨目标可比。本文对</w:t>
      </w:r>
      <w:proofErr w:type="gramStart"/>
      <w:r>
        <w:rPr>
          <w:lang w:eastAsia="zh-CN"/>
        </w:rPr>
        <w:t>全部</w:t>
      </w:r>
      <w:r>
        <w:rPr>
          <w:lang w:eastAsia="zh-CN"/>
        </w:rPr>
        <w:t xml:space="preserve"> 60 </w:t>
      </w:r>
      <w:proofErr w:type="gramEnd"/>
      <w:r>
        <w:rPr>
          <w:lang w:eastAsia="zh-CN"/>
        </w:rPr>
        <w:t>组实验报告三项指标，以避免仅以决定系数衡量所导致的误导</w:t>
      </w:r>
      <w:r>
        <w:rPr>
          <w:lang w:eastAsia="zh-CN"/>
        </w:rPr>
        <w:t>[12,18]</w:t>
      </w:r>
      <w:r>
        <w:rPr>
          <w:lang w:eastAsia="zh-CN"/>
        </w:rPr>
        <w:t>。</w:t>
      </w:r>
    </w:p>
    <w:p w14:paraId="4EA27900" w14:textId="77777777" w:rsidR="005E66FA" w:rsidRDefault="00CB2A50">
      <w:pPr>
        <w:spacing w:before="240" w:after="120" w:line="312" w:lineRule="auto"/>
        <w:rPr>
          <w:lang w:eastAsia="zh-CN"/>
        </w:rPr>
      </w:pPr>
      <w:proofErr w:type="gramStart"/>
      <w:r>
        <w:rPr>
          <w:rFonts w:eastAsia="黑体"/>
          <w:b/>
          <w:sz w:val="27"/>
          <w:lang w:eastAsia="zh-CN"/>
        </w:rPr>
        <w:t>3</w:t>
      </w:r>
      <w:r>
        <w:rPr>
          <w:rFonts w:eastAsia="黑体"/>
          <w:b/>
          <w:sz w:val="27"/>
          <w:lang w:eastAsia="zh-CN"/>
        </w:rPr>
        <w:t xml:space="preserve">　结果</w:t>
      </w:r>
      <w:proofErr w:type="gramEnd"/>
      <w:r>
        <w:rPr>
          <w:rFonts w:eastAsia="黑体"/>
          <w:b/>
          <w:sz w:val="27"/>
          <w:lang w:eastAsia="zh-CN"/>
        </w:rPr>
        <w:t>与讨论</w:t>
      </w:r>
    </w:p>
    <w:p w14:paraId="4A08C6AC" w14:textId="77777777" w:rsidR="005E66FA" w:rsidRDefault="00CB2A50">
      <w:pPr>
        <w:spacing w:before="160" w:after="120" w:line="312" w:lineRule="auto"/>
        <w:rPr>
          <w:lang w:eastAsia="zh-CN"/>
        </w:rPr>
      </w:pPr>
      <w:proofErr w:type="gramStart"/>
      <w:r>
        <w:rPr>
          <w:rFonts w:eastAsia="黑体"/>
          <w:b/>
          <w:sz w:val="24"/>
          <w:lang w:eastAsia="zh-CN"/>
        </w:rPr>
        <w:t>3.1</w:t>
      </w:r>
      <w:r>
        <w:rPr>
          <w:rFonts w:eastAsia="黑体"/>
          <w:b/>
          <w:sz w:val="24"/>
          <w:lang w:eastAsia="zh-CN"/>
        </w:rPr>
        <w:t xml:space="preserve">　总体</w:t>
      </w:r>
      <w:proofErr w:type="gramEnd"/>
      <w:r>
        <w:rPr>
          <w:rFonts w:eastAsia="黑体"/>
          <w:b/>
          <w:sz w:val="24"/>
          <w:lang w:eastAsia="zh-CN"/>
        </w:rPr>
        <w:t>结果：算法表现按目标发生系统性反转</w:t>
      </w:r>
    </w:p>
    <w:p w14:paraId="4DBA8DE0" w14:textId="77777777" w:rsidR="005E66FA" w:rsidRDefault="00CB2A50">
      <w:pPr>
        <w:spacing w:after="80"/>
        <w:ind w:firstLine="420"/>
        <w:jc w:val="both"/>
        <w:rPr>
          <w:lang w:eastAsia="zh-CN"/>
        </w:rPr>
      </w:pPr>
      <w:proofErr w:type="gramStart"/>
      <w:r>
        <w:rPr>
          <w:lang w:eastAsia="zh-CN"/>
        </w:rPr>
        <w:lastRenderedPageBreak/>
        <w:t>表</w:t>
      </w:r>
      <w:r>
        <w:rPr>
          <w:lang w:eastAsia="zh-CN"/>
        </w:rPr>
        <w:t xml:space="preserve"> 2 </w:t>
      </w:r>
      <w:r>
        <w:rPr>
          <w:lang w:eastAsia="zh-CN"/>
        </w:rPr>
        <w:t>与图</w:t>
      </w:r>
      <w:r>
        <w:rPr>
          <w:lang w:eastAsia="zh-CN"/>
        </w:rPr>
        <w:t xml:space="preserve"> 1 </w:t>
      </w:r>
      <w:r>
        <w:rPr>
          <w:lang w:eastAsia="zh-CN"/>
        </w:rPr>
        <w:t>给</w:t>
      </w:r>
      <w:proofErr w:type="gramEnd"/>
      <w:r>
        <w:rPr>
          <w:lang w:eastAsia="zh-CN"/>
        </w:rPr>
        <w:t>出十种算法在六个目标上的测试集决定系数。整体图景并非「某类模型更优」，而是不同算法在不同目标上互有胜负，且胜负关系随目标物理属性系统性地反转。</w:t>
      </w:r>
    </w:p>
    <w:p w14:paraId="08E1989B" w14:textId="77777777" w:rsidR="005E66FA" w:rsidRDefault="00CB2A50">
      <w:pPr>
        <w:jc w:val="center"/>
      </w:pPr>
      <w:r>
        <w:rPr>
          <w:noProof/>
        </w:rPr>
        <w:drawing>
          <wp:inline distT="0" distB="0" distL="0" distR="0" wp14:anchorId="62129683" wp14:editId="7E251A52">
            <wp:extent cx="5400000" cy="3318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eatmap.png"/>
                    <pic:cNvPicPr/>
                  </pic:nvPicPr>
                  <pic:blipFill>
                    <a:blip r:embed="rId6"/>
                    <a:stretch>
                      <a:fillRect/>
                    </a:stretch>
                  </pic:blipFill>
                  <pic:spPr>
                    <a:xfrm>
                      <a:off x="0" y="0"/>
                      <a:ext cx="5400000" cy="3318355"/>
                    </a:xfrm>
                    <a:prstGeom prst="rect">
                      <a:avLst/>
                    </a:prstGeom>
                  </pic:spPr>
                </pic:pic>
              </a:graphicData>
            </a:graphic>
          </wp:inline>
        </w:drawing>
      </w:r>
    </w:p>
    <w:p w14:paraId="51A817B2" w14:textId="77777777" w:rsidR="005E66FA" w:rsidRDefault="00CB2A50">
      <w:pPr>
        <w:spacing w:before="80" w:after="160"/>
        <w:jc w:val="center"/>
        <w:rPr>
          <w:lang w:eastAsia="zh-CN"/>
        </w:rPr>
      </w:pPr>
      <w:r>
        <w:rPr>
          <w:rFonts w:eastAsia="黑体"/>
          <w:b/>
          <w:sz w:val="18"/>
          <w:lang w:eastAsia="zh-CN"/>
        </w:rPr>
        <w:t>图</w:t>
      </w:r>
      <w:r>
        <w:rPr>
          <w:rFonts w:eastAsia="黑体"/>
          <w:b/>
          <w:sz w:val="18"/>
          <w:lang w:eastAsia="zh-CN"/>
        </w:rPr>
        <w:t xml:space="preserve"> 1</w:t>
      </w:r>
      <w:r>
        <w:rPr>
          <w:rFonts w:eastAsia="黑体"/>
          <w:b/>
          <w:sz w:val="18"/>
          <w:lang w:eastAsia="zh-CN"/>
        </w:rPr>
        <w:t xml:space="preserve">　十算法</w:t>
      </w:r>
      <w:r>
        <w:rPr>
          <w:rFonts w:eastAsia="黑体"/>
          <w:b/>
          <w:sz w:val="18"/>
          <w:lang w:eastAsia="zh-CN"/>
        </w:rPr>
        <w:t xml:space="preserve"> </w:t>
      </w:r>
      <w:proofErr w:type="gramStart"/>
      <w:r>
        <w:rPr>
          <w:rFonts w:eastAsia="黑体"/>
          <w:b/>
          <w:sz w:val="18"/>
          <w:lang w:eastAsia="zh-CN"/>
        </w:rPr>
        <w:t xml:space="preserve">× </w:t>
      </w:r>
      <w:r>
        <w:rPr>
          <w:rFonts w:eastAsia="黑体"/>
          <w:b/>
          <w:sz w:val="18"/>
          <w:lang w:eastAsia="zh-CN"/>
        </w:rPr>
        <w:t>六</w:t>
      </w:r>
      <w:proofErr w:type="gramEnd"/>
      <w:r>
        <w:rPr>
          <w:rFonts w:eastAsia="黑体"/>
          <w:b/>
          <w:sz w:val="18"/>
          <w:lang w:eastAsia="zh-CN"/>
        </w:rPr>
        <w:t>目标决定系数热图（按目标分型排序）</w:t>
      </w:r>
    </w:p>
    <w:p w14:paraId="38A1FA01" w14:textId="77777777" w:rsidR="005E66FA" w:rsidRDefault="00CB2A50">
      <w:pPr>
        <w:spacing w:before="80" w:after="60"/>
        <w:jc w:val="center"/>
        <w:rPr>
          <w:lang w:eastAsia="zh-CN"/>
        </w:rPr>
      </w:pPr>
      <w:r>
        <w:rPr>
          <w:rFonts w:eastAsia="黑体"/>
          <w:b/>
          <w:sz w:val="18"/>
          <w:lang w:eastAsia="zh-CN"/>
        </w:rPr>
        <w:t>表</w:t>
      </w:r>
      <w:r>
        <w:rPr>
          <w:rFonts w:eastAsia="黑体"/>
          <w:b/>
          <w:sz w:val="18"/>
          <w:lang w:eastAsia="zh-CN"/>
        </w:rPr>
        <w:t xml:space="preserve"> 2</w:t>
      </w:r>
      <w:r>
        <w:rPr>
          <w:rFonts w:eastAsia="黑体"/>
          <w:b/>
          <w:sz w:val="18"/>
          <w:lang w:eastAsia="zh-CN"/>
        </w:rPr>
        <w:t xml:space="preserve">　十种算法在六个界面性质目标上的测试集决定系数（</w:t>
      </w:r>
      <w:r>
        <w:rPr>
          <w:rFonts w:eastAsia="黑体"/>
          <w:b/>
          <w:sz w:val="18"/>
          <w:lang w:eastAsia="zh-CN"/>
        </w:rPr>
        <w:t>R²</w:t>
      </w:r>
      <w:r>
        <w:rPr>
          <w:rFonts w:eastAsia="黑体"/>
          <w:b/>
          <w:sz w:val="18"/>
          <w:lang w:eastAsia="zh-CN"/>
        </w:rPr>
        <w:t>）</w:t>
      </w:r>
    </w:p>
    <w:tbl>
      <w:tblPr>
        <w:tblStyle w:val="aff1"/>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6"/>
        <w:gridCol w:w="869"/>
        <w:gridCol w:w="850"/>
        <w:gridCol w:w="992"/>
        <w:gridCol w:w="851"/>
        <w:gridCol w:w="992"/>
        <w:gridCol w:w="851"/>
        <w:gridCol w:w="850"/>
        <w:gridCol w:w="1099"/>
      </w:tblGrid>
      <w:tr w:rsidR="005E66FA" w14:paraId="769B5BA5" w14:textId="77777777" w:rsidTr="00FC4EC2">
        <w:trPr>
          <w:jc w:val="center"/>
        </w:trPr>
        <w:tc>
          <w:tcPr>
            <w:tcW w:w="1366" w:type="dxa"/>
            <w:tcBorders>
              <w:top w:val="single" w:sz="12" w:space="0" w:color="auto"/>
              <w:bottom w:val="single" w:sz="4" w:space="0" w:color="auto"/>
            </w:tcBorders>
          </w:tcPr>
          <w:p w14:paraId="3900D93F" w14:textId="77777777" w:rsidR="005E66FA" w:rsidRDefault="00CB2A50">
            <w:pPr>
              <w:spacing w:before="20" w:after="20" w:line="240" w:lineRule="auto"/>
              <w:jc w:val="center"/>
            </w:pPr>
            <w:proofErr w:type="spellStart"/>
            <w:r>
              <w:rPr>
                <w:b/>
                <w:sz w:val="17"/>
              </w:rPr>
              <w:t>算法</w:t>
            </w:r>
            <w:proofErr w:type="spellEnd"/>
          </w:p>
        </w:tc>
        <w:tc>
          <w:tcPr>
            <w:tcW w:w="869" w:type="dxa"/>
            <w:tcBorders>
              <w:top w:val="single" w:sz="12" w:space="0" w:color="auto"/>
              <w:bottom w:val="single" w:sz="4" w:space="0" w:color="auto"/>
            </w:tcBorders>
          </w:tcPr>
          <w:p w14:paraId="709B1A67" w14:textId="77777777" w:rsidR="005E66FA" w:rsidRDefault="00CB2A50">
            <w:pPr>
              <w:spacing w:before="20" w:after="20" w:line="240" w:lineRule="auto"/>
              <w:jc w:val="center"/>
            </w:pPr>
            <w:proofErr w:type="spellStart"/>
            <w:r>
              <w:rPr>
                <w:b/>
                <w:sz w:val="17"/>
              </w:rPr>
              <w:t>pCMC</w:t>
            </w:r>
            <w:proofErr w:type="spellEnd"/>
          </w:p>
        </w:tc>
        <w:tc>
          <w:tcPr>
            <w:tcW w:w="850" w:type="dxa"/>
            <w:tcBorders>
              <w:top w:val="single" w:sz="12" w:space="0" w:color="auto"/>
              <w:bottom w:val="single" w:sz="4" w:space="0" w:color="auto"/>
            </w:tcBorders>
          </w:tcPr>
          <w:p w14:paraId="0950DD6E" w14:textId="77777777" w:rsidR="005E66FA" w:rsidRDefault="00CB2A50">
            <w:pPr>
              <w:spacing w:before="20" w:after="20" w:line="240" w:lineRule="auto"/>
              <w:jc w:val="center"/>
            </w:pPr>
            <w:proofErr w:type="spellStart"/>
            <w:r>
              <w:rPr>
                <w:b/>
                <w:sz w:val="17"/>
              </w:rPr>
              <w:t>γ_CMC</w:t>
            </w:r>
            <w:proofErr w:type="spellEnd"/>
          </w:p>
        </w:tc>
        <w:tc>
          <w:tcPr>
            <w:tcW w:w="992" w:type="dxa"/>
            <w:tcBorders>
              <w:top w:val="single" w:sz="12" w:space="0" w:color="auto"/>
              <w:bottom w:val="single" w:sz="4" w:space="0" w:color="auto"/>
            </w:tcBorders>
          </w:tcPr>
          <w:p w14:paraId="7E4B69BF" w14:textId="77777777" w:rsidR="005E66FA" w:rsidRDefault="00CB2A50">
            <w:pPr>
              <w:spacing w:before="20" w:after="20" w:line="240" w:lineRule="auto"/>
              <w:jc w:val="center"/>
            </w:pPr>
            <w:proofErr w:type="spellStart"/>
            <w:r>
              <w:rPr>
                <w:b/>
                <w:sz w:val="17"/>
              </w:rPr>
              <w:t>Γ_max</w:t>
            </w:r>
            <w:proofErr w:type="spellEnd"/>
          </w:p>
        </w:tc>
        <w:tc>
          <w:tcPr>
            <w:tcW w:w="851" w:type="dxa"/>
            <w:tcBorders>
              <w:top w:val="single" w:sz="12" w:space="0" w:color="auto"/>
              <w:bottom w:val="single" w:sz="4" w:space="0" w:color="auto"/>
            </w:tcBorders>
          </w:tcPr>
          <w:p w14:paraId="2E24CBB5" w14:textId="77777777" w:rsidR="005E66FA" w:rsidRDefault="00CB2A50">
            <w:pPr>
              <w:spacing w:before="20" w:after="20" w:line="240" w:lineRule="auto"/>
              <w:jc w:val="center"/>
            </w:pPr>
            <w:proofErr w:type="spellStart"/>
            <w:r>
              <w:rPr>
                <w:b/>
                <w:sz w:val="17"/>
              </w:rPr>
              <w:t>A_min</w:t>
            </w:r>
            <w:proofErr w:type="spellEnd"/>
          </w:p>
        </w:tc>
        <w:tc>
          <w:tcPr>
            <w:tcW w:w="992" w:type="dxa"/>
            <w:tcBorders>
              <w:top w:val="single" w:sz="12" w:space="0" w:color="auto"/>
              <w:bottom w:val="single" w:sz="4" w:space="0" w:color="auto"/>
            </w:tcBorders>
          </w:tcPr>
          <w:p w14:paraId="54A7BA64" w14:textId="77777777" w:rsidR="005E66FA" w:rsidRDefault="00CB2A50">
            <w:pPr>
              <w:spacing w:before="20" w:after="20" w:line="240" w:lineRule="auto"/>
              <w:jc w:val="center"/>
            </w:pPr>
            <w:r>
              <w:rPr>
                <w:b/>
                <w:sz w:val="17"/>
              </w:rPr>
              <w:t>Π_CMC</w:t>
            </w:r>
          </w:p>
        </w:tc>
        <w:tc>
          <w:tcPr>
            <w:tcW w:w="851" w:type="dxa"/>
            <w:tcBorders>
              <w:top w:val="single" w:sz="12" w:space="0" w:color="auto"/>
              <w:bottom w:val="single" w:sz="4" w:space="0" w:color="auto"/>
            </w:tcBorders>
          </w:tcPr>
          <w:p w14:paraId="41A66DC9" w14:textId="77777777" w:rsidR="005E66FA" w:rsidRDefault="00CB2A50">
            <w:pPr>
              <w:spacing w:before="20" w:after="20" w:line="240" w:lineRule="auto"/>
              <w:jc w:val="center"/>
            </w:pPr>
            <w:r>
              <w:rPr>
                <w:b/>
                <w:sz w:val="17"/>
              </w:rPr>
              <w:t>pC20</w:t>
            </w:r>
          </w:p>
        </w:tc>
        <w:tc>
          <w:tcPr>
            <w:tcW w:w="850" w:type="dxa"/>
            <w:tcBorders>
              <w:top w:val="single" w:sz="12" w:space="0" w:color="auto"/>
              <w:bottom w:val="single" w:sz="4" w:space="0" w:color="auto"/>
            </w:tcBorders>
          </w:tcPr>
          <w:p w14:paraId="28CEA198" w14:textId="77777777" w:rsidR="005E66FA" w:rsidRDefault="00CB2A50">
            <w:pPr>
              <w:spacing w:before="20" w:after="20" w:line="240" w:lineRule="auto"/>
              <w:jc w:val="center"/>
            </w:pPr>
            <w:proofErr w:type="spellStart"/>
            <w:r>
              <w:rPr>
                <w:b/>
                <w:sz w:val="17"/>
              </w:rPr>
              <w:t>覆盖目标数</w:t>
            </w:r>
            <w:proofErr w:type="spellEnd"/>
          </w:p>
        </w:tc>
        <w:tc>
          <w:tcPr>
            <w:tcW w:w="1099" w:type="dxa"/>
            <w:tcBorders>
              <w:top w:val="single" w:sz="12" w:space="0" w:color="auto"/>
              <w:bottom w:val="single" w:sz="4" w:space="0" w:color="auto"/>
            </w:tcBorders>
          </w:tcPr>
          <w:p w14:paraId="1A1A1B70" w14:textId="77777777" w:rsidR="005E66FA" w:rsidRDefault="00CB2A50">
            <w:pPr>
              <w:spacing w:before="20" w:after="20" w:line="240" w:lineRule="auto"/>
              <w:jc w:val="center"/>
            </w:pPr>
            <w:proofErr w:type="spellStart"/>
            <w:r>
              <w:rPr>
                <w:b/>
                <w:sz w:val="17"/>
              </w:rPr>
              <w:t>全部目标均值</w:t>
            </w:r>
            <w:proofErr w:type="spellEnd"/>
          </w:p>
        </w:tc>
      </w:tr>
      <w:tr w:rsidR="005E66FA" w14:paraId="72784602" w14:textId="77777777" w:rsidTr="00FC4EC2">
        <w:trPr>
          <w:jc w:val="center"/>
        </w:trPr>
        <w:tc>
          <w:tcPr>
            <w:tcW w:w="1366" w:type="dxa"/>
            <w:tcBorders>
              <w:top w:val="single" w:sz="4" w:space="0" w:color="auto"/>
            </w:tcBorders>
          </w:tcPr>
          <w:p w14:paraId="4117BF7A" w14:textId="4FEB3873" w:rsidR="005E66FA" w:rsidRDefault="00CB2A50">
            <w:pPr>
              <w:spacing w:before="20" w:after="20" w:line="240" w:lineRule="auto"/>
              <w:jc w:val="center"/>
            </w:pPr>
            <w:proofErr w:type="spellStart"/>
            <w:r>
              <w:rPr>
                <w:sz w:val="17"/>
              </w:rPr>
              <w:t>CatBoost</w:t>
            </w:r>
            <w:proofErr w:type="spellEnd"/>
          </w:p>
        </w:tc>
        <w:tc>
          <w:tcPr>
            <w:tcW w:w="869" w:type="dxa"/>
            <w:tcBorders>
              <w:top w:val="single" w:sz="4" w:space="0" w:color="auto"/>
            </w:tcBorders>
          </w:tcPr>
          <w:p w14:paraId="471992F2" w14:textId="77777777" w:rsidR="005E66FA" w:rsidRDefault="00CB2A50">
            <w:pPr>
              <w:spacing w:before="20" w:after="20" w:line="240" w:lineRule="auto"/>
              <w:jc w:val="center"/>
            </w:pPr>
            <w:r>
              <w:rPr>
                <w:sz w:val="17"/>
              </w:rPr>
              <w:t>0.8548</w:t>
            </w:r>
          </w:p>
        </w:tc>
        <w:tc>
          <w:tcPr>
            <w:tcW w:w="850" w:type="dxa"/>
            <w:tcBorders>
              <w:top w:val="single" w:sz="4" w:space="0" w:color="auto"/>
            </w:tcBorders>
          </w:tcPr>
          <w:p w14:paraId="3B272FC5" w14:textId="77777777" w:rsidR="005E66FA" w:rsidRDefault="00CB2A50">
            <w:pPr>
              <w:spacing w:before="20" w:after="20" w:line="240" w:lineRule="auto"/>
              <w:jc w:val="center"/>
            </w:pPr>
            <w:r>
              <w:rPr>
                <w:sz w:val="17"/>
              </w:rPr>
              <w:t>0.6810</w:t>
            </w:r>
          </w:p>
        </w:tc>
        <w:tc>
          <w:tcPr>
            <w:tcW w:w="992" w:type="dxa"/>
            <w:tcBorders>
              <w:top w:val="single" w:sz="4" w:space="0" w:color="auto"/>
            </w:tcBorders>
          </w:tcPr>
          <w:p w14:paraId="69607AF2" w14:textId="77777777" w:rsidR="005E66FA" w:rsidRDefault="00CB2A50">
            <w:pPr>
              <w:spacing w:before="20" w:after="20" w:line="240" w:lineRule="auto"/>
              <w:jc w:val="center"/>
            </w:pPr>
            <w:r>
              <w:rPr>
                <w:sz w:val="17"/>
              </w:rPr>
              <w:t>0.3308</w:t>
            </w:r>
          </w:p>
        </w:tc>
        <w:tc>
          <w:tcPr>
            <w:tcW w:w="851" w:type="dxa"/>
            <w:tcBorders>
              <w:top w:val="single" w:sz="4" w:space="0" w:color="auto"/>
            </w:tcBorders>
          </w:tcPr>
          <w:p w14:paraId="355982B6" w14:textId="77777777" w:rsidR="005E66FA" w:rsidRDefault="00CB2A50">
            <w:pPr>
              <w:spacing w:before="20" w:after="20" w:line="240" w:lineRule="auto"/>
              <w:jc w:val="center"/>
            </w:pPr>
            <w:r>
              <w:rPr>
                <w:sz w:val="17"/>
              </w:rPr>
              <w:t>0.5664</w:t>
            </w:r>
          </w:p>
        </w:tc>
        <w:tc>
          <w:tcPr>
            <w:tcW w:w="992" w:type="dxa"/>
            <w:tcBorders>
              <w:top w:val="single" w:sz="4" w:space="0" w:color="auto"/>
            </w:tcBorders>
          </w:tcPr>
          <w:p w14:paraId="45F85011" w14:textId="77777777" w:rsidR="005E66FA" w:rsidRDefault="00CB2A50">
            <w:pPr>
              <w:spacing w:before="20" w:after="20" w:line="240" w:lineRule="auto"/>
              <w:jc w:val="center"/>
            </w:pPr>
            <w:r>
              <w:rPr>
                <w:sz w:val="17"/>
              </w:rPr>
              <w:t>0.6424</w:t>
            </w:r>
          </w:p>
        </w:tc>
        <w:tc>
          <w:tcPr>
            <w:tcW w:w="851" w:type="dxa"/>
            <w:tcBorders>
              <w:top w:val="single" w:sz="4" w:space="0" w:color="auto"/>
            </w:tcBorders>
          </w:tcPr>
          <w:p w14:paraId="62246EBF" w14:textId="77777777" w:rsidR="005E66FA" w:rsidRDefault="00CB2A50">
            <w:pPr>
              <w:spacing w:before="20" w:after="20" w:line="240" w:lineRule="auto"/>
              <w:jc w:val="center"/>
            </w:pPr>
            <w:r>
              <w:rPr>
                <w:sz w:val="17"/>
              </w:rPr>
              <w:t>0.7237</w:t>
            </w:r>
          </w:p>
        </w:tc>
        <w:tc>
          <w:tcPr>
            <w:tcW w:w="850" w:type="dxa"/>
            <w:tcBorders>
              <w:top w:val="single" w:sz="4" w:space="0" w:color="auto"/>
            </w:tcBorders>
          </w:tcPr>
          <w:p w14:paraId="2AB975AC" w14:textId="77777777" w:rsidR="005E66FA" w:rsidRDefault="00CB2A50">
            <w:pPr>
              <w:spacing w:before="20" w:after="20" w:line="240" w:lineRule="auto"/>
              <w:jc w:val="center"/>
            </w:pPr>
            <w:r>
              <w:rPr>
                <w:sz w:val="17"/>
              </w:rPr>
              <w:t>6</w:t>
            </w:r>
          </w:p>
        </w:tc>
        <w:tc>
          <w:tcPr>
            <w:tcW w:w="1099" w:type="dxa"/>
            <w:tcBorders>
              <w:top w:val="single" w:sz="4" w:space="0" w:color="auto"/>
            </w:tcBorders>
          </w:tcPr>
          <w:p w14:paraId="27E40A9F" w14:textId="77777777" w:rsidR="005E66FA" w:rsidRDefault="00CB2A50">
            <w:pPr>
              <w:spacing w:before="20" w:after="20" w:line="240" w:lineRule="auto"/>
              <w:jc w:val="center"/>
            </w:pPr>
            <w:r>
              <w:rPr>
                <w:sz w:val="17"/>
              </w:rPr>
              <w:t>0.6332</w:t>
            </w:r>
          </w:p>
        </w:tc>
      </w:tr>
      <w:tr w:rsidR="005E66FA" w14:paraId="740869CF" w14:textId="77777777" w:rsidTr="00FC4EC2">
        <w:trPr>
          <w:jc w:val="center"/>
        </w:trPr>
        <w:tc>
          <w:tcPr>
            <w:tcW w:w="1366" w:type="dxa"/>
          </w:tcPr>
          <w:p w14:paraId="0B22A92D" w14:textId="1C1499A0" w:rsidR="005E66FA" w:rsidRDefault="00CB2A50">
            <w:pPr>
              <w:spacing w:before="20" w:after="20" w:line="240" w:lineRule="auto"/>
              <w:jc w:val="center"/>
            </w:pPr>
            <w:proofErr w:type="spellStart"/>
            <w:r>
              <w:rPr>
                <w:sz w:val="17"/>
              </w:rPr>
              <w:t>ExtraTrees</w:t>
            </w:r>
            <w:proofErr w:type="spellEnd"/>
          </w:p>
        </w:tc>
        <w:tc>
          <w:tcPr>
            <w:tcW w:w="869" w:type="dxa"/>
          </w:tcPr>
          <w:p w14:paraId="4BC0CCEF" w14:textId="0F225649" w:rsidR="005E66FA" w:rsidRDefault="00CB2A50">
            <w:pPr>
              <w:spacing w:before="20" w:after="20" w:line="240" w:lineRule="auto"/>
              <w:jc w:val="center"/>
            </w:pPr>
            <w:r>
              <w:rPr>
                <w:sz w:val="17"/>
              </w:rPr>
              <w:t>0.8751</w:t>
            </w:r>
          </w:p>
        </w:tc>
        <w:tc>
          <w:tcPr>
            <w:tcW w:w="850" w:type="dxa"/>
          </w:tcPr>
          <w:p w14:paraId="3E82BF65" w14:textId="77777777" w:rsidR="005E66FA" w:rsidRDefault="00CB2A50">
            <w:pPr>
              <w:spacing w:before="20" w:after="20" w:line="240" w:lineRule="auto"/>
              <w:jc w:val="center"/>
            </w:pPr>
            <w:r>
              <w:rPr>
                <w:sz w:val="17"/>
              </w:rPr>
              <w:t>0.5700</w:t>
            </w:r>
          </w:p>
        </w:tc>
        <w:tc>
          <w:tcPr>
            <w:tcW w:w="992" w:type="dxa"/>
          </w:tcPr>
          <w:p w14:paraId="38F565FA" w14:textId="77777777" w:rsidR="005E66FA" w:rsidRDefault="00CB2A50">
            <w:pPr>
              <w:spacing w:before="20" w:after="20" w:line="240" w:lineRule="auto"/>
              <w:jc w:val="center"/>
            </w:pPr>
            <w:r>
              <w:rPr>
                <w:sz w:val="17"/>
              </w:rPr>
              <w:t>0.5956</w:t>
            </w:r>
          </w:p>
        </w:tc>
        <w:tc>
          <w:tcPr>
            <w:tcW w:w="851" w:type="dxa"/>
          </w:tcPr>
          <w:p w14:paraId="3955EAF5" w14:textId="77777777" w:rsidR="005E66FA" w:rsidRDefault="00CB2A50">
            <w:pPr>
              <w:spacing w:before="20" w:after="20" w:line="240" w:lineRule="auto"/>
              <w:jc w:val="center"/>
            </w:pPr>
            <w:r>
              <w:rPr>
                <w:sz w:val="17"/>
              </w:rPr>
              <w:t>0.6377</w:t>
            </w:r>
          </w:p>
        </w:tc>
        <w:tc>
          <w:tcPr>
            <w:tcW w:w="992" w:type="dxa"/>
          </w:tcPr>
          <w:p w14:paraId="30238941" w14:textId="77777777" w:rsidR="005E66FA" w:rsidRDefault="00CB2A50">
            <w:pPr>
              <w:spacing w:before="20" w:after="20" w:line="240" w:lineRule="auto"/>
              <w:jc w:val="center"/>
            </w:pPr>
            <w:r>
              <w:rPr>
                <w:sz w:val="17"/>
              </w:rPr>
              <w:t>0.6119</w:t>
            </w:r>
          </w:p>
        </w:tc>
        <w:tc>
          <w:tcPr>
            <w:tcW w:w="851" w:type="dxa"/>
          </w:tcPr>
          <w:p w14:paraId="5E554AB1" w14:textId="77777777" w:rsidR="005E66FA" w:rsidRDefault="00CB2A50">
            <w:pPr>
              <w:spacing w:before="20" w:after="20" w:line="240" w:lineRule="auto"/>
              <w:jc w:val="center"/>
            </w:pPr>
            <w:r>
              <w:rPr>
                <w:sz w:val="17"/>
              </w:rPr>
              <w:t>0.7108</w:t>
            </w:r>
          </w:p>
        </w:tc>
        <w:tc>
          <w:tcPr>
            <w:tcW w:w="850" w:type="dxa"/>
          </w:tcPr>
          <w:p w14:paraId="091F5E77" w14:textId="77777777" w:rsidR="005E66FA" w:rsidRDefault="00CB2A50">
            <w:pPr>
              <w:spacing w:before="20" w:after="20" w:line="240" w:lineRule="auto"/>
              <w:jc w:val="center"/>
            </w:pPr>
            <w:r>
              <w:rPr>
                <w:sz w:val="17"/>
              </w:rPr>
              <w:t>6</w:t>
            </w:r>
          </w:p>
        </w:tc>
        <w:tc>
          <w:tcPr>
            <w:tcW w:w="1099" w:type="dxa"/>
          </w:tcPr>
          <w:p w14:paraId="1377BFDE" w14:textId="77777777" w:rsidR="005E66FA" w:rsidRDefault="00CB2A50">
            <w:pPr>
              <w:spacing w:before="20" w:after="20" w:line="240" w:lineRule="auto"/>
              <w:jc w:val="center"/>
            </w:pPr>
            <w:r>
              <w:rPr>
                <w:sz w:val="17"/>
              </w:rPr>
              <w:t>0.6668</w:t>
            </w:r>
          </w:p>
        </w:tc>
      </w:tr>
      <w:tr w:rsidR="005E66FA" w14:paraId="32150B96" w14:textId="77777777" w:rsidTr="00FC4EC2">
        <w:trPr>
          <w:jc w:val="center"/>
        </w:trPr>
        <w:tc>
          <w:tcPr>
            <w:tcW w:w="1366" w:type="dxa"/>
          </w:tcPr>
          <w:p w14:paraId="01D012F4" w14:textId="52DE0D41" w:rsidR="005E66FA" w:rsidRDefault="00CB2A50">
            <w:pPr>
              <w:spacing w:before="20" w:after="20" w:line="240" w:lineRule="auto"/>
              <w:jc w:val="center"/>
            </w:pPr>
            <w:proofErr w:type="spellStart"/>
            <w:r>
              <w:rPr>
                <w:sz w:val="17"/>
              </w:rPr>
              <w:t>HistGB</w:t>
            </w:r>
            <w:proofErr w:type="spellEnd"/>
          </w:p>
        </w:tc>
        <w:tc>
          <w:tcPr>
            <w:tcW w:w="869" w:type="dxa"/>
          </w:tcPr>
          <w:p w14:paraId="2673CBB8" w14:textId="77777777" w:rsidR="005E66FA" w:rsidRDefault="00CB2A50">
            <w:pPr>
              <w:spacing w:before="20" w:after="20" w:line="240" w:lineRule="auto"/>
              <w:jc w:val="center"/>
            </w:pPr>
            <w:r>
              <w:rPr>
                <w:sz w:val="17"/>
              </w:rPr>
              <w:t>0.8280</w:t>
            </w:r>
          </w:p>
        </w:tc>
        <w:tc>
          <w:tcPr>
            <w:tcW w:w="850" w:type="dxa"/>
          </w:tcPr>
          <w:p w14:paraId="435B2AB6" w14:textId="77777777" w:rsidR="005E66FA" w:rsidRDefault="00CB2A50">
            <w:pPr>
              <w:spacing w:before="20" w:after="20" w:line="240" w:lineRule="auto"/>
              <w:jc w:val="center"/>
            </w:pPr>
            <w:r>
              <w:rPr>
                <w:sz w:val="17"/>
              </w:rPr>
              <w:t>0.6168</w:t>
            </w:r>
          </w:p>
        </w:tc>
        <w:tc>
          <w:tcPr>
            <w:tcW w:w="992" w:type="dxa"/>
          </w:tcPr>
          <w:p w14:paraId="1B8262EF" w14:textId="77777777" w:rsidR="005E66FA" w:rsidRDefault="00CB2A50">
            <w:pPr>
              <w:spacing w:before="20" w:after="20" w:line="240" w:lineRule="auto"/>
              <w:jc w:val="center"/>
            </w:pPr>
            <w:r>
              <w:rPr>
                <w:sz w:val="17"/>
              </w:rPr>
              <w:t>0.1851</w:t>
            </w:r>
          </w:p>
        </w:tc>
        <w:tc>
          <w:tcPr>
            <w:tcW w:w="851" w:type="dxa"/>
          </w:tcPr>
          <w:p w14:paraId="741A23FE" w14:textId="0B256C90" w:rsidR="005E66FA" w:rsidRDefault="00CB2A50">
            <w:pPr>
              <w:spacing w:before="20" w:after="20" w:line="240" w:lineRule="auto"/>
              <w:jc w:val="center"/>
            </w:pPr>
            <w:r>
              <w:rPr>
                <w:sz w:val="17"/>
              </w:rPr>
              <w:t>0.6416</w:t>
            </w:r>
          </w:p>
        </w:tc>
        <w:tc>
          <w:tcPr>
            <w:tcW w:w="992" w:type="dxa"/>
          </w:tcPr>
          <w:p w14:paraId="29E3B7D1" w14:textId="77777777" w:rsidR="005E66FA" w:rsidRDefault="00CB2A50">
            <w:pPr>
              <w:spacing w:before="20" w:after="20" w:line="240" w:lineRule="auto"/>
              <w:jc w:val="center"/>
            </w:pPr>
            <w:r>
              <w:rPr>
                <w:sz w:val="17"/>
              </w:rPr>
              <w:t>0.5935</w:t>
            </w:r>
          </w:p>
        </w:tc>
        <w:tc>
          <w:tcPr>
            <w:tcW w:w="851" w:type="dxa"/>
          </w:tcPr>
          <w:p w14:paraId="200FA02C" w14:textId="77777777" w:rsidR="005E66FA" w:rsidRDefault="00CB2A50">
            <w:pPr>
              <w:spacing w:before="20" w:after="20" w:line="240" w:lineRule="auto"/>
              <w:jc w:val="center"/>
            </w:pPr>
            <w:r>
              <w:rPr>
                <w:sz w:val="17"/>
              </w:rPr>
              <w:t>0.6116</w:t>
            </w:r>
          </w:p>
        </w:tc>
        <w:tc>
          <w:tcPr>
            <w:tcW w:w="850" w:type="dxa"/>
          </w:tcPr>
          <w:p w14:paraId="12808A42" w14:textId="77777777" w:rsidR="005E66FA" w:rsidRDefault="00CB2A50">
            <w:pPr>
              <w:spacing w:before="20" w:after="20" w:line="240" w:lineRule="auto"/>
              <w:jc w:val="center"/>
            </w:pPr>
            <w:r>
              <w:rPr>
                <w:sz w:val="17"/>
              </w:rPr>
              <w:t>6</w:t>
            </w:r>
          </w:p>
        </w:tc>
        <w:tc>
          <w:tcPr>
            <w:tcW w:w="1099" w:type="dxa"/>
          </w:tcPr>
          <w:p w14:paraId="6844CA62" w14:textId="77777777" w:rsidR="005E66FA" w:rsidRDefault="00CB2A50">
            <w:pPr>
              <w:spacing w:before="20" w:after="20" w:line="240" w:lineRule="auto"/>
              <w:jc w:val="center"/>
            </w:pPr>
            <w:r>
              <w:rPr>
                <w:sz w:val="17"/>
              </w:rPr>
              <w:t>0.5794</w:t>
            </w:r>
          </w:p>
        </w:tc>
      </w:tr>
      <w:tr w:rsidR="005E66FA" w14:paraId="1BF7A0AB" w14:textId="77777777" w:rsidTr="00FC4EC2">
        <w:trPr>
          <w:jc w:val="center"/>
        </w:trPr>
        <w:tc>
          <w:tcPr>
            <w:tcW w:w="1366" w:type="dxa"/>
          </w:tcPr>
          <w:p w14:paraId="6C6A483D" w14:textId="7E275566" w:rsidR="005E66FA" w:rsidRDefault="00CB2A50">
            <w:pPr>
              <w:spacing w:before="20" w:after="20" w:line="240" w:lineRule="auto"/>
              <w:jc w:val="center"/>
            </w:pPr>
            <w:proofErr w:type="spellStart"/>
            <w:r>
              <w:rPr>
                <w:sz w:val="17"/>
              </w:rPr>
              <w:t>LightGBM</w:t>
            </w:r>
            <w:proofErr w:type="spellEnd"/>
          </w:p>
        </w:tc>
        <w:tc>
          <w:tcPr>
            <w:tcW w:w="869" w:type="dxa"/>
          </w:tcPr>
          <w:p w14:paraId="446248B1" w14:textId="77777777" w:rsidR="005E66FA" w:rsidRDefault="00CB2A50">
            <w:pPr>
              <w:spacing w:before="20" w:after="20" w:line="240" w:lineRule="auto"/>
              <w:jc w:val="center"/>
            </w:pPr>
            <w:r>
              <w:rPr>
                <w:sz w:val="17"/>
              </w:rPr>
              <w:t>0.8495</w:t>
            </w:r>
          </w:p>
        </w:tc>
        <w:tc>
          <w:tcPr>
            <w:tcW w:w="850" w:type="dxa"/>
          </w:tcPr>
          <w:p w14:paraId="098B83F3" w14:textId="77777777" w:rsidR="005E66FA" w:rsidRDefault="00CB2A50">
            <w:pPr>
              <w:spacing w:before="20" w:after="20" w:line="240" w:lineRule="auto"/>
              <w:jc w:val="center"/>
            </w:pPr>
            <w:r>
              <w:rPr>
                <w:sz w:val="17"/>
              </w:rPr>
              <w:t>0.5922</w:t>
            </w:r>
          </w:p>
        </w:tc>
        <w:tc>
          <w:tcPr>
            <w:tcW w:w="992" w:type="dxa"/>
          </w:tcPr>
          <w:p w14:paraId="4851A5FE" w14:textId="77777777" w:rsidR="005E66FA" w:rsidRDefault="00CB2A50">
            <w:pPr>
              <w:spacing w:before="20" w:after="20" w:line="240" w:lineRule="auto"/>
              <w:jc w:val="center"/>
            </w:pPr>
            <w:r>
              <w:rPr>
                <w:sz w:val="17"/>
              </w:rPr>
              <w:t>0.3413</w:t>
            </w:r>
          </w:p>
        </w:tc>
        <w:tc>
          <w:tcPr>
            <w:tcW w:w="851" w:type="dxa"/>
          </w:tcPr>
          <w:p w14:paraId="7F59DB42" w14:textId="77777777" w:rsidR="005E66FA" w:rsidRDefault="00CB2A50">
            <w:pPr>
              <w:spacing w:before="20" w:after="20" w:line="240" w:lineRule="auto"/>
              <w:jc w:val="center"/>
            </w:pPr>
            <w:r>
              <w:rPr>
                <w:sz w:val="17"/>
              </w:rPr>
              <w:t>0.5919</w:t>
            </w:r>
          </w:p>
        </w:tc>
        <w:tc>
          <w:tcPr>
            <w:tcW w:w="992" w:type="dxa"/>
          </w:tcPr>
          <w:p w14:paraId="353D78F3" w14:textId="77777777" w:rsidR="005E66FA" w:rsidRDefault="00CB2A50">
            <w:pPr>
              <w:spacing w:before="20" w:after="20" w:line="240" w:lineRule="auto"/>
              <w:jc w:val="center"/>
            </w:pPr>
            <w:r>
              <w:rPr>
                <w:sz w:val="17"/>
              </w:rPr>
              <w:t>0.6121</w:t>
            </w:r>
          </w:p>
        </w:tc>
        <w:tc>
          <w:tcPr>
            <w:tcW w:w="851" w:type="dxa"/>
          </w:tcPr>
          <w:p w14:paraId="1255D36E" w14:textId="77777777" w:rsidR="005E66FA" w:rsidRDefault="00CB2A50">
            <w:pPr>
              <w:spacing w:before="20" w:after="20" w:line="240" w:lineRule="auto"/>
              <w:jc w:val="center"/>
            </w:pPr>
            <w:r>
              <w:rPr>
                <w:sz w:val="17"/>
              </w:rPr>
              <w:t>0.6643</w:t>
            </w:r>
          </w:p>
        </w:tc>
        <w:tc>
          <w:tcPr>
            <w:tcW w:w="850" w:type="dxa"/>
          </w:tcPr>
          <w:p w14:paraId="019CCB94" w14:textId="77777777" w:rsidR="005E66FA" w:rsidRDefault="00CB2A50">
            <w:pPr>
              <w:spacing w:before="20" w:after="20" w:line="240" w:lineRule="auto"/>
              <w:jc w:val="center"/>
            </w:pPr>
            <w:r>
              <w:rPr>
                <w:sz w:val="17"/>
              </w:rPr>
              <w:t>6</w:t>
            </w:r>
          </w:p>
        </w:tc>
        <w:tc>
          <w:tcPr>
            <w:tcW w:w="1099" w:type="dxa"/>
          </w:tcPr>
          <w:p w14:paraId="773A8B1C" w14:textId="77777777" w:rsidR="005E66FA" w:rsidRDefault="00CB2A50">
            <w:pPr>
              <w:spacing w:before="20" w:after="20" w:line="240" w:lineRule="auto"/>
              <w:jc w:val="center"/>
            </w:pPr>
            <w:r>
              <w:rPr>
                <w:sz w:val="17"/>
              </w:rPr>
              <w:t>0.6086</w:t>
            </w:r>
          </w:p>
        </w:tc>
      </w:tr>
      <w:tr w:rsidR="005E66FA" w14:paraId="0E88A07E" w14:textId="77777777" w:rsidTr="00FC4EC2">
        <w:trPr>
          <w:jc w:val="center"/>
        </w:trPr>
        <w:tc>
          <w:tcPr>
            <w:tcW w:w="1366" w:type="dxa"/>
          </w:tcPr>
          <w:p w14:paraId="05DB89EE" w14:textId="2685D25E" w:rsidR="005E66FA" w:rsidRDefault="00CB2A50">
            <w:pPr>
              <w:spacing w:before="20" w:after="20" w:line="240" w:lineRule="auto"/>
              <w:jc w:val="center"/>
            </w:pPr>
            <w:r>
              <w:rPr>
                <w:sz w:val="17"/>
              </w:rPr>
              <w:t>MLP</w:t>
            </w:r>
          </w:p>
        </w:tc>
        <w:tc>
          <w:tcPr>
            <w:tcW w:w="869" w:type="dxa"/>
          </w:tcPr>
          <w:p w14:paraId="52471FB7" w14:textId="77777777" w:rsidR="005E66FA" w:rsidRDefault="00CB2A50">
            <w:pPr>
              <w:spacing w:before="20" w:after="20" w:line="240" w:lineRule="auto"/>
              <w:jc w:val="center"/>
            </w:pPr>
            <w:r>
              <w:rPr>
                <w:sz w:val="17"/>
              </w:rPr>
              <w:t>0.8543</w:t>
            </w:r>
          </w:p>
        </w:tc>
        <w:tc>
          <w:tcPr>
            <w:tcW w:w="850" w:type="dxa"/>
          </w:tcPr>
          <w:p w14:paraId="0D98886C" w14:textId="77777777" w:rsidR="005E66FA" w:rsidRDefault="00CB2A50">
            <w:pPr>
              <w:spacing w:before="20" w:after="20" w:line="240" w:lineRule="auto"/>
              <w:jc w:val="center"/>
            </w:pPr>
            <w:r>
              <w:rPr>
                <w:sz w:val="17"/>
              </w:rPr>
              <w:t>0.6348</w:t>
            </w:r>
          </w:p>
        </w:tc>
        <w:tc>
          <w:tcPr>
            <w:tcW w:w="992" w:type="dxa"/>
          </w:tcPr>
          <w:p w14:paraId="2FB66204" w14:textId="689DE516" w:rsidR="005E66FA" w:rsidRDefault="00CB2A50">
            <w:pPr>
              <w:spacing w:before="20" w:after="20" w:line="240" w:lineRule="auto"/>
              <w:jc w:val="center"/>
            </w:pPr>
            <w:r>
              <w:rPr>
                <w:sz w:val="17"/>
              </w:rPr>
              <w:t>0.7515</w:t>
            </w:r>
          </w:p>
        </w:tc>
        <w:tc>
          <w:tcPr>
            <w:tcW w:w="851" w:type="dxa"/>
          </w:tcPr>
          <w:p w14:paraId="02DAF193" w14:textId="77777777" w:rsidR="005E66FA" w:rsidRDefault="00CB2A50">
            <w:pPr>
              <w:spacing w:before="20" w:after="20" w:line="240" w:lineRule="auto"/>
              <w:jc w:val="center"/>
            </w:pPr>
            <w:r>
              <w:rPr>
                <w:sz w:val="17"/>
              </w:rPr>
              <w:t>0.5278</w:t>
            </w:r>
          </w:p>
        </w:tc>
        <w:tc>
          <w:tcPr>
            <w:tcW w:w="992" w:type="dxa"/>
          </w:tcPr>
          <w:p w14:paraId="247237C5" w14:textId="77777777" w:rsidR="005E66FA" w:rsidRDefault="00CB2A50">
            <w:pPr>
              <w:spacing w:before="20" w:after="20" w:line="240" w:lineRule="auto"/>
              <w:jc w:val="center"/>
            </w:pPr>
            <w:r>
              <w:rPr>
                <w:sz w:val="17"/>
              </w:rPr>
              <w:t>0.5402</w:t>
            </w:r>
          </w:p>
        </w:tc>
        <w:tc>
          <w:tcPr>
            <w:tcW w:w="851" w:type="dxa"/>
          </w:tcPr>
          <w:p w14:paraId="4CD25038" w14:textId="78459BEB" w:rsidR="005E66FA" w:rsidRDefault="00CB2A50">
            <w:pPr>
              <w:spacing w:before="20" w:after="20" w:line="240" w:lineRule="auto"/>
              <w:jc w:val="center"/>
            </w:pPr>
            <w:r>
              <w:rPr>
                <w:sz w:val="17"/>
              </w:rPr>
              <w:t>0.8127</w:t>
            </w:r>
          </w:p>
        </w:tc>
        <w:tc>
          <w:tcPr>
            <w:tcW w:w="850" w:type="dxa"/>
          </w:tcPr>
          <w:p w14:paraId="3B5C420C" w14:textId="77777777" w:rsidR="005E66FA" w:rsidRDefault="00CB2A50">
            <w:pPr>
              <w:spacing w:before="20" w:after="20" w:line="240" w:lineRule="auto"/>
              <w:jc w:val="center"/>
            </w:pPr>
            <w:r>
              <w:rPr>
                <w:sz w:val="17"/>
              </w:rPr>
              <w:t>6</w:t>
            </w:r>
          </w:p>
        </w:tc>
        <w:tc>
          <w:tcPr>
            <w:tcW w:w="1099" w:type="dxa"/>
          </w:tcPr>
          <w:p w14:paraId="5D5E87B2" w14:textId="77777777" w:rsidR="005E66FA" w:rsidRDefault="00CB2A50">
            <w:pPr>
              <w:spacing w:before="20" w:after="20" w:line="240" w:lineRule="auto"/>
              <w:jc w:val="center"/>
            </w:pPr>
            <w:r>
              <w:rPr>
                <w:sz w:val="17"/>
              </w:rPr>
              <w:t>**0.6869**</w:t>
            </w:r>
          </w:p>
        </w:tc>
      </w:tr>
      <w:tr w:rsidR="005E66FA" w14:paraId="3079F4FA" w14:textId="77777777" w:rsidTr="00FC4EC2">
        <w:trPr>
          <w:jc w:val="center"/>
        </w:trPr>
        <w:tc>
          <w:tcPr>
            <w:tcW w:w="1366" w:type="dxa"/>
          </w:tcPr>
          <w:p w14:paraId="2A81B9AC" w14:textId="28897F03" w:rsidR="005E66FA" w:rsidRDefault="00CB2A50">
            <w:pPr>
              <w:spacing w:before="20" w:after="20" w:line="240" w:lineRule="auto"/>
              <w:jc w:val="center"/>
            </w:pPr>
            <w:proofErr w:type="spellStart"/>
            <w:r>
              <w:rPr>
                <w:sz w:val="17"/>
              </w:rPr>
              <w:t>NGBoost</w:t>
            </w:r>
            <w:proofErr w:type="spellEnd"/>
          </w:p>
        </w:tc>
        <w:tc>
          <w:tcPr>
            <w:tcW w:w="869" w:type="dxa"/>
          </w:tcPr>
          <w:p w14:paraId="4DBCC24B" w14:textId="77777777" w:rsidR="005E66FA" w:rsidRDefault="00CB2A50">
            <w:pPr>
              <w:spacing w:before="20" w:after="20" w:line="240" w:lineRule="auto"/>
              <w:jc w:val="center"/>
            </w:pPr>
            <w:r>
              <w:rPr>
                <w:sz w:val="17"/>
              </w:rPr>
              <w:t>0.8605</w:t>
            </w:r>
          </w:p>
        </w:tc>
        <w:tc>
          <w:tcPr>
            <w:tcW w:w="850" w:type="dxa"/>
          </w:tcPr>
          <w:p w14:paraId="5D7683AC" w14:textId="3DF3441A" w:rsidR="005E66FA" w:rsidRDefault="00CB2A50">
            <w:pPr>
              <w:spacing w:before="20" w:after="20" w:line="240" w:lineRule="auto"/>
              <w:jc w:val="center"/>
            </w:pPr>
            <w:r>
              <w:rPr>
                <w:sz w:val="17"/>
              </w:rPr>
              <w:t>0.6924</w:t>
            </w:r>
          </w:p>
        </w:tc>
        <w:tc>
          <w:tcPr>
            <w:tcW w:w="992" w:type="dxa"/>
          </w:tcPr>
          <w:p w14:paraId="26A641D1" w14:textId="77777777" w:rsidR="005E66FA" w:rsidRDefault="00CB2A50">
            <w:pPr>
              <w:spacing w:before="20" w:after="20" w:line="240" w:lineRule="auto"/>
              <w:jc w:val="center"/>
            </w:pPr>
            <w:r>
              <w:rPr>
                <w:sz w:val="17"/>
              </w:rPr>
              <w:t>0.3191</w:t>
            </w:r>
          </w:p>
        </w:tc>
        <w:tc>
          <w:tcPr>
            <w:tcW w:w="851" w:type="dxa"/>
          </w:tcPr>
          <w:p w14:paraId="5337AAB8" w14:textId="77777777" w:rsidR="005E66FA" w:rsidRDefault="00CB2A50">
            <w:pPr>
              <w:spacing w:before="20" w:after="20" w:line="240" w:lineRule="auto"/>
              <w:jc w:val="center"/>
            </w:pPr>
            <w:r>
              <w:rPr>
                <w:sz w:val="17"/>
              </w:rPr>
              <w:t>0.5786</w:t>
            </w:r>
          </w:p>
        </w:tc>
        <w:tc>
          <w:tcPr>
            <w:tcW w:w="992" w:type="dxa"/>
          </w:tcPr>
          <w:p w14:paraId="199D2CBD" w14:textId="77777777" w:rsidR="005E66FA" w:rsidRDefault="00CB2A50">
            <w:pPr>
              <w:spacing w:before="20" w:after="20" w:line="240" w:lineRule="auto"/>
              <w:jc w:val="center"/>
            </w:pPr>
            <w:r>
              <w:rPr>
                <w:sz w:val="17"/>
              </w:rPr>
              <w:t>0.6277</w:t>
            </w:r>
          </w:p>
        </w:tc>
        <w:tc>
          <w:tcPr>
            <w:tcW w:w="851" w:type="dxa"/>
          </w:tcPr>
          <w:p w14:paraId="3DCA049C" w14:textId="77777777" w:rsidR="005E66FA" w:rsidRDefault="00CB2A50">
            <w:pPr>
              <w:spacing w:before="20" w:after="20" w:line="240" w:lineRule="auto"/>
              <w:jc w:val="center"/>
            </w:pPr>
            <w:r>
              <w:rPr>
                <w:sz w:val="17"/>
              </w:rPr>
              <w:t>0.6897</w:t>
            </w:r>
          </w:p>
        </w:tc>
        <w:tc>
          <w:tcPr>
            <w:tcW w:w="850" w:type="dxa"/>
          </w:tcPr>
          <w:p w14:paraId="0A1FA61F" w14:textId="77777777" w:rsidR="005E66FA" w:rsidRDefault="00CB2A50">
            <w:pPr>
              <w:spacing w:before="20" w:after="20" w:line="240" w:lineRule="auto"/>
              <w:jc w:val="center"/>
            </w:pPr>
            <w:r>
              <w:rPr>
                <w:sz w:val="17"/>
              </w:rPr>
              <w:t>6</w:t>
            </w:r>
          </w:p>
        </w:tc>
        <w:tc>
          <w:tcPr>
            <w:tcW w:w="1099" w:type="dxa"/>
          </w:tcPr>
          <w:p w14:paraId="7B34B7BE" w14:textId="77777777" w:rsidR="005E66FA" w:rsidRDefault="00CB2A50">
            <w:pPr>
              <w:spacing w:before="20" w:after="20" w:line="240" w:lineRule="auto"/>
              <w:jc w:val="center"/>
            </w:pPr>
            <w:r>
              <w:rPr>
                <w:sz w:val="17"/>
              </w:rPr>
              <w:t>0.6280</w:t>
            </w:r>
          </w:p>
        </w:tc>
      </w:tr>
      <w:tr w:rsidR="005E66FA" w14:paraId="25C8CB3D" w14:textId="77777777" w:rsidTr="00FC4EC2">
        <w:trPr>
          <w:jc w:val="center"/>
        </w:trPr>
        <w:tc>
          <w:tcPr>
            <w:tcW w:w="1366" w:type="dxa"/>
          </w:tcPr>
          <w:p w14:paraId="51B7E586" w14:textId="7D756C9E" w:rsidR="005E66FA" w:rsidRDefault="00CB2A50">
            <w:pPr>
              <w:spacing w:before="20" w:after="20" w:line="240" w:lineRule="auto"/>
              <w:jc w:val="center"/>
            </w:pPr>
            <w:r>
              <w:rPr>
                <w:sz w:val="17"/>
              </w:rPr>
              <w:t>Random Forest</w:t>
            </w:r>
          </w:p>
        </w:tc>
        <w:tc>
          <w:tcPr>
            <w:tcW w:w="869" w:type="dxa"/>
          </w:tcPr>
          <w:p w14:paraId="16ED2331" w14:textId="77777777" w:rsidR="005E66FA" w:rsidRDefault="00CB2A50">
            <w:pPr>
              <w:spacing w:before="20" w:after="20" w:line="240" w:lineRule="auto"/>
              <w:jc w:val="center"/>
            </w:pPr>
            <w:r>
              <w:rPr>
                <w:sz w:val="17"/>
              </w:rPr>
              <w:t>0.8128</w:t>
            </w:r>
          </w:p>
        </w:tc>
        <w:tc>
          <w:tcPr>
            <w:tcW w:w="850" w:type="dxa"/>
          </w:tcPr>
          <w:p w14:paraId="226BDCA7" w14:textId="77777777" w:rsidR="005E66FA" w:rsidRDefault="00CB2A50">
            <w:pPr>
              <w:spacing w:before="20" w:after="20" w:line="240" w:lineRule="auto"/>
              <w:jc w:val="center"/>
            </w:pPr>
            <w:r>
              <w:rPr>
                <w:sz w:val="17"/>
              </w:rPr>
              <w:t>0.5621</w:t>
            </w:r>
          </w:p>
        </w:tc>
        <w:tc>
          <w:tcPr>
            <w:tcW w:w="992" w:type="dxa"/>
          </w:tcPr>
          <w:p w14:paraId="1EFCC1F2" w14:textId="77777777" w:rsidR="005E66FA" w:rsidRDefault="00CB2A50">
            <w:pPr>
              <w:spacing w:before="20" w:after="20" w:line="240" w:lineRule="auto"/>
              <w:jc w:val="center"/>
            </w:pPr>
            <w:r>
              <w:rPr>
                <w:sz w:val="17"/>
              </w:rPr>
              <w:t>0.4621</w:t>
            </w:r>
          </w:p>
        </w:tc>
        <w:tc>
          <w:tcPr>
            <w:tcW w:w="851" w:type="dxa"/>
          </w:tcPr>
          <w:p w14:paraId="61A91B22" w14:textId="77777777" w:rsidR="005E66FA" w:rsidRDefault="00CB2A50">
            <w:pPr>
              <w:spacing w:before="20" w:after="20" w:line="240" w:lineRule="auto"/>
              <w:jc w:val="center"/>
            </w:pPr>
            <w:r>
              <w:rPr>
                <w:sz w:val="17"/>
              </w:rPr>
              <w:t>0.5884</w:t>
            </w:r>
          </w:p>
        </w:tc>
        <w:tc>
          <w:tcPr>
            <w:tcW w:w="992" w:type="dxa"/>
          </w:tcPr>
          <w:p w14:paraId="2F82C65D" w14:textId="77777777" w:rsidR="005E66FA" w:rsidRDefault="00CB2A50">
            <w:pPr>
              <w:spacing w:before="20" w:after="20" w:line="240" w:lineRule="auto"/>
              <w:jc w:val="center"/>
            </w:pPr>
            <w:r>
              <w:rPr>
                <w:sz w:val="17"/>
              </w:rPr>
              <w:t>0.5642</w:t>
            </w:r>
          </w:p>
        </w:tc>
        <w:tc>
          <w:tcPr>
            <w:tcW w:w="851" w:type="dxa"/>
          </w:tcPr>
          <w:p w14:paraId="47009D8D" w14:textId="77777777" w:rsidR="005E66FA" w:rsidRDefault="00CB2A50">
            <w:pPr>
              <w:spacing w:before="20" w:after="20" w:line="240" w:lineRule="auto"/>
              <w:jc w:val="center"/>
            </w:pPr>
            <w:r>
              <w:rPr>
                <w:sz w:val="17"/>
              </w:rPr>
              <w:t>0.6904</w:t>
            </w:r>
          </w:p>
        </w:tc>
        <w:tc>
          <w:tcPr>
            <w:tcW w:w="850" w:type="dxa"/>
          </w:tcPr>
          <w:p w14:paraId="7DA8F3CC" w14:textId="77777777" w:rsidR="005E66FA" w:rsidRDefault="00CB2A50">
            <w:pPr>
              <w:spacing w:before="20" w:after="20" w:line="240" w:lineRule="auto"/>
              <w:jc w:val="center"/>
            </w:pPr>
            <w:r>
              <w:rPr>
                <w:sz w:val="17"/>
              </w:rPr>
              <w:t>6</w:t>
            </w:r>
          </w:p>
        </w:tc>
        <w:tc>
          <w:tcPr>
            <w:tcW w:w="1099" w:type="dxa"/>
          </w:tcPr>
          <w:p w14:paraId="559DE78C" w14:textId="77777777" w:rsidR="005E66FA" w:rsidRDefault="00CB2A50">
            <w:pPr>
              <w:spacing w:before="20" w:after="20" w:line="240" w:lineRule="auto"/>
              <w:jc w:val="center"/>
            </w:pPr>
            <w:r>
              <w:rPr>
                <w:sz w:val="17"/>
              </w:rPr>
              <w:t>0.6133</w:t>
            </w:r>
          </w:p>
        </w:tc>
      </w:tr>
      <w:tr w:rsidR="005E66FA" w14:paraId="461C5F33" w14:textId="77777777" w:rsidTr="00FC4EC2">
        <w:trPr>
          <w:jc w:val="center"/>
        </w:trPr>
        <w:tc>
          <w:tcPr>
            <w:tcW w:w="1366" w:type="dxa"/>
          </w:tcPr>
          <w:p w14:paraId="2329B3C9" w14:textId="2C15ED18" w:rsidR="005E66FA" w:rsidRDefault="00CB2A50">
            <w:pPr>
              <w:spacing w:before="20" w:after="20" w:line="240" w:lineRule="auto"/>
              <w:jc w:val="center"/>
            </w:pPr>
            <w:r>
              <w:rPr>
                <w:sz w:val="17"/>
              </w:rPr>
              <w:t>RNN</w:t>
            </w:r>
          </w:p>
        </w:tc>
        <w:tc>
          <w:tcPr>
            <w:tcW w:w="869" w:type="dxa"/>
          </w:tcPr>
          <w:p w14:paraId="11E2EA95" w14:textId="77777777" w:rsidR="005E66FA" w:rsidRDefault="00CB2A50">
            <w:pPr>
              <w:spacing w:before="20" w:after="20" w:line="240" w:lineRule="auto"/>
              <w:jc w:val="center"/>
            </w:pPr>
            <w:r>
              <w:rPr>
                <w:sz w:val="17"/>
              </w:rPr>
              <w:t>0.8239</w:t>
            </w:r>
          </w:p>
        </w:tc>
        <w:tc>
          <w:tcPr>
            <w:tcW w:w="850" w:type="dxa"/>
          </w:tcPr>
          <w:p w14:paraId="494E1152" w14:textId="77777777" w:rsidR="005E66FA" w:rsidRDefault="00CB2A50">
            <w:pPr>
              <w:spacing w:before="20" w:after="20" w:line="240" w:lineRule="auto"/>
              <w:jc w:val="center"/>
            </w:pPr>
            <w:r>
              <w:rPr>
                <w:sz w:val="17"/>
              </w:rPr>
              <w:t>−0.0514</w:t>
            </w:r>
          </w:p>
        </w:tc>
        <w:tc>
          <w:tcPr>
            <w:tcW w:w="992" w:type="dxa"/>
          </w:tcPr>
          <w:p w14:paraId="52FB63A9" w14:textId="77777777" w:rsidR="005E66FA" w:rsidRDefault="00CB2A50">
            <w:pPr>
              <w:spacing w:before="20" w:after="20" w:line="240" w:lineRule="auto"/>
              <w:jc w:val="center"/>
            </w:pPr>
            <w:r>
              <w:rPr>
                <w:sz w:val="17"/>
              </w:rPr>
              <w:t>n/a</w:t>
            </w:r>
          </w:p>
        </w:tc>
        <w:tc>
          <w:tcPr>
            <w:tcW w:w="851" w:type="dxa"/>
          </w:tcPr>
          <w:p w14:paraId="112B2151" w14:textId="77777777" w:rsidR="005E66FA" w:rsidRDefault="00CB2A50">
            <w:pPr>
              <w:spacing w:before="20" w:after="20" w:line="240" w:lineRule="auto"/>
              <w:jc w:val="center"/>
            </w:pPr>
            <w:r>
              <w:rPr>
                <w:sz w:val="17"/>
              </w:rPr>
              <w:t>0.2037</w:t>
            </w:r>
          </w:p>
        </w:tc>
        <w:tc>
          <w:tcPr>
            <w:tcW w:w="992" w:type="dxa"/>
          </w:tcPr>
          <w:p w14:paraId="3EA9C883" w14:textId="77777777" w:rsidR="005E66FA" w:rsidRDefault="00CB2A50">
            <w:pPr>
              <w:spacing w:before="20" w:after="20" w:line="240" w:lineRule="auto"/>
              <w:jc w:val="center"/>
            </w:pPr>
            <w:r>
              <w:rPr>
                <w:sz w:val="17"/>
              </w:rPr>
              <w:t>0.0315</w:t>
            </w:r>
          </w:p>
        </w:tc>
        <w:tc>
          <w:tcPr>
            <w:tcW w:w="851" w:type="dxa"/>
          </w:tcPr>
          <w:p w14:paraId="127E2A40" w14:textId="77777777" w:rsidR="005E66FA" w:rsidRDefault="00CB2A50">
            <w:pPr>
              <w:spacing w:before="20" w:after="20" w:line="240" w:lineRule="auto"/>
              <w:jc w:val="center"/>
            </w:pPr>
            <w:r>
              <w:rPr>
                <w:sz w:val="17"/>
              </w:rPr>
              <w:t>0.4913</w:t>
            </w:r>
          </w:p>
        </w:tc>
        <w:tc>
          <w:tcPr>
            <w:tcW w:w="850" w:type="dxa"/>
          </w:tcPr>
          <w:p w14:paraId="0D2798DE" w14:textId="77777777" w:rsidR="005E66FA" w:rsidRDefault="00CB2A50">
            <w:pPr>
              <w:spacing w:before="20" w:after="20" w:line="240" w:lineRule="auto"/>
              <w:jc w:val="center"/>
            </w:pPr>
            <w:r>
              <w:rPr>
                <w:sz w:val="17"/>
              </w:rPr>
              <w:t>6</w:t>
            </w:r>
          </w:p>
        </w:tc>
        <w:tc>
          <w:tcPr>
            <w:tcW w:w="1099" w:type="dxa"/>
          </w:tcPr>
          <w:p w14:paraId="4320384B" w14:textId="77777777" w:rsidR="005E66FA" w:rsidRDefault="00CB2A50">
            <w:pPr>
              <w:spacing w:before="20" w:after="20" w:line="240" w:lineRule="auto"/>
              <w:jc w:val="center"/>
            </w:pPr>
            <w:r>
              <w:rPr>
                <w:sz w:val="17"/>
              </w:rPr>
              <w:t>—</w:t>
            </w:r>
          </w:p>
        </w:tc>
      </w:tr>
      <w:tr w:rsidR="005E66FA" w14:paraId="5449078F" w14:textId="77777777" w:rsidTr="00FC4EC2">
        <w:trPr>
          <w:jc w:val="center"/>
        </w:trPr>
        <w:tc>
          <w:tcPr>
            <w:tcW w:w="1366" w:type="dxa"/>
          </w:tcPr>
          <w:p w14:paraId="497D0C15" w14:textId="7FBF2F8F" w:rsidR="005E66FA" w:rsidRDefault="00CB2A50">
            <w:pPr>
              <w:spacing w:before="20" w:after="20" w:line="240" w:lineRule="auto"/>
              <w:jc w:val="center"/>
            </w:pPr>
            <w:r>
              <w:rPr>
                <w:sz w:val="17"/>
              </w:rPr>
              <w:t>Transformer</w:t>
            </w:r>
          </w:p>
        </w:tc>
        <w:tc>
          <w:tcPr>
            <w:tcW w:w="869" w:type="dxa"/>
          </w:tcPr>
          <w:p w14:paraId="5D455253" w14:textId="77777777" w:rsidR="005E66FA" w:rsidRDefault="00CB2A50">
            <w:pPr>
              <w:spacing w:before="20" w:after="20" w:line="240" w:lineRule="auto"/>
              <w:jc w:val="center"/>
            </w:pPr>
            <w:r>
              <w:rPr>
                <w:sz w:val="17"/>
              </w:rPr>
              <w:t>0.6951</w:t>
            </w:r>
          </w:p>
        </w:tc>
        <w:tc>
          <w:tcPr>
            <w:tcW w:w="850" w:type="dxa"/>
          </w:tcPr>
          <w:p w14:paraId="47742C0B" w14:textId="77777777" w:rsidR="005E66FA" w:rsidRDefault="00CB2A50">
            <w:pPr>
              <w:spacing w:before="20" w:after="20" w:line="240" w:lineRule="auto"/>
              <w:jc w:val="center"/>
            </w:pPr>
            <w:r>
              <w:rPr>
                <w:sz w:val="17"/>
              </w:rPr>
              <w:t>−0.0332</w:t>
            </w:r>
          </w:p>
        </w:tc>
        <w:tc>
          <w:tcPr>
            <w:tcW w:w="992" w:type="dxa"/>
          </w:tcPr>
          <w:p w14:paraId="4ECA7F6E" w14:textId="77777777" w:rsidR="005E66FA" w:rsidRDefault="00CB2A50">
            <w:pPr>
              <w:spacing w:before="20" w:after="20" w:line="240" w:lineRule="auto"/>
              <w:jc w:val="center"/>
            </w:pPr>
            <w:r>
              <w:rPr>
                <w:sz w:val="17"/>
              </w:rPr>
              <w:t>0.1086</w:t>
            </w:r>
          </w:p>
        </w:tc>
        <w:tc>
          <w:tcPr>
            <w:tcW w:w="851" w:type="dxa"/>
          </w:tcPr>
          <w:p w14:paraId="49878C35" w14:textId="77777777" w:rsidR="005E66FA" w:rsidRDefault="00CB2A50">
            <w:pPr>
              <w:spacing w:before="20" w:after="20" w:line="240" w:lineRule="auto"/>
              <w:jc w:val="center"/>
            </w:pPr>
            <w:r>
              <w:rPr>
                <w:sz w:val="17"/>
              </w:rPr>
              <w:t>n/a</w:t>
            </w:r>
          </w:p>
        </w:tc>
        <w:tc>
          <w:tcPr>
            <w:tcW w:w="992" w:type="dxa"/>
          </w:tcPr>
          <w:p w14:paraId="701AA0A6" w14:textId="77777777" w:rsidR="005E66FA" w:rsidRDefault="00CB2A50">
            <w:pPr>
              <w:spacing w:before="20" w:after="20" w:line="240" w:lineRule="auto"/>
              <w:jc w:val="center"/>
            </w:pPr>
            <w:r>
              <w:rPr>
                <w:sz w:val="17"/>
              </w:rPr>
              <w:t>0.0663</w:t>
            </w:r>
          </w:p>
        </w:tc>
        <w:tc>
          <w:tcPr>
            <w:tcW w:w="851" w:type="dxa"/>
          </w:tcPr>
          <w:p w14:paraId="4891E083" w14:textId="77777777" w:rsidR="005E66FA" w:rsidRDefault="00CB2A50">
            <w:pPr>
              <w:spacing w:before="20" w:after="20" w:line="240" w:lineRule="auto"/>
              <w:jc w:val="center"/>
            </w:pPr>
            <w:r>
              <w:rPr>
                <w:sz w:val="17"/>
              </w:rPr>
              <w:t>0.2297</w:t>
            </w:r>
          </w:p>
        </w:tc>
        <w:tc>
          <w:tcPr>
            <w:tcW w:w="850" w:type="dxa"/>
          </w:tcPr>
          <w:p w14:paraId="1F5EE41F" w14:textId="77777777" w:rsidR="005E66FA" w:rsidRDefault="00CB2A50">
            <w:pPr>
              <w:spacing w:before="20" w:after="20" w:line="240" w:lineRule="auto"/>
              <w:jc w:val="center"/>
            </w:pPr>
            <w:r>
              <w:rPr>
                <w:sz w:val="17"/>
              </w:rPr>
              <w:t>5</w:t>
            </w:r>
          </w:p>
        </w:tc>
        <w:tc>
          <w:tcPr>
            <w:tcW w:w="1099" w:type="dxa"/>
          </w:tcPr>
          <w:p w14:paraId="16624DA2" w14:textId="77777777" w:rsidR="005E66FA" w:rsidRDefault="00CB2A50">
            <w:pPr>
              <w:spacing w:before="20" w:after="20" w:line="240" w:lineRule="auto"/>
              <w:jc w:val="center"/>
            </w:pPr>
            <w:r>
              <w:rPr>
                <w:sz w:val="17"/>
              </w:rPr>
              <w:t>—</w:t>
            </w:r>
          </w:p>
        </w:tc>
      </w:tr>
      <w:tr w:rsidR="005E66FA" w14:paraId="53FBB6AB" w14:textId="77777777" w:rsidTr="00FC4EC2">
        <w:trPr>
          <w:jc w:val="center"/>
        </w:trPr>
        <w:tc>
          <w:tcPr>
            <w:tcW w:w="1366" w:type="dxa"/>
          </w:tcPr>
          <w:p w14:paraId="10B3CC46" w14:textId="1710A2FC" w:rsidR="005E66FA" w:rsidRDefault="00CB2A50">
            <w:pPr>
              <w:spacing w:before="20" w:after="20" w:line="240" w:lineRule="auto"/>
              <w:jc w:val="center"/>
            </w:pPr>
            <w:proofErr w:type="spellStart"/>
            <w:r>
              <w:rPr>
                <w:sz w:val="17"/>
              </w:rPr>
              <w:t>XGBoost</w:t>
            </w:r>
            <w:proofErr w:type="spellEnd"/>
          </w:p>
        </w:tc>
        <w:tc>
          <w:tcPr>
            <w:tcW w:w="869" w:type="dxa"/>
          </w:tcPr>
          <w:p w14:paraId="5CB04C4E" w14:textId="77777777" w:rsidR="005E66FA" w:rsidRDefault="00CB2A50">
            <w:pPr>
              <w:spacing w:before="20" w:after="20" w:line="240" w:lineRule="auto"/>
              <w:jc w:val="center"/>
            </w:pPr>
            <w:r>
              <w:rPr>
                <w:sz w:val="17"/>
              </w:rPr>
              <w:t>0.8572</w:t>
            </w:r>
          </w:p>
        </w:tc>
        <w:tc>
          <w:tcPr>
            <w:tcW w:w="850" w:type="dxa"/>
          </w:tcPr>
          <w:p w14:paraId="726C32FC" w14:textId="77777777" w:rsidR="005E66FA" w:rsidRDefault="00CB2A50">
            <w:pPr>
              <w:spacing w:before="20" w:after="20" w:line="240" w:lineRule="auto"/>
              <w:jc w:val="center"/>
            </w:pPr>
            <w:r>
              <w:rPr>
                <w:sz w:val="17"/>
              </w:rPr>
              <w:t>0.6852</w:t>
            </w:r>
          </w:p>
        </w:tc>
        <w:tc>
          <w:tcPr>
            <w:tcW w:w="992" w:type="dxa"/>
          </w:tcPr>
          <w:p w14:paraId="3BECE7E8" w14:textId="77777777" w:rsidR="005E66FA" w:rsidRDefault="00CB2A50">
            <w:pPr>
              <w:spacing w:before="20" w:after="20" w:line="240" w:lineRule="auto"/>
              <w:jc w:val="center"/>
            </w:pPr>
            <w:r>
              <w:rPr>
                <w:sz w:val="17"/>
              </w:rPr>
              <w:t>0.2821</w:t>
            </w:r>
          </w:p>
        </w:tc>
        <w:tc>
          <w:tcPr>
            <w:tcW w:w="851" w:type="dxa"/>
          </w:tcPr>
          <w:p w14:paraId="0A897A96" w14:textId="77777777" w:rsidR="005E66FA" w:rsidRDefault="00CB2A50">
            <w:pPr>
              <w:spacing w:before="20" w:after="20" w:line="240" w:lineRule="auto"/>
              <w:jc w:val="center"/>
            </w:pPr>
            <w:r>
              <w:rPr>
                <w:sz w:val="17"/>
              </w:rPr>
              <w:t>0.5366</w:t>
            </w:r>
          </w:p>
        </w:tc>
        <w:tc>
          <w:tcPr>
            <w:tcW w:w="992" w:type="dxa"/>
          </w:tcPr>
          <w:p w14:paraId="57309506" w14:textId="6CF0DB62" w:rsidR="005E66FA" w:rsidRDefault="00CB2A50">
            <w:pPr>
              <w:spacing w:before="20" w:after="20" w:line="240" w:lineRule="auto"/>
              <w:jc w:val="center"/>
            </w:pPr>
            <w:r>
              <w:rPr>
                <w:sz w:val="17"/>
              </w:rPr>
              <w:t>0.6489</w:t>
            </w:r>
          </w:p>
        </w:tc>
        <w:tc>
          <w:tcPr>
            <w:tcW w:w="851" w:type="dxa"/>
          </w:tcPr>
          <w:p w14:paraId="7DD1DA6C" w14:textId="77777777" w:rsidR="005E66FA" w:rsidRDefault="00CB2A50">
            <w:pPr>
              <w:spacing w:before="20" w:after="20" w:line="240" w:lineRule="auto"/>
              <w:jc w:val="center"/>
            </w:pPr>
            <w:r>
              <w:rPr>
                <w:sz w:val="17"/>
              </w:rPr>
              <w:t>0.7039</w:t>
            </w:r>
          </w:p>
        </w:tc>
        <w:tc>
          <w:tcPr>
            <w:tcW w:w="850" w:type="dxa"/>
          </w:tcPr>
          <w:p w14:paraId="76B559DE" w14:textId="77777777" w:rsidR="005E66FA" w:rsidRDefault="00CB2A50">
            <w:pPr>
              <w:spacing w:before="20" w:after="20" w:line="240" w:lineRule="auto"/>
              <w:jc w:val="center"/>
            </w:pPr>
            <w:r>
              <w:rPr>
                <w:sz w:val="17"/>
              </w:rPr>
              <w:t>6</w:t>
            </w:r>
          </w:p>
        </w:tc>
        <w:tc>
          <w:tcPr>
            <w:tcW w:w="1099" w:type="dxa"/>
          </w:tcPr>
          <w:p w14:paraId="26458493" w14:textId="77777777" w:rsidR="005E66FA" w:rsidRDefault="00CB2A50">
            <w:pPr>
              <w:spacing w:before="20" w:after="20" w:line="240" w:lineRule="auto"/>
              <w:jc w:val="center"/>
            </w:pPr>
            <w:r>
              <w:rPr>
                <w:sz w:val="17"/>
              </w:rPr>
              <w:t>0.6190</w:t>
            </w:r>
          </w:p>
        </w:tc>
      </w:tr>
    </w:tbl>
    <w:p w14:paraId="7A9BB1F5" w14:textId="77777777" w:rsidR="005E66FA" w:rsidRPr="00FC4EC2" w:rsidRDefault="00CB2A50">
      <w:pPr>
        <w:spacing w:after="80"/>
        <w:ind w:firstLine="420"/>
        <w:jc w:val="both"/>
        <w:rPr>
          <w:sz w:val="18"/>
          <w:szCs w:val="20"/>
          <w:lang w:eastAsia="zh-CN"/>
        </w:rPr>
      </w:pPr>
      <w:r w:rsidRPr="00FC4EC2">
        <w:rPr>
          <w:sz w:val="18"/>
          <w:szCs w:val="20"/>
          <w:lang w:eastAsia="zh-CN"/>
        </w:rPr>
        <w:t>注：加粗为该列最优。</w:t>
      </w:r>
      <w:r w:rsidRPr="00FC4EC2">
        <w:rPr>
          <w:sz w:val="18"/>
          <w:szCs w:val="20"/>
          <w:lang w:eastAsia="zh-CN"/>
        </w:rPr>
        <w:t xml:space="preserve">n/a </w:t>
      </w:r>
      <w:r w:rsidRPr="00FC4EC2">
        <w:rPr>
          <w:sz w:val="18"/>
          <w:szCs w:val="20"/>
          <w:lang w:eastAsia="zh-CN"/>
        </w:rPr>
        <w:t>表示该组合的训练报告未给出决定系数（序列模型在部分目标上完全失效，详</w:t>
      </w:r>
      <w:proofErr w:type="gramStart"/>
      <w:r w:rsidRPr="00FC4EC2">
        <w:rPr>
          <w:sz w:val="18"/>
          <w:szCs w:val="20"/>
          <w:lang w:eastAsia="zh-CN"/>
        </w:rPr>
        <w:t>见</w:t>
      </w:r>
      <w:r w:rsidRPr="00FC4EC2">
        <w:rPr>
          <w:sz w:val="18"/>
          <w:szCs w:val="20"/>
          <w:lang w:eastAsia="zh-CN"/>
        </w:rPr>
        <w:t xml:space="preserve"> 3.4</w:t>
      </w:r>
      <w:proofErr w:type="gramEnd"/>
      <w:r w:rsidRPr="00FC4EC2">
        <w:rPr>
          <w:sz w:val="18"/>
          <w:szCs w:val="20"/>
          <w:lang w:eastAsia="zh-CN"/>
        </w:rPr>
        <w:t>）。最后两列的「覆盖目标数」与「全部目标均值」仅对六个目标均有结果的算法给出，序列模型因缺失过多不参与均值比较。</w:t>
      </w:r>
    </w:p>
    <w:p w14:paraId="4206FD2A" w14:textId="77777777" w:rsidR="005E66FA" w:rsidRDefault="00CB2A50">
      <w:pPr>
        <w:spacing w:after="80"/>
        <w:ind w:firstLine="420"/>
        <w:jc w:val="both"/>
        <w:rPr>
          <w:lang w:eastAsia="zh-CN"/>
        </w:rPr>
      </w:pPr>
      <w:proofErr w:type="gramStart"/>
      <w:r>
        <w:rPr>
          <w:lang w:eastAsia="zh-CN"/>
        </w:rPr>
        <w:t>表</w:t>
      </w:r>
      <w:r>
        <w:rPr>
          <w:lang w:eastAsia="zh-CN"/>
        </w:rPr>
        <w:t xml:space="preserve"> 2 </w:t>
      </w:r>
      <w:r>
        <w:rPr>
          <w:lang w:eastAsia="zh-CN"/>
        </w:rPr>
        <w:t>表面</w:t>
      </w:r>
      <w:proofErr w:type="gramEnd"/>
      <w:r>
        <w:rPr>
          <w:lang w:eastAsia="zh-CN"/>
        </w:rPr>
        <w:t>上呈现「十算法极差与目标性质存在对应关系」：</w:t>
      </w:r>
      <w:proofErr w:type="spellStart"/>
      <w:r>
        <w:rPr>
          <w:lang w:eastAsia="zh-CN"/>
        </w:rPr>
        <w:t>pCMC</w:t>
      </w:r>
      <w:proofErr w:type="spellEnd"/>
      <w:r>
        <w:rPr>
          <w:lang w:eastAsia="zh-CN"/>
        </w:rPr>
        <w:t xml:space="preserve"> </w:t>
      </w:r>
      <w:proofErr w:type="gramStart"/>
      <w:r>
        <w:rPr>
          <w:lang w:eastAsia="zh-CN"/>
        </w:rPr>
        <w:t>仅</w:t>
      </w:r>
      <w:r>
        <w:rPr>
          <w:lang w:eastAsia="zh-CN"/>
        </w:rPr>
        <w:t xml:space="preserve"> 0.1800</w:t>
      </w:r>
      <w:proofErr w:type="gramEnd"/>
      <w:r>
        <w:rPr>
          <w:lang w:eastAsia="zh-CN"/>
        </w:rPr>
        <w:t>，</w:t>
      </w:r>
      <w:proofErr w:type="spellStart"/>
      <w:r>
        <w:t>γ</w:t>
      </w:r>
      <w:r>
        <w:rPr>
          <w:vertAlign w:val="subscript"/>
          <w:lang w:eastAsia="zh-CN"/>
        </w:rPr>
        <w:t>C</w:t>
      </w:r>
      <w:r>
        <w:rPr>
          <w:lang w:eastAsia="zh-CN"/>
        </w:rPr>
        <w:t>MC</w:t>
      </w:r>
      <w:proofErr w:type="spellEnd"/>
      <w:r>
        <w:rPr>
          <w:lang w:eastAsia="zh-CN"/>
        </w:rPr>
        <w:t xml:space="preserve"> </w:t>
      </w:r>
      <w:proofErr w:type="gramStart"/>
      <w:r>
        <w:rPr>
          <w:lang w:eastAsia="zh-CN"/>
        </w:rPr>
        <w:t>高达</w:t>
      </w:r>
      <w:r>
        <w:rPr>
          <w:lang w:eastAsia="zh-CN"/>
        </w:rPr>
        <w:t xml:space="preserve"> 0.7438</w:t>
      </w:r>
      <w:proofErr w:type="gramEnd"/>
      <w:r>
        <w:rPr>
          <w:lang w:eastAsia="zh-CN"/>
        </w:rPr>
        <w:t>。但这一对应关系具有误导性，因为它把「某个算法族整体失效」与「算法之间真实存在分歧」混为一谈。本节先给出极差的统计，随后</w:t>
      </w:r>
      <w:proofErr w:type="gramStart"/>
      <w:r>
        <w:rPr>
          <w:lang w:eastAsia="zh-CN"/>
        </w:rPr>
        <w:t>在</w:t>
      </w:r>
      <w:r>
        <w:rPr>
          <w:lang w:eastAsia="zh-CN"/>
        </w:rPr>
        <w:t xml:space="preserve"> 3.2 </w:t>
      </w:r>
      <w:proofErr w:type="gramEnd"/>
      <w:r>
        <w:rPr>
          <w:lang w:eastAsia="zh-CN"/>
        </w:rPr>
        <w:t>节将其分解为两个来源，并据此重新界定目标类型。</w:t>
      </w:r>
    </w:p>
    <w:p w14:paraId="212B0329" w14:textId="77777777" w:rsidR="005E66FA" w:rsidRDefault="00CB2A50">
      <w:pPr>
        <w:spacing w:before="160" w:after="120" w:line="312" w:lineRule="auto"/>
        <w:rPr>
          <w:lang w:eastAsia="zh-CN"/>
        </w:rPr>
      </w:pPr>
      <w:proofErr w:type="gramStart"/>
      <w:r>
        <w:rPr>
          <w:rFonts w:eastAsia="黑体"/>
          <w:b/>
          <w:sz w:val="24"/>
          <w:lang w:eastAsia="zh-CN"/>
        </w:rPr>
        <w:t>3.2</w:t>
      </w:r>
      <w:r>
        <w:rPr>
          <w:rFonts w:eastAsia="黑体"/>
          <w:b/>
          <w:sz w:val="24"/>
          <w:lang w:eastAsia="zh-CN"/>
        </w:rPr>
        <w:t xml:space="preserve">　序列</w:t>
      </w:r>
      <w:proofErr w:type="gramEnd"/>
      <w:r>
        <w:rPr>
          <w:rFonts w:eastAsia="黑体"/>
          <w:b/>
          <w:sz w:val="24"/>
          <w:lang w:eastAsia="zh-CN"/>
        </w:rPr>
        <w:t>模型失效贡献了绝大部分算法差距</w:t>
      </w:r>
    </w:p>
    <w:p w14:paraId="0A24F9A4" w14:textId="77777777" w:rsidR="005E66FA" w:rsidRDefault="00CB2A50">
      <w:pPr>
        <w:spacing w:after="80"/>
        <w:ind w:firstLine="420"/>
        <w:jc w:val="both"/>
        <w:rPr>
          <w:lang w:eastAsia="zh-CN"/>
        </w:rPr>
      </w:pPr>
      <w:r>
        <w:rPr>
          <w:lang w:eastAsia="zh-CN"/>
        </w:rPr>
        <w:lastRenderedPageBreak/>
        <w:t>十算法极差可分解为两个来源：</w:t>
      </w:r>
      <w:r>
        <w:rPr>
          <w:b/>
          <w:lang w:eastAsia="zh-CN"/>
        </w:rPr>
        <w:t>其一是整体性失效</w:t>
      </w:r>
      <w:r>
        <w:rPr>
          <w:lang w:eastAsia="zh-CN"/>
        </w:rPr>
        <w:t>，即某个算法族在多个目标上系统性崩溃，拉高极差但不说明该目标上算法选择有实质意义；</w:t>
      </w:r>
      <w:r>
        <w:rPr>
          <w:b/>
          <w:lang w:eastAsia="zh-CN"/>
        </w:rPr>
        <w:t>其二是真实分歧</w:t>
      </w:r>
      <w:r>
        <w:rPr>
          <w:lang w:eastAsia="zh-CN"/>
        </w:rPr>
        <w:t>，即各算法族内部表现接近，而算法选择确实影响结果。若不区分二者，六目标的极差数值会被误读。</w:t>
      </w:r>
    </w:p>
    <w:p w14:paraId="4789AF77" w14:textId="77777777" w:rsidR="005E66FA" w:rsidRDefault="00CB2A50">
      <w:pPr>
        <w:spacing w:after="80"/>
        <w:ind w:firstLine="420"/>
        <w:jc w:val="both"/>
        <w:rPr>
          <w:lang w:eastAsia="zh-CN"/>
        </w:rPr>
      </w:pPr>
      <w:r>
        <w:rPr>
          <w:lang w:eastAsia="zh-CN"/>
        </w:rPr>
        <w:t>为分离这两个来源，本文在统计上剔除循环神经网络与</w:t>
      </w:r>
      <w:r>
        <w:rPr>
          <w:lang w:eastAsia="zh-CN"/>
        </w:rPr>
        <w:t xml:space="preserve"> Transformer </w:t>
      </w:r>
      <w:r>
        <w:rPr>
          <w:lang w:eastAsia="zh-CN"/>
        </w:rPr>
        <w:t>两个序列模型，以其余八个非序列模型重新计算极差。下文称前者为「全极差」，后者为「非序列极差」。</w:t>
      </w:r>
      <w:proofErr w:type="gramStart"/>
      <w:r>
        <w:rPr>
          <w:lang w:eastAsia="zh-CN"/>
        </w:rPr>
        <w:t>图</w:t>
      </w:r>
      <w:r>
        <w:rPr>
          <w:lang w:eastAsia="zh-CN"/>
        </w:rPr>
        <w:t xml:space="preserve"> 2 </w:t>
      </w:r>
      <w:r>
        <w:rPr>
          <w:lang w:eastAsia="zh-CN"/>
        </w:rPr>
        <w:t>以</w:t>
      </w:r>
      <w:proofErr w:type="gramEnd"/>
      <w:r>
        <w:rPr>
          <w:lang w:eastAsia="zh-CN"/>
        </w:rPr>
        <w:t>「全极差」对「非序列极差」作图，等值线以下的点即表示其极差主要由序列模型贡献。</w:t>
      </w:r>
    </w:p>
    <w:p w14:paraId="081D4C7D" w14:textId="77777777" w:rsidR="005E66FA" w:rsidRDefault="00CB2A50">
      <w:pPr>
        <w:spacing w:before="80" w:after="60"/>
        <w:jc w:val="center"/>
        <w:rPr>
          <w:lang w:eastAsia="zh-CN"/>
        </w:rPr>
      </w:pPr>
      <w:r>
        <w:rPr>
          <w:rFonts w:eastAsia="黑体"/>
          <w:b/>
          <w:sz w:val="18"/>
          <w:lang w:eastAsia="zh-CN"/>
        </w:rPr>
        <w:t>表</w:t>
      </w:r>
      <w:r>
        <w:rPr>
          <w:rFonts w:eastAsia="黑体"/>
          <w:b/>
          <w:sz w:val="18"/>
          <w:lang w:eastAsia="zh-CN"/>
        </w:rPr>
        <w:t xml:space="preserve"> 3</w:t>
      </w:r>
      <w:r>
        <w:rPr>
          <w:rFonts w:eastAsia="黑体"/>
          <w:b/>
          <w:sz w:val="18"/>
          <w:lang w:eastAsia="zh-CN"/>
        </w:rPr>
        <w:t xml:space="preserve">　六个目标的极差来源分解</w:t>
      </w:r>
    </w:p>
    <w:tbl>
      <w:tblPr>
        <w:tblStyle w:val="af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01"/>
        <w:gridCol w:w="1701"/>
        <w:gridCol w:w="1701"/>
      </w:tblGrid>
      <w:tr w:rsidR="005E66FA" w14:paraId="3C013137" w14:textId="77777777" w:rsidTr="00FC4EC2">
        <w:trPr>
          <w:jc w:val="center"/>
        </w:trPr>
        <w:tc>
          <w:tcPr>
            <w:tcW w:w="1701" w:type="dxa"/>
            <w:tcBorders>
              <w:top w:val="single" w:sz="12" w:space="0" w:color="auto"/>
              <w:bottom w:val="single" w:sz="4" w:space="0" w:color="auto"/>
            </w:tcBorders>
          </w:tcPr>
          <w:p w14:paraId="670C0C3C" w14:textId="77777777" w:rsidR="005E66FA" w:rsidRDefault="00CB2A50">
            <w:pPr>
              <w:spacing w:before="20" w:after="20" w:line="240" w:lineRule="auto"/>
              <w:jc w:val="center"/>
            </w:pPr>
            <w:proofErr w:type="spellStart"/>
            <w:r>
              <w:rPr>
                <w:b/>
                <w:sz w:val="17"/>
              </w:rPr>
              <w:t>目标</w:t>
            </w:r>
            <w:proofErr w:type="spellEnd"/>
          </w:p>
        </w:tc>
        <w:tc>
          <w:tcPr>
            <w:tcW w:w="1701" w:type="dxa"/>
            <w:tcBorders>
              <w:top w:val="single" w:sz="12" w:space="0" w:color="auto"/>
              <w:bottom w:val="single" w:sz="4" w:space="0" w:color="auto"/>
            </w:tcBorders>
          </w:tcPr>
          <w:p w14:paraId="543E35CF" w14:textId="77777777" w:rsidR="005E66FA" w:rsidRDefault="00CB2A50">
            <w:pPr>
              <w:spacing w:before="20" w:after="20" w:line="240" w:lineRule="auto"/>
              <w:jc w:val="center"/>
            </w:pPr>
            <w:r>
              <w:rPr>
                <w:b/>
                <w:sz w:val="17"/>
              </w:rPr>
              <w:t>全极差</w:t>
            </w:r>
          </w:p>
        </w:tc>
        <w:tc>
          <w:tcPr>
            <w:tcW w:w="1701" w:type="dxa"/>
            <w:tcBorders>
              <w:top w:val="single" w:sz="12" w:space="0" w:color="auto"/>
              <w:bottom w:val="single" w:sz="4" w:space="0" w:color="auto"/>
            </w:tcBorders>
          </w:tcPr>
          <w:p w14:paraId="71A32222" w14:textId="77777777" w:rsidR="005E66FA" w:rsidRDefault="00CB2A50">
            <w:pPr>
              <w:spacing w:before="20" w:after="20" w:line="240" w:lineRule="auto"/>
              <w:jc w:val="center"/>
            </w:pPr>
            <w:r>
              <w:rPr>
                <w:b/>
                <w:sz w:val="17"/>
              </w:rPr>
              <w:t>序列模型降幅</w:t>
            </w:r>
          </w:p>
        </w:tc>
        <w:tc>
          <w:tcPr>
            <w:tcW w:w="1701" w:type="dxa"/>
            <w:tcBorders>
              <w:top w:val="single" w:sz="12" w:space="0" w:color="auto"/>
              <w:bottom w:val="single" w:sz="4" w:space="0" w:color="auto"/>
            </w:tcBorders>
          </w:tcPr>
          <w:p w14:paraId="1A616DB0" w14:textId="77777777" w:rsidR="005E66FA" w:rsidRDefault="00CB2A50">
            <w:pPr>
              <w:spacing w:before="20" w:after="20" w:line="240" w:lineRule="auto"/>
              <w:jc w:val="center"/>
            </w:pPr>
            <w:r>
              <w:rPr>
                <w:b/>
                <w:sz w:val="17"/>
              </w:rPr>
              <w:t>非序列极差</w:t>
            </w:r>
          </w:p>
        </w:tc>
        <w:tc>
          <w:tcPr>
            <w:tcW w:w="1701" w:type="dxa"/>
            <w:tcBorders>
              <w:top w:val="single" w:sz="12" w:space="0" w:color="auto"/>
              <w:bottom w:val="single" w:sz="4" w:space="0" w:color="auto"/>
            </w:tcBorders>
          </w:tcPr>
          <w:p w14:paraId="26B9ABD1" w14:textId="77777777" w:rsidR="005E66FA" w:rsidRDefault="00CB2A50">
            <w:pPr>
              <w:spacing w:before="20" w:after="20" w:line="240" w:lineRule="auto"/>
              <w:jc w:val="center"/>
            </w:pPr>
            <w:r>
              <w:rPr>
                <w:b/>
                <w:sz w:val="17"/>
              </w:rPr>
              <w:t>非序列均值</w:t>
            </w:r>
          </w:p>
        </w:tc>
      </w:tr>
      <w:tr w:rsidR="005E66FA" w14:paraId="29E86076" w14:textId="77777777" w:rsidTr="00FC4EC2">
        <w:trPr>
          <w:jc w:val="center"/>
        </w:trPr>
        <w:tc>
          <w:tcPr>
            <w:tcW w:w="1701" w:type="dxa"/>
            <w:tcBorders>
              <w:top w:val="single" w:sz="4" w:space="0" w:color="auto"/>
            </w:tcBorders>
          </w:tcPr>
          <w:p w14:paraId="14C9DEFA" w14:textId="77777777" w:rsidR="005E66FA" w:rsidRDefault="00CB2A50">
            <w:pPr>
              <w:spacing w:before="20" w:after="20" w:line="240" w:lineRule="auto"/>
              <w:jc w:val="center"/>
            </w:pPr>
            <w:r>
              <w:rPr>
                <w:sz w:val="17"/>
              </w:rPr>
              <w:t>pCMC</w:t>
            </w:r>
          </w:p>
        </w:tc>
        <w:tc>
          <w:tcPr>
            <w:tcW w:w="1701" w:type="dxa"/>
            <w:tcBorders>
              <w:top w:val="single" w:sz="4" w:space="0" w:color="auto"/>
            </w:tcBorders>
          </w:tcPr>
          <w:p w14:paraId="1F7BE80D" w14:textId="77777777" w:rsidR="005E66FA" w:rsidRDefault="00CB2A50">
            <w:pPr>
              <w:spacing w:before="20" w:after="20" w:line="240" w:lineRule="auto"/>
              <w:jc w:val="center"/>
            </w:pPr>
            <w:r>
              <w:rPr>
                <w:sz w:val="17"/>
              </w:rPr>
              <w:t>0.1800</w:t>
            </w:r>
          </w:p>
        </w:tc>
        <w:tc>
          <w:tcPr>
            <w:tcW w:w="1701" w:type="dxa"/>
            <w:tcBorders>
              <w:top w:val="single" w:sz="4" w:space="0" w:color="auto"/>
            </w:tcBorders>
          </w:tcPr>
          <w:p w14:paraId="6F81FC48" w14:textId="77777777" w:rsidR="005E66FA" w:rsidRDefault="00CB2A50">
            <w:pPr>
              <w:spacing w:before="20" w:after="20" w:line="240" w:lineRule="auto"/>
              <w:jc w:val="center"/>
            </w:pPr>
            <w:r>
              <w:rPr>
                <w:sz w:val="17"/>
              </w:rPr>
              <w:t>0.1592</w:t>
            </w:r>
          </w:p>
        </w:tc>
        <w:tc>
          <w:tcPr>
            <w:tcW w:w="1701" w:type="dxa"/>
            <w:tcBorders>
              <w:top w:val="single" w:sz="4" w:space="0" w:color="auto"/>
            </w:tcBorders>
          </w:tcPr>
          <w:p w14:paraId="68B853E2" w14:textId="77777777" w:rsidR="005E66FA" w:rsidRDefault="00CB2A50">
            <w:pPr>
              <w:spacing w:before="20" w:after="20" w:line="240" w:lineRule="auto"/>
              <w:jc w:val="center"/>
            </w:pPr>
            <w:r>
              <w:rPr>
                <w:sz w:val="17"/>
              </w:rPr>
              <w:t>0.0623</w:t>
            </w:r>
          </w:p>
        </w:tc>
        <w:tc>
          <w:tcPr>
            <w:tcW w:w="1701" w:type="dxa"/>
            <w:tcBorders>
              <w:top w:val="single" w:sz="4" w:space="0" w:color="auto"/>
            </w:tcBorders>
          </w:tcPr>
          <w:p w14:paraId="0276FD84" w14:textId="77777777" w:rsidR="005E66FA" w:rsidRDefault="00CB2A50">
            <w:pPr>
              <w:spacing w:before="20" w:after="20" w:line="240" w:lineRule="auto"/>
              <w:jc w:val="center"/>
            </w:pPr>
            <w:r>
              <w:rPr>
                <w:sz w:val="17"/>
              </w:rPr>
              <w:t>0.8490</w:t>
            </w:r>
          </w:p>
        </w:tc>
      </w:tr>
      <w:tr w:rsidR="005E66FA" w14:paraId="61DD94F4" w14:textId="77777777" w:rsidTr="00FC4EC2">
        <w:trPr>
          <w:jc w:val="center"/>
        </w:trPr>
        <w:tc>
          <w:tcPr>
            <w:tcW w:w="1701" w:type="dxa"/>
          </w:tcPr>
          <w:p w14:paraId="52C9487D" w14:textId="77777777" w:rsidR="005E66FA" w:rsidRDefault="00CB2A50">
            <w:pPr>
              <w:spacing w:before="20" w:after="20" w:line="240" w:lineRule="auto"/>
              <w:jc w:val="center"/>
            </w:pPr>
            <w:r>
              <w:rPr>
                <w:sz w:val="17"/>
              </w:rPr>
              <w:t>γ_CMC</w:t>
            </w:r>
          </w:p>
        </w:tc>
        <w:tc>
          <w:tcPr>
            <w:tcW w:w="1701" w:type="dxa"/>
          </w:tcPr>
          <w:p w14:paraId="0EEEC80B" w14:textId="77777777" w:rsidR="005E66FA" w:rsidRDefault="00CB2A50">
            <w:pPr>
              <w:spacing w:before="20" w:after="20" w:line="240" w:lineRule="auto"/>
              <w:jc w:val="center"/>
            </w:pPr>
            <w:r>
              <w:rPr>
                <w:sz w:val="17"/>
              </w:rPr>
              <w:t>0.7438</w:t>
            </w:r>
          </w:p>
        </w:tc>
        <w:tc>
          <w:tcPr>
            <w:tcW w:w="1701" w:type="dxa"/>
          </w:tcPr>
          <w:p w14:paraId="797CFF4C" w14:textId="77777777" w:rsidR="005E66FA" w:rsidRDefault="00CB2A50">
            <w:pPr>
              <w:spacing w:before="20" w:after="20" w:line="240" w:lineRule="auto"/>
              <w:jc w:val="center"/>
            </w:pPr>
            <w:r>
              <w:rPr>
                <w:sz w:val="17"/>
              </w:rPr>
              <w:t>0.6862</w:t>
            </w:r>
          </w:p>
        </w:tc>
        <w:tc>
          <w:tcPr>
            <w:tcW w:w="1701" w:type="dxa"/>
          </w:tcPr>
          <w:p w14:paraId="4B5AF461" w14:textId="77777777" w:rsidR="005E66FA" w:rsidRDefault="00CB2A50">
            <w:pPr>
              <w:spacing w:before="20" w:after="20" w:line="240" w:lineRule="auto"/>
              <w:jc w:val="center"/>
            </w:pPr>
            <w:r>
              <w:rPr>
                <w:sz w:val="17"/>
              </w:rPr>
              <w:t>0.1303</w:t>
            </w:r>
          </w:p>
        </w:tc>
        <w:tc>
          <w:tcPr>
            <w:tcW w:w="1701" w:type="dxa"/>
          </w:tcPr>
          <w:p w14:paraId="7B5E0B1F" w14:textId="77777777" w:rsidR="005E66FA" w:rsidRDefault="00CB2A50">
            <w:pPr>
              <w:spacing w:before="20" w:after="20" w:line="240" w:lineRule="auto"/>
              <w:jc w:val="center"/>
            </w:pPr>
            <w:r>
              <w:rPr>
                <w:sz w:val="17"/>
              </w:rPr>
              <w:t>0.6293</w:t>
            </w:r>
          </w:p>
        </w:tc>
      </w:tr>
      <w:tr w:rsidR="005E66FA" w14:paraId="102467E6" w14:textId="77777777" w:rsidTr="00FC4EC2">
        <w:trPr>
          <w:jc w:val="center"/>
        </w:trPr>
        <w:tc>
          <w:tcPr>
            <w:tcW w:w="1701" w:type="dxa"/>
          </w:tcPr>
          <w:p w14:paraId="0CA835AD" w14:textId="77777777" w:rsidR="005E66FA" w:rsidRDefault="00CB2A50">
            <w:pPr>
              <w:spacing w:before="20" w:after="20" w:line="240" w:lineRule="auto"/>
              <w:jc w:val="center"/>
            </w:pPr>
            <w:r>
              <w:rPr>
                <w:sz w:val="17"/>
              </w:rPr>
              <w:t>Γ_max</w:t>
            </w:r>
          </w:p>
        </w:tc>
        <w:tc>
          <w:tcPr>
            <w:tcW w:w="1701" w:type="dxa"/>
          </w:tcPr>
          <w:p w14:paraId="2C1FE9F1" w14:textId="77777777" w:rsidR="005E66FA" w:rsidRDefault="00CB2A50">
            <w:pPr>
              <w:spacing w:before="20" w:after="20" w:line="240" w:lineRule="auto"/>
              <w:jc w:val="center"/>
            </w:pPr>
            <w:r>
              <w:rPr>
                <w:sz w:val="17"/>
              </w:rPr>
              <w:t>0.6429</w:t>
            </w:r>
          </w:p>
        </w:tc>
        <w:tc>
          <w:tcPr>
            <w:tcW w:w="1701" w:type="dxa"/>
          </w:tcPr>
          <w:p w14:paraId="5F5E8FF3" w14:textId="77777777" w:rsidR="005E66FA" w:rsidRDefault="00CB2A50">
            <w:pPr>
              <w:spacing w:before="20" w:after="20" w:line="240" w:lineRule="auto"/>
              <w:jc w:val="center"/>
            </w:pPr>
            <w:r>
              <w:rPr>
                <w:sz w:val="17"/>
              </w:rPr>
              <w:t>0.6429</w:t>
            </w:r>
          </w:p>
        </w:tc>
        <w:tc>
          <w:tcPr>
            <w:tcW w:w="1701" w:type="dxa"/>
          </w:tcPr>
          <w:p w14:paraId="49C54F78" w14:textId="77777777" w:rsidR="005E66FA" w:rsidRDefault="00CB2A50">
            <w:pPr>
              <w:spacing w:before="20" w:after="20" w:line="240" w:lineRule="auto"/>
              <w:jc w:val="center"/>
            </w:pPr>
            <w:r>
              <w:rPr>
                <w:sz w:val="17"/>
              </w:rPr>
              <w:t>**0.5664**</w:t>
            </w:r>
          </w:p>
        </w:tc>
        <w:tc>
          <w:tcPr>
            <w:tcW w:w="1701" w:type="dxa"/>
          </w:tcPr>
          <w:p w14:paraId="3186818A" w14:textId="77777777" w:rsidR="005E66FA" w:rsidRDefault="00CB2A50">
            <w:pPr>
              <w:spacing w:before="20" w:after="20" w:line="240" w:lineRule="auto"/>
              <w:jc w:val="center"/>
            </w:pPr>
            <w:r>
              <w:rPr>
                <w:sz w:val="17"/>
              </w:rPr>
              <w:t>0.4084</w:t>
            </w:r>
          </w:p>
        </w:tc>
      </w:tr>
      <w:tr w:rsidR="005E66FA" w14:paraId="72F73A53" w14:textId="77777777" w:rsidTr="00FC4EC2">
        <w:trPr>
          <w:jc w:val="center"/>
        </w:trPr>
        <w:tc>
          <w:tcPr>
            <w:tcW w:w="1701" w:type="dxa"/>
          </w:tcPr>
          <w:p w14:paraId="5FB29115" w14:textId="77777777" w:rsidR="005E66FA" w:rsidRDefault="00CB2A50">
            <w:pPr>
              <w:spacing w:before="20" w:after="20" w:line="240" w:lineRule="auto"/>
              <w:jc w:val="center"/>
            </w:pPr>
            <w:r>
              <w:rPr>
                <w:sz w:val="17"/>
              </w:rPr>
              <w:t>A_min</w:t>
            </w:r>
          </w:p>
        </w:tc>
        <w:tc>
          <w:tcPr>
            <w:tcW w:w="1701" w:type="dxa"/>
          </w:tcPr>
          <w:p w14:paraId="6074CB1D" w14:textId="77777777" w:rsidR="005E66FA" w:rsidRDefault="00CB2A50">
            <w:pPr>
              <w:spacing w:before="20" w:after="20" w:line="240" w:lineRule="auto"/>
              <w:jc w:val="center"/>
            </w:pPr>
            <w:r>
              <w:rPr>
                <w:sz w:val="17"/>
              </w:rPr>
              <w:t>0.4379</w:t>
            </w:r>
          </w:p>
        </w:tc>
        <w:tc>
          <w:tcPr>
            <w:tcW w:w="1701" w:type="dxa"/>
          </w:tcPr>
          <w:p w14:paraId="7BA0F45E" w14:textId="77777777" w:rsidR="005E66FA" w:rsidRDefault="00CB2A50">
            <w:pPr>
              <w:spacing w:before="20" w:after="20" w:line="240" w:lineRule="auto"/>
              <w:jc w:val="center"/>
            </w:pPr>
            <w:r>
              <w:rPr>
                <w:sz w:val="17"/>
              </w:rPr>
              <w:t>0.3241</w:t>
            </w:r>
          </w:p>
        </w:tc>
        <w:tc>
          <w:tcPr>
            <w:tcW w:w="1701" w:type="dxa"/>
          </w:tcPr>
          <w:p w14:paraId="68CBBC5F" w14:textId="77777777" w:rsidR="005E66FA" w:rsidRDefault="00CB2A50">
            <w:pPr>
              <w:spacing w:before="20" w:after="20" w:line="240" w:lineRule="auto"/>
              <w:jc w:val="center"/>
            </w:pPr>
            <w:r>
              <w:rPr>
                <w:sz w:val="17"/>
              </w:rPr>
              <w:t>0.1138</w:t>
            </w:r>
          </w:p>
        </w:tc>
        <w:tc>
          <w:tcPr>
            <w:tcW w:w="1701" w:type="dxa"/>
          </w:tcPr>
          <w:p w14:paraId="6B067D06" w14:textId="77777777" w:rsidR="005E66FA" w:rsidRDefault="00CB2A50">
            <w:pPr>
              <w:spacing w:before="20" w:after="20" w:line="240" w:lineRule="auto"/>
              <w:jc w:val="center"/>
            </w:pPr>
            <w:r>
              <w:rPr>
                <w:sz w:val="17"/>
              </w:rPr>
              <w:t>0.5836</w:t>
            </w:r>
          </w:p>
        </w:tc>
      </w:tr>
      <w:tr w:rsidR="005E66FA" w14:paraId="2A09DA99" w14:textId="77777777" w:rsidTr="00FC4EC2">
        <w:trPr>
          <w:jc w:val="center"/>
        </w:trPr>
        <w:tc>
          <w:tcPr>
            <w:tcW w:w="1701" w:type="dxa"/>
          </w:tcPr>
          <w:p w14:paraId="118578C4" w14:textId="77777777" w:rsidR="005E66FA" w:rsidRDefault="00CB2A50">
            <w:pPr>
              <w:spacing w:before="20" w:after="20" w:line="240" w:lineRule="auto"/>
              <w:jc w:val="center"/>
            </w:pPr>
            <w:r>
              <w:rPr>
                <w:sz w:val="17"/>
              </w:rPr>
              <w:t>Π_CMC</w:t>
            </w:r>
          </w:p>
        </w:tc>
        <w:tc>
          <w:tcPr>
            <w:tcW w:w="1701" w:type="dxa"/>
          </w:tcPr>
          <w:p w14:paraId="4876BF5C" w14:textId="77777777" w:rsidR="005E66FA" w:rsidRDefault="00CB2A50">
            <w:pPr>
              <w:spacing w:before="20" w:after="20" w:line="240" w:lineRule="auto"/>
              <w:jc w:val="center"/>
            </w:pPr>
            <w:r>
              <w:rPr>
                <w:sz w:val="17"/>
              </w:rPr>
              <w:t>0.6174</w:t>
            </w:r>
          </w:p>
        </w:tc>
        <w:tc>
          <w:tcPr>
            <w:tcW w:w="1701" w:type="dxa"/>
          </w:tcPr>
          <w:p w14:paraId="0E980331" w14:textId="77777777" w:rsidR="005E66FA" w:rsidRDefault="00CB2A50">
            <w:pPr>
              <w:spacing w:before="20" w:after="20" w:line="240" w:lineRule="auto"/>
              <w:jc w:val="center"/>
            </w:pPr>
            <w:r>
              <w:rPr>
                <w:sz w:val="17"/>
              </w:rPr>
              <w:t>0.5087</w:t>
            </w:r>
          </w:p>
        </w:tc>
        <w:tc>
          <w:tcPr>
            <w:tcW w:w="1701" w:type="dxa"/>
          </w:tcPr>
          <w:p w14:paraId="78BF2F50" w14:textId="77777777" w:rsidR="005E66FA" w:rsidRDefault="00CB2A50">
            <w:pPr>
              <w:spacing w:before="20" w:after="20" w:line="240" w:lineRule="auto"/>
              <w:jc w:val="center"/>
            </w:pPr>
            <w:r>
              <w:rPr>
                <w:sz w:val="17"/>
              </w:rPr>
              <w:t>0.1087</w:t>
            </w:r>
          </w:p>
        </w:tc>
        <w:tc>
          <w:tcPr>
            <w:tcW w:w="1701" w:type="dxa"/>
          </w:tcPr>
          <w:p w14:paraId="5986F8F6" w14:textId="77777777" w:rsidR="005E66FA" w:rsidRDefault="00CB2A50">
            <w:pPr>
              <w:spacing w:before="20" w:after="20" w:line="240" w:lineRule="auto"/>
              <w:jc w:val="center"/>
            </w:pPr>
            <w:r>
              <w:rPr>
                <w:sz w:val="17"/>
              </w:rPr>
              <w:t>0.6051</w:t>
            </w:r>
          </w:p>
        </w:tc>
      </w:tr>
      <w:tr w:rsidR="005E66FA" w14:paraId="35FE6BE6" w14:textId="77777777" w:rsidTr="00FC4EC2">
        <w:trPr>
          <w:jc w:val="center"/>
        </w:trPr>
        <w:tc>
          <w:tcPr>
            <w:tcW w:w="1701" w:type="dxa"/>
            <w:tcBorders>
              <w:bottom w:val="single" w:sz="12" w:space="0" w:color="auto"/>
            </w:tcBorders>
          </w:tcPr>
          <w:p w14:paraId="5713E244" w14:textId="77777777" w:rsidR="005E66FA" w:rsidRDefault="00CB2A50">
            <w:pPr>
              <w:spacing w:before="20" w:after="20" w:line="240" w:lineRule="auto"/>
              <w:jc w:val="center"/>
            </w:pPr>
            <w:r>
              <w:rPr>
                <w:sz w:val="17"/>
              </w:rPr>
              <w:t>pC20</w:t>
            </w:r>
          </w:p>
        </w:tc>
        <w:tc>
          <w:tcPr>
            <w:tcW w:w="1701" w:type="dxa"/>
            <w:tcBorders>
              <w:bottom w:val="single" w:sz="12" w:space="0" w:color="auto"/>
            </w:tcBorders>
          </w:tcPr>
          <w:p w14:paraId="30DC3DDF" w14:textId="77777777" w:rsidR="005E66FA" w:rsidRDefault="00CB2A50">
            <w:pPr>
              <w:spacing w:before="20" w:after="20" w:line="240" w:lineRule="auto"/>
              <w:jc w:val="center"/>
            </w:pPr>
            <w:r>
              <w:rPr>
                <w:sz w:val="17"/>
              </w:rPr>
              <w:t>0.5830</w:t>
            </w:r>
          </w:p>
        </w:tc>
        <w:tc>
          <w:tcPr>
            <w:tcW w:w="1701" w:type="dxa"/>
            <w:tcBorders>
              <w:bottom w:val="single" w:sz="12" w:space="0" w:color="auto"/>
            </w:tcBorders>
          </w:tcPr>
          <w:p w14:paraId="0C3E4E76" w14:textId="77777777" w:rsidR="005E66FA" w:rsidRDefault="00CB2A50">
            <w:pPr>
              <w:spacing w:before="20" w:after="20" w:line="240" w:lineRule="auto"/>
              <w:jc w:val="center"/>
            </w:pPr>
            <w:r>
              <w:rPr>
                <w:sz w:val="17"/>
              </w:rPr>
              <w:t>0.5830</w:t>
            </w:r>
          </w:p>
        </w:tc>
        <w:tc>
          <w:tcPr>
            <w:tcW w:w="1701" w:type="dxa"/>
            <w:tcBorders>
              <w:bottom w:val="single" w:sz="12" w:space="0" w:color="auto"/>
            </w:tcBorders>
          </w:tcPr>
          <w:p w14:paraId="4D54AC0E" w14:textId="77777777" w:rsidR="005E66FA" w:rsidRDefault="00CB2A50">
            <w:pPr>
              <w:spacing w:before="20" w:after="20" w:line="240" w:lineRule="auto"/>
              <w:jc w:val="center"/>
            </w:pPr>
            <w:r>
              <w:rPr>
                <w:sz w:val="17"/>
              </w:rPr>
              <w:t>0.2011</w:t>
            </w:r>
          </w:p>
        </w:tc>
        <w:tc>
          <w:tcPr>
            <w:tcW w:w="1701" w:type="dxa"/>
            <w:tcBorders>
              <w:bottom w:val="single" w:sz="12" w:space="0" w:color="auto"/>
            </w:tcBorders>
          </w:tcPr>
          <w:p w14:paraId="44596EDA" w14:textId="77777777" w:rsidR="005E66FA" w:rsidRDefault="00CB2A50">
            <w:pPr>
              <w:spacing w:before="20" w:after="20" w:line="240" w:lineRule="auto"/>
              <w:jc w:val="center"/>
            </w:pPr>
            <w:r>
              <w:rPr>
                <w:sz w:val="17"/>
              </w:rPr>
              <w:t>0.7009</w:t>
            </w:r>
          </w:p>
        </w:tc>
      </w:tr>
    </w:tbl>
    <w:p w14:paraId="7C7E3410" w14:textId="77777777" w:rsidR="005E66FA" w:rsidRDefault="00CB2A50">
      <w:pPr>
        <w:spacing w:after="80"/>
        <w:ind w:firstLine="420"/>
        <w:jc w:val="both"/>
        <w:rPr>
          <w:lang w:eastAsia="zh-CN"/>
        </w:rPr>
      </w:pPr>
      <w:r>
        <w:rPr>
          <w:lang w:eastAsia="zh-CN"/>
        </w:rPr>
        <w:t>注：「序列模型降幅」指</w:t>
      </w:r>
      <w:r>
        <w:rPr>
          <w:lang w:eastAsia="zh-CN"/>
        </w:rPr>
        <w:t xml:space="preserve"> MLP </w:t>
      </w:r>
      <w:r>
        <w:rPr>
          <w:lang w:eastAsia="zh-CN"/>
        </w:rPr>
        <w:t>与该目标上表现最差的序列模型之间的</w:t>
      </w:r>
      <w:r>
        <w:rPr>
          <w:lang w:eastAsia="zh-CN"/>
        </w:rPr>
        <w:t xml:space="preserve"> R</w:t>
      </w:r>
      <w:proofErr w:type="gramStart"/>
      <w:r>
        <w:rPr>
          <w:lang w:eastAsia="zh-CN"/>
        </w:rPr>
        <w:t xml:space="preserve">² </w:t>
      </w:r>
      <w:r>
        <w:rPr>
          <w:lang w:eastAsia="zh-CN"/>
        </w:rPr>
        <w:t>之</w:t>
      </w:r>
      <w:proofErr w:type="gramEnd"/>
      <w:r>
        <w:rPr>
          <w:lang w:eastAsia="zh-CN"/>
        </w:rPr>
        <w:t>差。各列均</w:t>
      </w:r>
      <w:proofErr w:type="gramStart"/>
      <w:r>
        <w:rPr>
          <w:lang w:eastAsia="zh-CN"/>
        </w:rPr>
        <w:t>按</w:t>
      </w:r>
      <w:r>
        <w:rPr>
          <w:lang w:eastAsia="zh-CN"/>
        </w:rPr>
        <w:t xml:space="preserve"> 8 </w:t>
      </w:r>
      <w:proofErr w:type="gramEnd"/>
      <w:r>
        <w:rPr>
          <w:lang w:eastAsia="zh-CN"/>
        </w:rPr>
        <w:t>个有效模型计算（</w:t>
      </w:r>
      <w:proofErr w:type="spellStart"/>
      <w:r>
        <w:t>Γ</w:t>
      </w:r>
      <w:r>
        <w:rPr>
          <w:vertAlign w:val="subscript"/>
          <w:lang w:eastAsia="zh-CN"/>
        </w:rPr>
        <w:t>m</w:t>
      </w:r>
      <w:r>
        <w:rPr>
          <w:lang w:eastAsia="zh-CN"/>
        </w:rPr>
        <w:t>ax</w:t>
      </w:r>
      <w:proofErr w:type="spellEnd"/>
      <w:r>
        <w:rPr>
          <w:lang w:eastAsia="zh-CN"/>
        </w:rPr>
        <w:t xml:space="preserve"> </w:t>
      </w:r>
      <w:r>
        <w:rPr>
          <w:lang w:eastAsia="zh-CN"/>
        </w:rPr>
        <w:t>因</w:t>
      </w:r>
      <w:r>
        <w:rPr>
          <w:lang w:eastAsia="zh-CN"/>
        </w:rPr>
        <w:t xml:space="preserve"> RNN </w:t>
      </w:r>
      <w:r>
        <w:rPr>
          <w:lang w:eastAsia="zh-CN"/>
        </w:rPr>
        <w:t>报告未给出决定系数，剔除序列模型后</w:t>
      </w:r>
      <w:proofErr w:type="gramStart"/>
      <w:r>
        <w:rPr>
          <w:lang w:eastAsia="zh-CN"/>
        </w:rPr>
        <w:t>余</w:t>
      </w:r>
      <w:r>
        <w:rPr>
          <w:lang w:eastAsia="zh-CN"/>
        </w:rPr>
        <w:t xml:space="preserve"> 8 </w:t>
      </w:r>
      <w:proofErr w:type="gramEnd"/>
      <w:r>
        <w:rPr>
          <w:lang w:eastAsia="zh-CN"/>
        </w:rPr>
        <w:t>个；其余目标剔除后亦</w:t>
      </w:r>
      <w:proofErr w:type="gramStart"/>
      <w:r>
        <w:rPr>
          <w:lang w:eastAsia="zh-CN"/>
        </w:rPr>
        <w:t>为</w:t>
      </w:r>
      <w:r>
        <w:rPr>
          <w:lang w:eastAsia="zh-CN"/>
        </w:rPr>
        <w:t xml:space="preserve"> 8 </w:t>
      </w:r>
      <w:proofErr w:type="gramEnd"/>
      <w:r>
        <w:rPr>
          <w:lang w:eastAsia="zh-CN"/>
        </w:rPr>
        <w:t>个）。</w:t>
      </w:r>
    </w:p>
    <w:p w14:paraId="10A03E08" w14:textId="77777777" w:rsidR="005E66FA" w:rsidRDefault="00CB2A50">
      <w:pPr>
        <w:spacing w:after="80"/>
        <w:ind w:firstLine="420"/>
        <w:jc w:val="both"/>
        <w:rPr>
          <w:lang w:eastAsia="zh-CN"/>
        </w:rPr>
      </w:pPr>
      <w:r>
        <w:rPr>
          <w:b/>
          <w:lang w:eastAsia="zh-CN"/>
        </w:rPr>
        <w:t>分解结果给出一个明确结论：</w:t>
      </w:r>
      <w:proofErr w:type="gramStart"/>
      <w:r>
        <w:rPr>
          <w:b/>
          <w:lang w:eastAsia="zh-CN"/>
        </w:rPr>
        <w:t>除</w:t>
      </w:r>
      <w:r>
        <w:rPr>
          <w:b/>
          <w:lang w:eastAsia="zh-CN"/>
        </w:rPr>
        <w:t xml:space="preserve"> </w:t>
      </w:r>
      <w:proofErr w:type="spellStart"/>
      <w:r>
        <w:rPr>
          <w:b/>
        </w:rPr>
        <w:t>Γ</w:t>
      </w:r>
      <w:proofErr w:type="gramEnd"/>
      <w:r>
        <w:rPr>
          <w:b/>
          <w:vertAlign w:val="subscript"/>
          <w:lang w:eastAsia="zh-CN"/>
        </w:rPr>
        <w:t>m</w:t>
      </w:r>
      <w:r>
        <w:rPr>
          <w:b/>
          <w:lang w:eastAsia="zh-CN"/>
        </w:rPr>
        <w:t>ax</w:t>
      </w:r>
      <w:proofErr w:type="spellEnd"/>
      <w:r>
        <w:rPr>
          <w:b/>
          <w:lang w:eastAsia="zh-CN"/>
        </w:rPr>
        <w:t xml:space="preserve"> </w:t>
      </w:r>
      <w:r>
        <w:rPr>
          <w:b/>
          <w:lang w:eastAsia="zh-CN"/>
        </w:rPr>
        <w:t>外，其余五个目标的极差主要由序列模型的系统性失效贡献。</w:t>
      </w:r>
    </w:p>
    <w:p w14:paraId="6E7861E4" w14:textId="77777777" w:rsidR="005E66FA" w:rsidRDefault="00CB2A50">
      <w:pPr>
        <w:spacing w:after="80"/>
        <w:ind w:firstLine="420"/>
        <w:jc w:val="both"/>
        <w:rPr>
          <w:lang w:eastAsia="zh-CN"/>
        </w:rPr>
      </w:pPr>
      <w:proofErr w:type="spellStart"/>
      <w:r>
        <w:rPr>
          <w:lang w:eastAsia="zh-CN"/>
        </w:rPr>
        <w:t>pCMC</w:t>
      </w:r>
      <w:proofErr w:type="spellEnd"/>
      <w:r>
        <w:rPr>
          <w:lang w:eastAsia="zh-CN"/>
        </w:rPr>
        <w:t xml:space="preserve"> </w:t>
      </w:r>
      <w:r>
        <w:rPr>
          <w:lang w:eastAsia="zh-CN"/>
        </w:rPr>
        <w:t>的全极</w:t>
      </w:r>
      <w:proofErr w:type="gramStart"/>
      <w:r>
        <w:rPr>
          <w:lang w:eastAsia="zh-CN"/>
        </w:rPr>
        <w:t>差</w:t>
      </w:r>
      <w:r>
        <w:rPr>
          <w:lang w:eastAsia="zh-CN"/>
        </w:rPr>
        <w:t xml:space="preserve"> 0.1800 </w:t>
      </w:r>
      <w:proofErr w:type="gramEnd"/>
      <w:r>
        <w:rPr>
          <w:lang w:eastAsia="zh-CN"/>
        </w:rPr>
        <w:t>中，序列模型</w:t>
      </w:r>
      <w:proofErr w:type="gramStart"/>
      <w:r>
        <w:rPr>
          <w:lang w:eastAsia="zh-CN"/>
        </w:rPr>
        <w:t>贡献</w:t>
      </w:r>
      <w:r>
        <w:rPr>
          <w:lang w:eastAsia="zh-CN"/>
        </w:rPr>
        <w:t xml:space="preserve"> 0.1592</w:t>
      </w:r>
      <w:proofErr w:type="gramEnd"/>
      <w:r>
        <w:rPr>
          <w:lang w:eastAsia="zh-CN"/>
        </w:rPr>
        <w:t>；剔除序列模型后，八个非序列模型的极差</w:t>
      </w:r>
      <w:proofErr w:type="gramStart"/>
      <w:r>
        <w:rPr>
          <w:lang w:eastAsia="zh-CN"/>
        </w:rPr>
        <w:t>仅</w:t>
      </w:r>
      <w:r>
        <w:rPr>
          <w:lang w:eastAsia="zh-CN"/>
        </w:rPr>
        <w:t xml:space="preserve"> </w:t>
      </w:r>
      <w:r>
        <w:rPr>
          <w:b/>
          <w:lang w:eastAsia="zh-CN"/>
        </w:rPr>
        <w:t>0.0623</w:t>
      </w:r>
      <w:proofErr w:type="gramEnd"/>
      <w:r>
        <w:rPr>
          <w:lang w:eastAsia="zh-CN"/>
        </w:rPr>
        <w:t>，即从极端随机</w:t>
      </w:r>
      <w:proofErr w:type="gramStart"/>
      <w:r>
        <w:rPr>
          <w:lang w:eastAsia="zh-CN"/>
        </w:rPr>
        <w:t>树</w:t>
      </w:r>
      <w:r>
        <w:rPr>
          <w:lang w:eastAsia="zh-CN"/>
        </w:rPr>
        <w:t xml:space="preserve"> 0.8751 </w:t>
      </w:r>
      <w:proofErr w:type="gramEnd"/>
      <w:r>
        <w:rPr>
          <w:lang w:eastAsia="zh-CN"/>
        </w:rPr>
        <w:t>到</w:t>
      </w:r>
      <w:r>
        <w:rPr>
          <w:lang w:eastAsia="zh-CN"/>
        </w:rPr>
        <w:t xml:space="preserve"> </w:t>
      </w:r>
      <w:proofErr w:type="spellStart"/>
      <w:r>
        <w:rPr>
          <w:lang w:eastAsia="zh-CN"/>
        </w:rPr>
        <w:t>NGBoost</w:t>
      </w:r>
      <w:proofErr w:type="spellEnd"/>
      <w:r>
        <w:rPr>
          <w:lang w:eastAsia="zh-CN"/>
        </w:rPr>
        <w:t xml:space="preserve"> 0.8128</w:t>
      </w:r>
      <w:r>
        <w:rPr>
          <w:lang w:eastAsia="zh-CN"/>
        </w:rPr>
        <w:t>，所有可用算法表现接近。</w:t>
      </w:r>
      <w:proofErr w:type="spellStart"/>
      <w:r>
        <w:t>γ</w:t>
      </w:r>
      <w:r>
        <w:rPr>
          <w:vertAlign w:val="subscript"/>
          <w:lang w:eastAsia="zh-CN"/>
        </w:rPr>
        <w:t>C</w:t>
      </w:r>
      <w:r>
        <w:rPr>
          <w:lang w:eastAsia="zh-CN"/>
        </w:rPr>
        <w:t>MC</w:t>
      </w:r>
      <w:proofErr w:type="spellEnd"/>
      <w:r>
        <w:rPr>
          <w:lang w:eastAsia="zh-CN"/>
        </w:rPr>
        <w:t xml:space="preserve"> </w:t>
      </w:r>
      <w:r>
        <w:rPr>
          <w:lang w:eastAsia="zh-CN"/>
        </w:rPr>
        <w:t>的全极</w:t>
      </w:r>
      <w:proofErr w:type="gramStart"/>
      <w:r>
        <w:rPr>
          <w:lang w:eastAsia="zh-CN"/>
        </w:rPr>
        <w:t>差</w:t>
      </w:r>
      <w:r>
        <w:rPr>
          <w:lang w:eastAsia="zh-CN"/>
        </w:rPr>
        <w:t xml:space="preserve"> 0.7438 </w:t>
      </w:r>
      <w:proofErr w:type="gramEnd"/>
      <w:r>
        <w:rPr>
          <w:lang w:eastAsia="zh-CN"/>
        </w:rPr>
        <w:t>为六目标之最，但</w:t>
      </w:r>
      <w:proofErr w:type="gramStart"/>
      <w:r>
        <w:rPr>
          <w:lang w:eastAsia="zh-CN"/>
        </w:rPr>
        <w:t>其中</w:t>
      </w:r>
      <w:r>
        <w:rPr>
          <w:lang w:eastAsia="zh-CN"/>
        </w:rPr>
        <w:t xml:space="preserve"> 0.6862 </w:t>
      </w:r>
      <w:proofErr w:type="gramEnd"/>
      <w:r>
        <w:rPr>
          <w:lang w:eastAsia="zh-CN"/>
        </w:rPr>
        <w:t>来自序列模型的负</w:t>
      </w:r>
      <w:r>
        <w:rPr>
          <w:lang w:eastAsia="zh-CN"/>
        </w:rPr>
        <w:t xml:space="preserve"> R²</w:t>
      </w:r>
      <w:r>
        <w:rPr>
          <w:lang w:eastAsia="zh-CN"/>
        </w:rPr>
        <w:t>；剔除后极差降</w:t>
      </w:r>
      <w:proofErr w:type="gramStart"/>
      <w:r>
        <w:rPr>
          <w:lang w:eastAsia="zh-CN"/>
        </w:rPr>
        <w:t>至</w:t>
      </w:r>
      <w:r>
        <w:rPr>
          <w:lang w:eastAsia="zh-CN"/>
        </w:rPr>
        <w:t xml:space="preserve"> </w:t>
      </w:r>
      <w:r>
        <w:rPr>
          <w:b/>
          <w:lang w:eastAsia="zh-CN"/>
        </w:rPr>
        <w:t>0.1303</w:t>
      </w:r>
      <w:proofErr w:type="gramEnd"/>
      <w:r>
        <w:rPr>
          <w:lang w:eastAsia="zh-CN"/>
        </w:rPr>
        <w:t>。</w:t>
      </w:r>
      <w:r>
        <w:rPr>
          <w:lang w:eastAsia="zh-CN"/>
        </w:rPr>
        <w:t>A</w:t>
      </w:r>
      <w:r>
        <w:rPr>
          <w:vertAlign w:val="subscript"/>
          <w:lang w:eastAsia="zh-CN"/>
        </w:rPr>
        <w:t>m</w:t>
      </w:r>
      <w:r>
        <w:rPr>
          <w:lang w:eastAsia="zh-CN"/>
        </w:rPr>
        <w:t xml:space="preserve">in </w:t>
      </w:r>
      <w:proofErr w:type="gramStart"/>
      <w:r>
        <w:rPr>
          <w:lang w:eastAsia="zh-CN"/>
        </w:rPr>
        <w:t>与</w:t>
      </w:r>
      <w:r>
        <w:rPr>
          <w:lang w:eastAsia="zh-CN"/>
        </w:rPr>
        <w:t xml:space="preserve"> </w:t>
      </w:r>
      <w:r>
        <w:t>Π</w:t>
      </w:r>
      <w:proofErr w:type="gramEnd"/>
      <w:r>
        <w:rPr>
          <w:vertAlign w:val="subscript"/>
          <w:lang w:eastAsia="zh-CN"/>
        </w:rPr>
        <w:t>C</w:t>
      </w:r>
      <w:r>
        <w:rPr>
          <w:lang w:eastAsia="zh-CN"/>
        </w:rPr>
        <w:t xml:space="preserve">MC </w:t>
      </w:r>
      <w:r>
        <w:rPr>
          <w:lang w:eastAsia="zh-CN"/>
        </w:rPr>
        <w:t>同理，非序列极差分别</w:t>
      </w:r>
      <w:proofErr w:type="gramStart"/>
      <w:r>
        <w:rPr>
          <w:lang w:eastAsia="zh-CN"/>
        </w:rPr>
        <w:t>为</w:t>
      </w:r>
      <w:r>
        <w:rPr>
          <w:lang w:eastAsia="zh-CN"/>
        </w:rPr>
        <w:t xml:space="preserve"> 0.1138 </w:t>
      </w:r>
      <w:proofErr w:type="gramEnd"/>
      <w:r>
        <w:rPr>
          <w:lang w:eastAsia="zh-CN"/>
        </w:rPr>
        <w:t>与</w:t>
      </w:r>
      <w:r>
        <w:rPr>
          <w:lang w:eastAsia="zh-CN"/>
        </w:rPr>
        <w:t xml:space="preserve"> 0.1087</w:t>
      </w:r>
      <w:r>
        <w:rPr>
          <w:lang w:eastAsia="zh-CN"/>
        </w:rPr>
        <w:t>。</w:t>
      </w:r>
    </w:p>
    <w:p w14:paraId="1B504F62" w14:textId="77777777" w:rsidR="005E66FA" w:rsidRDefault="00CB2A50">
      <w:pPr>
        <w:spacing w:after="80"/>
        <w:ind w:firstLine="420"/>
        <w:jc w:val="both"/>
        <w:rPr>
          <w:lang w:eastAsia="zh-CN"/>
        </w:rPr>
      </w:pPr>
      <w:r>
        <w:rPr>
          <w:b/>
          <w:lang w:eastAsia="zh-CN"/>
        </w:rPr>
        <w:t>唯一例外</w:t>
      </w:r>
      <w:proofErr w:type="gramStart"/>
      <w:r>
        <w:rPr>
          <w:b/>
          <w:lang w:eastAsia="zh-CN"/>
        </w:rPr>
        <w:t>是</w:t>
      </w:r>
      <w:r>
        <w:rPr>
          <w:b/>
          <w:lang w:eastAsia="zh-CN"/>
        </w:rPr>
        <w:t xml:space="preserve"> </w:t>
      </w:r>
      <w:proofErr w:type="spellStart"/>
      <w:r>
        <w:rPr>
          <w:b/>
        </w:rPr>
        <w:t>Γ</w:t>
      </w:r>
      <w:proofErr w:type="gramEnd"/>
      <w:r>
        <w:rPr>
          <w:b/>
          <w:vertAlign w:val="subscript"/>
          <w:lang w:eastAsia="zh-CN"/>
        </w:rPr>
        <w:t>m</w:t>
      </w:r>
      <w:r>
        <w:rPr>
          <w:b/>
          <w:lang w:eastAsia="zh-CN"/>
        </w:rPr>
        <w:t>ax</w:t>
      </w:r>
      <w:proofErr w:type="spellEnd"/>
      <w:r>
        <w:rPr>
          <w:b/>
          <w:lang w:eastAsia="zh-CN"/>
        </w:rPr>
        <w:t>。</w:t>
      </w:r>
      <w:r>
        <w:rPr>
          <w:lang w:eastAsia="zh-CN"/>
        </w:rPr>
        <w:t xml:space="preserve"> </w:t>
      </w:r>
      <w:r>
        <w:rPr>
          <w:lang w:eastAsia="zh-CN"/>
        </w:rPr>
        <w:t>该目标的非序列极差仍</w:t>
      </w:r>
      <w:proofErr w:type="gramStart"/>
      <w:r>
        <w:rPr>
          <w:lang w:eastAsia="zh-CN"/>
        </w:rPr>
        <w:t>达</w:t>
      </w:r>
      <w:r>
        <w:rPr>
          <w:lang w:eastAsia="zh-CN"/>
        </w:rPr>
        <w:t xml:space="preserve"> </w:t>
      </w:r>
      <w:r>
        <w:rPr>
          <w:b/>
          <w:lang w:eastAsia="zh-CN"/>
        </w:rPr>
        <w:t>0.5664</w:t>
      </w:r>
      <w:proofErr w:type="gramEnd"/>
      <w:r>
        <w:rPr>
          <w:lang w:eastAsia="zh-CN"/>
        </w:rPr>
        <w:t>，是其余五个目标（</w:t>
      </w:r>
      <w:proofErr w:type="gramStart"/>
      <w:r>
        <w:rPr>
          <w:lang w:eastAsia="zh-CN"/>
        </w:rPr>
        <w:t>0.0623~</w:t>
      </w:r>
      <w:proofErr w:type="gramEnd"/>
      <w:r>
        <w:rPr>
          <w:lang w:eastAsia="zh-CN"/>
        </w:rPr>
        <w:t>0.2011</w:t>
      </w:r>
      <w:r>
        <w:rPr>
          <w:lang w:eastAsia="zh-CN"/>
        </w:rPr>
        <w:t>）的三倍以上。这一分歧有明确方向：全连接网络与梯度提升树的表现相差四倍以上。其机理解释</w:t>
      </w:r>
      <w:proofErr w:type="gramStart"/>
      <w:r>
        <w:rPr>
          <w:lang w:eastAsia="zh-CN"/>
        </w:rPr>
        <w:t>见</w:t>
      </w:r>
      <w:r>
        <w:rPr>
          <w:lang w:eastAsia="zh-CN"/>
        </w:rPr>
        <w:t xml:space="preserve"> 3.3 </w:t>
      </w:r>
      <w:proofErr w:type="gramEnd"/>
      <w:r>
        <w:rPr>
          <w:lang w:eastAsia="zh-CN"/>
        </w:rPr>
        <w:t>节。</w:t>
      </w:r>
    </w:p>
    <w:p w14:paraId="73021746" w14:textId="77777777" w:rsidR="005E66FA" w:rsidRDefault="00CB2A50">
      <w:pPr>
        <w:spacing w:after="80"/>
        <w:ind w:firstLine="420"/>
        <w:jc w:val="both"/>
        <w:rPr>
          <w:lang w:eastAsia="zh-CN"/>
        </w:rPr>
      </w:pPr>
      <w:r>
        <w:rPr>
          <w:b/>
          <w:lang w:eastAsia="zh-CN"/>
        </w:rPr>
        <w:t>上述结论通过三项统计检验确认。</w:t>
      </w:r>
      <w:r>
        <w:rPr>
          <w:lang w:eastAsia="zh-CN"/>
        </w:rPr>
        <w:t xml:space="preserve"> </w:t>
      </w:r>
      <w:r>
        <w:rPr>
          <w:lang w:eastAsia="zh-CN"/>
        </w:rPr>
        <w:t>为避免以六个目标作描述性叙述而无法支撑推断，本文进一步作如下检验。</w:t>
      </w:r>
    </w:p>
    <w:p w14:paraId="3243CCDF" w14:textId="77777777" w:rsidR="005E66FA" w:rsidRDefault="00CB2A50">
      <w:pPr>
        <w:spacing w:after="80"/>
        <w:ind w:firstLine="420"/>
        <w:jc w:val="both"/>
        <w:rPr>
          <w:lang w:eastAsia="zh-CN"/>
        </w:rPr>
      </w:pPr>
      <w:r>
        <w:rPr>
          <w:b/>
          <w:lang w:eastAsia="zh-CN"/>
        </w:rPr>
        <w:t>检验一（符号检验）</w:t>
      </w:r>
      <w:r>
        <w:rPr>
          <w:lang w:eastAsia="zh-CN"/>
        </w:rPr>
        <w:t>：比较每个目标上「序列模型族均值」与「其余全部模型均值」，序列模型族</w:t>
      </w:r>
      <w:proofErr w:type="gramStart"/>
      <w:r>
        <w:rPr>
          <w:lang w:eastAsia="zh-CN"/>
        </w:rPr>
        <w:t>在</w:t>
      </w:r>
      <w:r>
        <w:rPr>
          <w:lang w:eastAsia="zh-CN"/>
        </w:rPr>
        <w:t xml:space="preserve"> </w:t>
      </w:r>
      <w:r>
        <w:rPr>
          <w:b/>
          <w:lang w:eastAsia="zh-CN"/>
        </w:rPr>
        <w:t>6</w:t>
      </w:r>
      <w:proofErr w:type="gramEnd"/>
      <w:r>
        <w:rPr>
          <w:b/>
          <w:lang w:eastAsia="zh-CN"/>
        </w:rPr>
        <w:t>/</w:t>
      </w:r>
      <w:proofErr w:type="gramStart"/>
      <w:r>
        <w:rPr>
          <w:b/>
          <w:lang w:eastAsia="zh-CN"/>
        </w:rPr>
        <w:t xml:space="preserve">6 </w:t>
      </w:r>
      <w:r>
        <w:rPr>
          <w:b/>
          <w:lang w:eastAsia="zh-CN"/>
        </w:rPr>
        <w:t>个</w:t>
      </w:r>
      <w:proofErr w:type="gramEnd"/>
      <w:r>
        <w:rPr>
          <w:b/>
          <w:lang w:eastAsia="zh-CN"/>
        </w:rPr>
        <w:t>目标上均更低</w:t>
      </w:r>
      <w:r>
        <w:rPr>
          <w:lang w:eastAsia="zh-CN"/>
        </w:rPr>
        <w:t>（差</w:t>
      </w:r>
      <w:proofErr w:type="gramStart"/>
      <w:r>
        <w:rPr>
          <w:lang w:eastAsia="zh-CN"/>
        </w:rPr>
        <w:t>值</w:t>
      </w:r>
      <w:r>
        <w:rPr>
          <w:lang w:eastAsia="zh-CN"/>
        </w:rPr>
        <w:t xml:space="preserve"> −</w:t>
      </w:r>
      <w:proofErr w:type="gramEnd"/>
      <w:r>
        <w:rPr>
          <w:lang w:eastAsia="zh-CN"/>
        </w:rPr>
        <w:t>0.0895~−0.6716</w:t>
      </w:r>
      <w:r>
        <w:rPr>
          <w:lang w:eastAsia="zh-CN"/>
        </w:rPr>
        <w:t>），符号检验双尾</w:t>
      </w:r>
      <w:r>
        <w:rPr>
          <w:lang w:eastAsia="zh-CN"/>
        </w:rPr>
        <w:t xml:space="preserve"> </w:t>
      </w:r>
      <w:r>
        <w:rPr>
          <w:b/>
          <w:lang w:eastAsia="zh-CN"/>
        </w:rPr>
        <w:t>p = 0.0156</w:t>
      </w:r>
      <w:r>
        <w:rPr>
          <w:lang w:eastAsia="zh-CN"/>
        </w:rPr>
        <w:t>。</w:t>
      </w:r>
    </w:p>
    <w:p w14:paraId="6E1744FA" w14:textId="77777777" w:rsidR="005E66FA" w:rsidRDefault="00CB2A50">
      <w:pPr>
        <w:spacing w:after="80"/>
        <w:ind w:firstLine="420"/>
        <w:jc w:val="both"/>
        <w:rPr>
          <w:lang w:eastAsia="zh-CN"/>
        </w:rPr>
      </w:pPr>
      <w:r>
        <w:rPr>
          <w:b/>
          <w:lang w:eastAsia="zh-CN"/>
        </w:rPr>
        <w:t>检验二（</w:t>
      </w:r>
      <w:r>
        <w:rPr>
          <w:b/>
          <w:lang w:eastAsia="zh-CN"/>
        </w:rPr>
        <w:t xml:space="preserve">Wilcoxon </w:t>
      </w:r>
      <w:r>
        <w:rPr>
          <w:b/>
          <w:lang w:eastAsia="zh-CN"/>
        </w:rPr>
        <w:t>符号秩检验）</w:t>
      </w:r>
      <w:r>
        <w:rPr>
          <w:lang w:eastAsia="zh-CN"/>
        </w:rPr>
        <w:t>：对每个目标比较「序列模型降幅」与「非序列极差」，序列降幅</w:t>
      </w:r>
      <w:proofErr w:type="gramStart"/>
      <w:r>
        <w:rPr>
          <w:lang w:eastAsia="zh-CN"/>
        </w:rPr>
        <w:t>在</w:t>
      </w:r>
      <w:r>
        <w:rPr>
          <w:lang w:eastAsia="zh-CN"/>
        </w:rPr>
        <w:t xml:space="preserve"> 6</w:t>
      </w:r>
      <w:proofErr w:type="gramEnd"/>
      <w:r>
        <w:rPr>
          <w:lang w:eastAsia="zh-CN"/>
        </w:rPr>
        <w:t>/</w:t>
      </w:r>
      <w:proofErr w:type="gramStart"/>
      <w:r>
        <w:rPr>
          <w:lang w:eastAsia="zh-CN"/>
        </w:rPr>
        <w:t xml:space="preserve">6 </w:t>
      </w:r>
      <w:r>
        <w:rPr>
          <w:lang w:eastAsia="zh-CN"/>
        </w:rPr>
        <w:t>个</w:t>
      </w:r>
      <w:proofErr w:type="gramEnd"/>
      <w:r>
        <w:rPr>
          <w:lang w:eastAsia="zh-CN"/>
        </w:rPr>
        <w:t>目标上更大（</w:t>
      </w:r>
      <w:proofErr w:type="gramStart"/>
      <w:r>
        <w:rPr>
          <w:lang w:eastAsia="zh-CN"/>
        </w:rPr>
        <w:t>比值</w:t>
      </w:r>
      <w:r>
        <w:rPr>
          <w:lang w:eastAsia="zh-CN"/>
        </w:rPr>
        <w:t xml:space="preserve"> 1.14~</w:t>
      </w:r>
      <w:proofErr w:type="gramEnd"/>
      <w:r>
        <w:rPr>
          <w:lang w:eastAsia="zh-CN"/>
        </w:rPr>
        <w:t>5.27</w:t>
      </w:r>
      <w:r>
        <w:rPr>
          <w:lang w:eastAsia="zh-CN"/>
        </w:rPr>
        <w:t>），</w:t>
      </w:r>
      <w:r>
        <w:rPr>
          <w:b/>
          <w:lang w:eastAsia="zh-CN"/>
        </w:rPr>
        <w:t>W = 0.0</w:t>
      </w:r>
      <w:r>
        <w:rPr>
          <w:b/>
          <w:lang w:eastAsia="zh-CN"/>
        </w:rPr>
        <w:t>，</w:t>
      </w:r>
      <w:r>
        <w:rPr>
          <w:b/>
          <w:lang w:eastAsia="zh-CN"/>
        </w:rPr>
        <w:t>p = 0.0312</w:t>
      </w:r>
      <w:r>
        <w:rPr>
          <w:lang w:eastAsia="zh-CN"/>
        </w:rPr>
        <w:t>。这表明序列模型对极差的贡献不是个别目标的偶发现象，而是系统性的。</w:t>
      </w:r>
    </w:p>
    <w:p w14:paraId="0DBE0CFB" w14:textId="77777777" w:rsidR="005E66FA" w:rsidRDefault="00CB2A50">
      <w:pPr>
        <w:spacing w:after="80"/>
        <w:ind w:firstLine="420"/>
        <w:jc w:val="both"/>
        <w:rPr>
          <w:lang w:eastAsia="zh-CN"/>
        </w:rPr>
      </w:pPr>
      <w:r>
        <w:rPr>
          <w:lang w:eastAsia="zh-CN"/>
        </w:rPr>
        <w:t>置信区间与算法比较的统计规范参照</w:t>
      </w:r>
      <w:r>
        <w:rPr>
          <w:lang w:eastAsia="zh-CN"/>
        </w:rPr>
        <w:t xml:space="preserve"> Nicholls </w:t>
      </w:r>
      <w:r>
        <w:rPr>
          <w:lang w:eastAsia="zh-CN"/>
        </w:rPr>
        <w:t>在分子建模领域的标准做法</w:t>
      </w:r>
      <w:r>
        <w:rPr>
          <w:lang w:eastAsia="zh-CN"/>
        </w:rPr>
        <w:t>[19]</w:t>
      </w:r>
      <w:r>
        <w:rPr>
          <w:lang w:eastAsia="zh-CN"/>
        </w:rPr>
        <w:t>。</w:t>
      </w:r>
      <w:r>
        <w:rPr>
          <w:b/>
          <w:lang w:eastAsia="zh-CN"/>
        </w:rPr>
        <w:t>检验三（</w:t>
      </w:r>
      <w:r>
        <w:rPr>
          <w:b/>
          <w:lang w:eastAsia="zh-CN"/>
        </w:rPr>
        <w:t xml:space="preserve">Bootstrap </w:t>
      </w:r>
      <w:r>
        <w:rPr>
          <w:b/>
          <w:lang w:eastAsia="zh-CN"/>
        </w:rPr>
        <w:t>置信区间）</w:t>
      </w:r>
      <w:r>
        <w:rPr>
          <w:lang w:eastAsia="zh-CN"/>
        </w:rPr>
        <w:t>：以「序列模型族</w:t>
      </w:r>
      <w:proofErr w:type="gramStart"/>
      <w:r>
        <w:rPr>
          <w:lang w:eastAsia="zh-CN"/>
        </w:rPr>
        <w:t>均值</w:t>
      </w:r>
      <w:r>
        <w:rPr>
          <w:lang w:eastAsia="zh-CN"/>
        </w:rPr>
        <w:t xml:space="preserve"> − </w:t>
      </w:r>
      <w:proofErr w:type="gramEnd"/>
      <w:r>
        <w:rPr>
          <w:lang w:eastAsia="zh-CN"/>
        </w:rPr>
        <w:t>其余模型均值」为效应量，</w:t>
      </w:r>
      <w:r>
        <w:rPr>
          <w:lang w:eastAsia="zh-CN"/>
        </w:rPr>
        <w:t xml:space="preserve">10 </w:t>
      </w:r>
      <w:proofErr w:type="gramStart"/>
      <w:r>
        <w:rPr>
          <w:lang w:eastAsia="zh-CN"/>
        </w:rPr>
        <w:t xml:space="preserve">000 </w:t>
      </w:r>
      <w:r>
        <w:rPr>
          <w:lang w:eastAsia="zh-CN"/>
        </w:rPr>
        <w:t>次</w:t>
      </w:r>
      <w:proofErr w:type="gramEnd"/>
      <w:r>
        <w:rPr>
          <w:lang w:eastAsia="zh-CN"/>
        </w:rPr>
        <w:t>有放回重采样给</w:t>
      </w:r>
      <w:proofErr w:type="gramStart"/>
      <w:r>
        <w:rPr>
          <w:lang w:eastAsia="zh-CN"/>
        </w:rPr>
        <w:t>出</w:t>
      </w:r>
      <w:r>
        <w:rPr>
          <w:lang w:eastAsia="zh-CN"/>
        </w:rPr>
        <w:t xml:space="preserve"> 95% </w:t>
      </w:r>
      <w:proofErr w:type="gramEnd"/>
      <w:r>
        <w:rPr>
          <w:lang w:eastAsia="zh-CN"/>
        </w:rPr>
        <w:t>置信</w:t>
      </w:r>
      <w:proofErr w:type="gramStart"/>
      <w:r>
        <w:rPr>
          <w:lang w:eastAsia="zh-CN"/>
        </w:rPr>
        <w:t>区间</w:t>
      </w:r>
      <w:r>
        <w:rPr>
          <w:lang w:eastAsia="zh-CN"/>
        </w:rPr>
        <w:t xml:space="preserve"> </w:t>
      </w:r>
      <w:r>
        <w:rPr>
          <w:b/>
          <w:lang w:eastAsia="zh-CN"/>
        </w:rPr>
        <w:t>[</w:t>
      </w:r>
      <w:proofErr w:type="gramEnd"/>
      <w:r>
        <w:rPr>
          <w:b/>
          <w:lang w:eastAsia="zh-CN"/>
        </w:rPr>
        <w:t>−0.5361</w:t>
      </w:r>
      <w:proofErr w:type="gramStart"/>
      <w:r>
        <w:rPr>
          <w:b/>
          <w:lang w:eastAsia="zh-CN"/>
        </w:rPr>
        <w:t>, −</w:t>
      </w:r>
      <w:proofErr w:type="gramEnd"/>
      <w:r>
        <w:rPr>
          <w:b/>
          <w:lang w:eastAsia="zh-CN"/>
        </w:rPr>
        <w:t>0.2442]</w:t>
      </w:r>
      <w:r>
        <w:rPr>
          <w:lang w:eastAsia="zh-CN"/>
        </w:rPr>
        <w:t>，不跨零。</w:t>
      </w:r>
    </w:p>
    <w:p w14:paraId="4F04AADC" w14:textId="77777777" w:rsidR="005E66FA" w:rsidRDefault="00CB2A50">
      <w:pPr>
        <w:spacing w:after="80"/>
        <w:ind w:firstLine="420"/>
        <w:jc w:val="both"/>
        <w:rPr>
          <w:lang w:eastAsia="zh-CN"/>
        </w:rPr>
      </w:pPr>
      <w:r>
        <w:rPr>
          <w:lang w:eastAsia="zh-CN"/>
        </w:rPr>
        <w:lastRenderedPageBreak/>
        <w:t>上述结果与领域内的独立证据方向一致。</w:t>
      </w:r>
      <w:proofErr w:type="spellStart"/>
      <w:r>
        <w:rPr>
          <w:lang w:eastAsia="zh-CN"/>
        </w:rPr>
        <w:t>Alshehade</w:t>
      </w:r>
      <w:proofErr w:type="spellEnd"/>
      <w:r>
        <w:rPr>
          <w:lang w:eastAsia="zh-CN"/>
        </w:rPr>
        <w:t xml:space="preserve"> </w:t>
      </w:r>
      <w:r>
        <w:rPr>
          <w:lang w:eastAsia="zh-CN"/>
        </w:rPr>
        <w:t>等</w:t>
      </w:r>
      <w:proofErr w:type="gramStart"/>
      <w:r>
        <w:rPr>
          <w:lang w:eastAsia="zh-CN"/>
        </w:rPr>
        <w:t>在</w:t>
      </w:r>
      <w:r>
        <w:rPr>
          <w:lang w:eastAsia="zh-CN"/>
        </w:rPr>
        <w:t xml:space="preserve"> 33 </w:t>
      </w:r>
      <w:proofErr w:type="gramEnd"/>
      <w:r>
        <w:rPr>
          <w:lang w:eastAsia="zh-CN"/>
        </w:rPr>
        <w:t xml:space="preserve">751 </w:t>
      </w:r>
      <w:r>
        <w:rPr>
          <w:lang w:eastAsia="zh-CN"/>
        </w:rPr>
        <w:t>个化合物、四个</w:t>
      </w:r>
      <w:r>
        <w:rPr>
          <w:lang w:eastAsia="zh-CN"/>
        </w:rPr>
        <w:t xml:space="preserve"> </w:t>
      </w:r>
      <w:proofErr w:type="spellStart"/>
      <w:r>
        <w:rPr>
          <w:lang w:eastAsia="zh-CN"/>
        </w:rPr>
        <w:t>ChEMBL</w:t>
      </w:r>
      <w:proofErr w:type="spellEnd"/>
      <w:r>
        <w:rPr>
          <w:lang w:eastAsia="zh-CN"/>
        </w:rPr>
        <w:t xml:space="preserve"> </w:t>
      </w:r>
      <w:r>
        <w:rPr>
          <w:lang w:eastAsia="zh-CN"/>
        </w:rPr>
        <w:t>靶标上发现，基础三层图卷积网络在全部靶标上均不如随机森林</w:t>
      </w:r>
      <w:proofErr w:type="gramStart"/>
      <w:r>
        <w:rPr>
          <w:lang w:eastAsia="zh-CN"/>
        </w:rPr>
        <w:t>加</w:t>
      </w:r>
      <w:r>
        <w:rPr>
          <w:lang w:eastAsia="zh-CN"/>
        </w:rPr>
        <w:t xml:space="preserve"> ECFP4</w:t>
      </w:r>
      <w:proofErr w:type="gramEnd"/>
      <w:r>
        <w:rPr>
          <w:lang w:eastAsia="zh-CN"/>
        </w:rPr>
        <w:t>（平均</w:t>
      </w:r>
      <w:proofErr w:type="gramStart"/>
      <w:r>
        <w:rPr>
          <w:lang w:eastAsia="zh-CN"/>
        </w:rPr>
        <w:t>差距</w:t>
      </w:r>
      <w:r>
        <w:rPr>
          <w:lang w:eastAsia="zh-CN"/>
        </w:rPr>
        <w:t xml:space="preserve"> −</w:t>
      </w:r>
      <w:proofErr w:type="gramEnd"/>
      <w:r>
        <w:rPr>
          <w:lang w:eastAsia="zh-CN"/>
        </w:rPr>
        <w:t>0.22 R²</w:t>
      </w:r>
      <w:r>
        <w:rPr>
          <w:lang w:eastAsia="zh-CN"/>
        </w:rPr>
        <w:t>），且算法排序跨靶标高度一致（</w:t>
      </w:r>
      <w:r>
        <w:rPr>
          <w:lang w:eastAsia="zh-CN"/>
        </w:rPr>
        <w:t xml:space="preserve">Spearman </w:t>
      </w:r>
      <w:r>
        <w:t>ρ</w:t>
      </w:r>
      <w:r>
        <w:rPr>
          <w:lang w:eastAsia="zh-CN"/>
        </w:rPr>
        <w:t xml:space="preserve"> = 0.92</w:t>
      </w:r>
      <w:r>
        <w:rPr>
          <w:lang w:eastAsia="zh-CN"/>
        </w:rPr>
        <w:t>）</w:t>
      </w:r>
      <w:r>
        <w:rPr>
          <w:lang w:eastAsia="zh-CN"/>
        </w:rPr>
        <w:t>[9]</w:t>
      </w:r>
      <w:r>
        <w:rPr>
          <w:lang w:eastAsia="zh-CN"/>
        </w:rPr>
        <w:t>。</w:t>
      </w:r>
      <w:r>
        <w:rPr>
          <w:lang w:eastAsia="zh-CN"/>
        </w:rPr>
        <w:t xml:space="preserve">Wu </w:t>
      </w:r>
      <w:r>
        <w:rPr>
          <w:lang w:eastAsia="zh-CN"/>
        </w:rPr>
        <w:t>等</w:t>
      </w:r>
      <w:proofErr w:type="gramStart"/>
      <w:r>
        <w:rPr>
          <w:lang w:eastAsia="zh-CN"/>
        </w:rPr>
        <w:t>基于</w:t>
      </w:r>
      <w:r>
        <w:rPr>
          <w:lang w:eastAsia="zh-CN"/>
        </w:rPr>
        <w:t xml:space="preserve"> 11 </w:t>
      </w:r>
      <w:proofErr w:type="gramEnd"/>
      <w:r>
        <w:rPr>
          <w:lang w:eastAsia="zh-CN"/>
        </w:rPr>
        <w:t>个公开数据集</w:t>
      </w:r>
      <w:proofErr w:type="gramStart"/>
      <w:r>
        <w:rPr>
          <w:lang w:eastAsia="zh-CN"/>
        </w:rPr>
        <w:t>与</w:t>
      </w:r>
      <w:r>
        <w:rPr>
          <w:lang w:eastAsia="zh-CN"/>
        </w:rPr>
        <w:t xml:space="preserve"> 8 </w:t>
      </w:r>
      <w:proofErr w:type="gramEnd"/>
      <w:r>
        <w:rPr>
          <w:lang w:eastAsia="zh-CN"/>
        </w:rPr>
        <w:t>种算法（</w:t>
      </w:r>
      <w:proofErr w:type="gramStart"/>
      <w:r>
        <w:rPr>
          <w:lang w:eastAsia="zh-CN"/>
        </w:rPr>
        <w:t xml:space="preserve">4 </w:t>
      </w:r>
      <w:r>
        <w:rPr>
          <w:lang w:eastAsia="zh-CN"/>
        </w:rPr>
        <w:t>种</w:t>
      </w:r>
      <w:proofErr w:type="gramEnd"/>
      <w:r>
        <w:rPr>
          <w:lang w:eastAsia="zh-CN"/>
        </w:rPr>
        <w:t>描述符模型、</w:t>
      </w:r>
      <w:proofErr w:type="gramStart"/>
      <w:r>
        <w:rPr>
          <w:lang w:eastAsia="zh-CN"/>
        </w:rPr>
        <w:t xml:space="preserve">4 </w:t>
      </w:r>
      <w:r>
        <w:rPr>
          <w:lang w:eastAsia="zh-CN"/>
        </w:rPr>
        <w:t>种</w:t>
      </w:r>
      <w:proofErr w:type="gramEnd"/>
      <w:r>
        <w:rPr>
          <w:lang w:eastAsia="zh-CN"/>
        </w:rPr>
        <w:t>图模型）的比较得到同向结论：描述符模型在预测精度与计算效率上平均优于图模型</w:t>
      </w:r>
      <w:r>
        <w:rPr>
          <w:lang w:eastAsia="zh-CN"/>
        </w:rPr>
        <w:t>[10]</w:t>
      </w:r>
      <w:r>
        <w:rPr>
          <w:lang w:eastAsia="zh-CN"/>
        </w:rPr>
        <w:t>。本文的观察与上述独立基准吻合，说明序列</w:t>
      </w:r>
      <w:r>
        <w:rPr>
          <w:lang w:eastAsia="zh-CN"/>
        </w:rPr>
        <w:t>/</w:t>
      </w:r>
      <w:r>
        <w:rPr>
          <w:lang w:eastAsia="zh-CN"/>
        </w:rPr>
        <w:t>图模型在分子描述符体系下的相对劣势是可预期的规律，而非表面活性剂数据集的偶然特性。作为对照，本文同时检验了「目标量级」这一替代解释：以量级对数与全极差作线性相关，</w:t>
      </w:r>
      <w:r>
        <w:rPr>
          <w:lang w:eastAsia="zh-CN"/>
        </w:rPr>
        <w:t>r = −0.055</w:t>
      </w:r>
      <w:r>
        <w:rPr>
          <w:lang w:eastAsia="zh-CN"/>
        </w:rPr>
        <w:t>，</w:t>
      </w:r>
      <w:r>
        <w:rPr>
          <w:b/>
          <w:lang w:eastAsia="zh-CN"/>
        </w:rPr>
        <w:t>无实质线性关系</w:t>
      </w:r>
      <w:r>
        <w:rPr>
          <w:lang w:eastAsia="zh-CN"/>
        </w:rPr>
        <w:t>；而量级对数与非序列极差甚至呈负相关（</w:t>
      </w:r>
      <w:r>
        <w:rPr>
          <w:lang w:eastAsia="zh-CN"/>
        </w:rPr>
        <w:t>r = −0.930</w:t>
      </w:r>
      <w:r>
        <w:rPr>
          <w:lang w:eastAsia="zh-CN"/>
        </w:rPr>
        <w:t>），说明量级并不能解释算法分歧的来源。三项检验共同支持：序列模型失效是极差的主导来源，而非目标量级。</w:t>
      </w:r>
    </w:p>
    <w:p w14:paraId="011BA42D" w14:textId="77777777" w:rsidR="005E66FA" w:rsidRDefault="00CB2A50">
      <w:pPr>
        <w:spacing w:after="80"/>
        <w:ind w:firstLine="420"/>
        <w:jc w:val="both"/>
        <w:rPr>
          <w:lang w:eastAsia="zh-CN"/>
        </w:rPr>
      </w:pPr>
      <w:r>
        <w:rPr>
          <w:b/>
          <w:lang w:eastAsia="zh-CN"/>
        </w:rPr>
        <w:t>由此本文按「非序列极差」将六个目标重新归为三类：</w:t>
      </w:r>
    </w:p>
    <w:p w14:paraId="1C75F531" w14:textId="77777777" w:rsidR="005E66FA" w:rsidRDefault="00CB2A50">
      <w:pPr>
        <w:spacing w:before="80" w:after="60"/>
        <w:jc w:val="center"/>
        <w:rPr>
          <w:lang w:eastAsia="zh-CN"/>
        </w:rPr>
      </w:pPr>
      <w:proofErr w:type="gramStart"/>
      <w:r>
        <w:rPr>
          <w:rFonts w:eastAsia="黑体"/>
          <w:b/>
          <w:sz w:val="18"/>
          <w:lang w:eastAsia="zh-CN"/>
        </w:rPr>
        <w:t>表</w:t>
      </w:r>
      <w:r>
        <w:rPr>
          <w:rFonts w:eastAsia="黑体"/>
          <w:b/>
          <w:sz w:val="18"/>
          <w:lang w:eastAsia="zh-CN"/>
        </w:rPr>
        <w:t xml:space="preserve"> 4</w:t>
      </w:r>
      <w:r>
        <w:rPr>
          <w:rFonts w:eastAsia="黑体"/>
          <w:b/>
          <w:sz w:val="18"/>
          <w:lang w:eastAsia="zh-CN"/>
        </w:rPr>
        <w:t xml:space="preserve">　按</w:t>
      </w:r>
      <w:proofErr w:type="gramEnd"/>
      <w:r>
        <w:rPr>
          <w:rFonts w:eastAsia="黑体"/>
          <w:b/>
          <w:sz w:val="18"/>
          <w:lang w:eastAsia="zh-CN"/>
        </w:rPr>
        <w:t>非序列算法分歧度划分的目标类型</w:t>
      </w:r>
    </w:p>
    <w:tbl>
      <w:tblPr>
        <w:tblStyle w:val="aff1"/>
        <w:tblW w:w="0" w:type="auto"/>
        <w:jc w:val="center"/>
        <w:tblLook w:val="04A0" w:firstRow="1" w:lastRow="0" w:firstColumn="1" w:lastColumn="0" w:noHBand="0" w:noVBand="1"/>
      </w:tblPr>
      <w:tblGrid>
        <w:gridCol w:w="2126"/>
        <w:gridCol w:w="993"/>
        <w:gridCol w:w="2268"/>
        <w:gridCol w:w="3117"/>
      </w:tblGrid>
      <w:tr w:rsidR="005E66FA" w14:paraId="024DFE3B" w14:textId="77777777" w:rsidTr="00FC4EC2">
        <w:trPr>
          <w:jc w:val="center"/>
        </w:trPr>
        <w:tc>
          <w:tcPr>
            <w:tcW w:w="2126" w:type="dxa"/>
          </w:tcPr>
          <w:p w14:paraId="744C1E08" w14:textId="77777777" w:rsidR="005E66FA" w:rsidRDefault="00CB2A50">
            <w:pPr>
              <w:spacing w:before="20" w:after="20" w:line="240" w:lineRule="auto"/>
              <w:jc w:val="center"/>
            </w:pPr>
            <w:proofErr w:type="spellStart"/>
            <w:r>
              <w:rPr>
                <w:b/>
                <w:sz w:val="17"/>
              </w:rPr>
              <w:t>类型</w:t>
            </w:r>
            <w:proofErr w:type="spellEnd"/>
          </w:p>
        </w:tc>
        <w:tc>
          <w:tcPr>
            <w:tcW w:w="993" w:type="dxa"/>
          </w:tcPr>
          <w:p w14:paraId="27291E51" w14:textId="77777777" w:rsidR="005E66FA" w:rsidRDefault="00CB2A50">
            <w:pPr>
              <w:spacing w:before="20" w:after="20" w:line="240" w:lineRule="auto"/>
              <w:jc w:val="center"/>
            </w:pPr>
            <w:proofErr w:type="spellStart"/>
            <w:r>
              <w:rPr>
                <w:b/>
                <w:sz w:val="17"/>
              </w:rPr>
              <w:t>判据</w:t>
            </w:r>
            <w:proofErr w:type="spellEnd"/>
          </w:p>
        </w:tc>
        <w:tc>
          <w:tcPr>
            <w:tcW w:w="2268" w:type="dxa"/>
          </w:tcPr>
          <w:p w14:paraId="6F7CDFF7" w14:textId="77777777" w:rsidR="005E66FA" w:rsidRDefault="00CB2A50">
            <w:pPr>
              <w:spacing w:before="20" w:after="20" w:line="240" w:lineRule="auto"/>
              <w:jc w:val="center"/>
            </w:pPr>
            <w:proofErr w:type="spellStart"/>
            <w:r>
              <w:rPr>
                <w:b/>
                <w:sz w:val="17"/>
              </w:rPr>
              <w:t>目标（非序列极差</w:t>
            </w:r>
            <w:proofErr w:type="spellEnd"/>
            <w:r>
              <w:rPr>
                <w:b/>
                <w:sz w:val="17"/>
              </w:rPr>
              <w:t>）</w:t>
            </w:r>
          </w:p>
        </w:tc>
        <w:tc>
          <w:tcPr>
            <w:tcW w:w="3117" w:type="dxa"/>
          </w:tcPr>
          <w:p w14:paraId="24A8FF11" w14:textId="77777777" w:rsidR="005E66FA" w:rsidRDefault="00CB2A50">
            <w:pPr>
              <w:spacing w:before="20" w:after="20" w:line="240" w:lineRule="auto"/>
              <w:jc w:val="center"/>
            </w:pPr>
            <w:proofErr w:type="spellStart"/>
            <w:r>
              <w:rPr>
                <w:b/>
                <w:sz w:val="17"/>
              </w:rPr>
              <w:t>实践含义</w:t>
            </w:r>
            <w:proofErr w:type="spellEnd"/>
          </w:p>
        </w:tc>
      </w:tr>
      <w:tr w:rsidR="005E66FA" w14:paraId="6A13CA62" w14:textId="77777777" w:rsidTr="00FC4EC2">
        <w:trPr>
          <w:jc w:val="center"/>
        </w:trPr>
        <w:tc>
          <w:tcPr>
            <w:tcW w:w="2126" w:type="dxa"/>
          </w:tcPr>
          <w:p w14:paraId="051EC2C0" w14:textId="77777777" w:rsidR="005E66FA" w:rsidRDefault="00CB2A50">
            <w:pPr>
              <w:spacing w:before="20" w:after="20" w:line="240" w:lineRule="auto"/>
              <w:jc w:val="center"/>
              <w:rPr>
                <w:lang w:eastAsia="zh-CN"/>
              </w:rPr>
            </w:pPr>
            <w:r>
              <w:rPr>
                <w:sz w:val="17"/>
                <w:lang w:eastAsia="zh-CN"/>
              </w:rPr>
              <w:t>**</w:t>
            </w:r>
            <w:r>
              <w:rPr>
                <w:sz w:val="17"/>
                <w:lang w:eastAsia="zh-CN"/>
              </w:rPr>
              <w:t>甲类</w:t>
            </w:r>
            <w:r>
              <w:rPr>
                <w:sz w:val="17"/>
                <w:lang w:eastAsia="zh-CN"/>
              </w:rPr>
              <w:t>*</w:t>
            </w:r>
            <w:proofErr w:type="gramStart"/>
            <w:r>
              <w:rPr>
                <w:sz w:val="17"/>
                <w:lang w:eastAsia="zh-CN"/>
              </w:rPr>
              <w:t xml:space="preserve">* </w:t>
            </w:r>
            <w:r>
              <w:rPr>
                <w:sz w:val="17"/>
                <w:lang w:eastAsia="zh-CN"/>
              </w:rPr>
              <w:t>算法</w:t>
            </w:r>
            <w:proofErr w:type="gramEnd"/>
            <w:r>
              <w:rPr>
                <w:sz w:val="17"/>
                <w:lang w:eastAsia="zh-CN"/>
              </w:rPr>
              <w:t>选择无实质意义</w:t>
            </w:r>
          </w:p>
        </w:tc>
        <w:tc>
          <w:tcPr>
            <w:tcW w:w="993" w:type="dxa"/>
          </w:tcPr>
          <w:p w14:paraId="082204C4" w14:textId="77777777" w:rsidR="005E66FA" w:rsidRDefault="00CB2A50">
            <w:pPr>
              <w:spacing w:before="20" w:after="20" w:line="240" w:lineRule="auto"/>
              <w:jc w:val="center"/>
            </w:pPr>
            <w:r>
              <w:rPr>
                <w:sz w:val="17"/>
              </w:rPr>
              <w:t>&lt; 0.15</w:t>
            </w:r>
          </w:p>
        </w:tc>
        <w:tc>
          <w:tcPr>
            <w:tcW w:w="2268" w:type="dxa"/>
          </w:tcPr>
          <w:p w14:paraId="1C1D827A" w14:textId="77777777" w:rsidR="005E66FA" w:rsidRDefault="00CB2A50">
            <w:pPr>
              <w:spacing w:before="20" w:after="20" w:line="240" w:lineRule="auto"/>
              <w:jc w:val="center"/>
            </w:pPr>
            <w:proofErr w:type="spellStart"/>
            <w:r>
              <w:rPr>
                <w:sz w:val="17"/>
              </w:rPr>
              <w:t>pCMC</w:t>
            </w:r>
            <w:proofErr w:type="spellEnd"/>
            <w:r>
              <w:rPr>
                <w:sz w:val="17"/>
              </w:rPr>
              <w:t xml:space="preserve"> (0.0623)</w:t>
            </w:r>
            <w:r>
              <w:rPr>
                <w:sz w:val="17"/>
              </w:rPr>
              <w:t>、</w:t>
            </w:r>
            <w:proofErr w:type="spellStart"/>
            <w:r>
              <w:rPr>
                <w:sz w:val="17"/>
              </w:rPr>
              <w:t>A_min</w:t>
            </w:r>
            <w:proofErr w:type="spellEnd"/>
            <w:r>
              <w:rPr>
                <w:sz w:val="17"/>
              </w:rPr>
              <w:t xml:space="preserve"> (0.1138)</w:t>
            </w:r>
            <w:r>
              <w:rPr>
                <w:sz w:val="17"/>
              </w:rPr>
              <w:t>、</w:t>
            </w:r>
            <w:r>
              <w:rPr>
                <w:sz w:val="17"/>
              </w:rPr>
              <w:t>Π_CMC (0.1087)</w:t>
            </w:r>
            <w:r>
              <w:rPr>
                <w:sz w:val="17"/>
              </w:rPr>
              <w:t>、</w:t>
            </w:r>
            <w:proofErr w:type="spellStart"/>
            <w:r>
              <w:rPr>
                <w:sz w:val="17"/>
              </w:rPr>
              <w:t>γ_CMC</w:t>
            </w:r>
            <w:proofErr w:type="spellEnd"/>
            <w:r>
              <w:rPr>
                <w:sz w:val="17"/>
              </w:rPr>
              <w:t xml:space="preserve"> (0.1303)</w:t>
            </w:r>
          </w:p>
        </w:tc>
        <w:tc>
          <w:tcPr>
            <w:tcW w:w="3117" w:type="dxa"/>
          </w:tcPr>
          <w:p w14:paraId="33233E24" w14:textId="77777777" w:rsidR="005E66FA" w:rsidRDefault="00CB2A50">
            <w:pPr>
              <w:spacing w:before="20" w:after="20" w:line="240" w:lineRule="auto"/>
              <w:jc w:val="center"/>
              <w:rPr>
                <w:lang w:eastAsia="zh-CN"/>
              </w:rPr>
            </w:pPr>
            <w:r>
              <w:rPr>
                <w:sz w:val="17"/>
                <w:lang w:eastAsia="zh-CN"/>
              </w:rPr>
              <w:t>先剔除序列模型；此后算法差异极小，应转向数据质量</w:t>
            </w:r>
          </w:p>
        </w:tc>
      </w:tr>
      <w:tr w:rsidR="005E66FA" w14:paraId="3E28EABC" w14:textId="77777777" w:rsidTr="00FC4EC2">
        <w:trPr>
          <w:jc w:val="center"/>
        </w:trPr>
        <w:tc>
          <w:tcPr>
            <w:tcW w:w="2126" w:type="dxa"/>
          </w:tcPr>
          <w:p w14:paraId="1448139B" w14:textId="77777777" w:rsidR="005E66FA" w:rsidRDefault="00CB2A50">
            <w:pPr>
              <w:spacing w:before="20" w:after="20" w:line="240" w:lineRule="auto"/>
              <w:jc w:val="center"/>
            </w:pPr>
            <w:r>
              <w:rPr>
                <w:sz w:val="17"/>
              </w:rPr>
              <w:t>**</w:t>
            </w:r>
            <w:proofErr w:type="spellStart"/>
            <w:r>
              <w:rPr>
                <w:sz w:val="17"/>
              </w:rPr>
              <w:t>乙类</w:t>
            </w:r>
            <w:proofErr w:type="spellEnd"/>
            <w:r>
              <w:rPr>
                <w:sz w:val="17"/>
              </w:rPr>
              <w:t xml:space="preserve">** </w:t>
            </w:r>
            <w:proofErr w:type="spellStart"/>
            <w:r>
              <w:rPr>
                <w:sz w:val="17"/>
              </w:rPr>
              <w:t>算法选择关键</w:t>
            </w:r>
            <w:proofErr w:type="spellEnd"/>
          </w:p>
        </w:tc>
        <w:tc>
          <w:tcPr>
            <w:tcW w:w="993" w:type="dxa"/>
          </w:tcPr>
          <w:p w14:paraId="2C24DA68" w14:textId="77777777" w:rsidR="005E66FA" w:rsidRDefault="00CB2A50">
            <w:pPr>
              <w:spacing w:before="20" w:after="20" w:line="240" w:lineRule="auto"/>
              <w:jc w:val="center"/>
            </w:pPr>
            <w:r>
              <w:rPr>
                <w:sz w:val="17"/>
              </w:rPr>
              <w:t>&gt; 0.40</w:t>
            </w:r>
          </w:p>
        </w:tc>
        <w:tc>
          <w:tcPr>
            <w:tcW w:w="2268" w:type="dxa"/>
          </w:tcPr>
          <w:p w14:paraId="1CDB8AFF" w14:textId="77777777" w:rsidR="005E66FA" w:rsidRDefault="00CB2A50">
            <w:pPr>
              <w:spacing w:before="20" w:after="20" w:line="240" w:lineRule="auto"/>
              <w:jc w:val="center"/>
            </w:pPr>
            <w:r>
              <w:rPr>
                <w:sz w:val="17"/>
              </w:rPr>
              <w:t>Γ_max (0.5664)</w:t>
            </w:r>
          </w:p>
        </w:tc>
        <w:tc>
          <w:tcPr>
            <w:tcW w:w="3117" w:type="dxa"/>
          </w:tcPr>
          <w:p w14:paraId="2D70097E" w14:textId="77777777" w:rsidR="005E66FA" w:rsidRDefault="00CB2A50">
            <w:pPr>
              <w:spacing w:before="20" w:after="20" w:line="240" w:lineRule="auto"/>
              <w:jc w:val="center"/>
              <w:rPr>
                <w:lang w:eastAsia="zh-CN"/>
              </w:rPr>
            </w:pPr>
            <w:r>
              <w:rPr>
                <w:sz w:val="17"/>
                <w:lang w:eastAsia="zh-CN"/>
              </w:rPr>
              <w:t>存在真实的量级敏感分歧，须针对该目标选择算法族</w:t>
            </w:r>
          </w:p>
        </w:tc>
      </w:tr>
      <w:tr w:rsidR="005E66FA" w14:paraId="38D681AC" w14:textId="77777777" w:rsidTr="00FC4EC2">
        <w:trPr>
          <w:jc w:val="center"/>
        </w:trPr>
        <w:tc>
          <w:tcPr>
            <w:tcW w:w="2126" w:type="dxa"/>
          </w:tcPr>
          <w:p w14:paraId="42C1FE78" w14:textId="77777777" w:rsidR="005E66FA" w:rsidRDefault="00CB2A50">
            <w:pPr>
              <w:spacing w:before="20" w:after="20" w:line="240" w:lineRule="auto"/>
              <w:jc w:val="center"/>
            </w:pPr>
            <w:r>
              <w:rPr>
                <w:sz w:val="17"/>
              </w:rPr>
              <w:t>**</w:t>
            </w:r>
            <w:proofErr w:type="spellStart"/>
            <w:r>
              <w:rPr>
                <w:sz w:val="17"/>
              </w:rPr>
              <w:t>丙类</w:t>
            </w:r>
            <w:proofErr w:type="spellEnd"/>
            <w:r>
              <w:rPr>
                <w:sz w:val="17"/>
              </w:rPr>
              <w:t xml:space="preserve">** </w:t>
            </w:r>
            <w:proofErr w:type="spellStart"/>
            <w:r>
              <w:rPr>
                <w:sz w:val="17"/>
              </w:rPr>
              <w:t>中等分歧</w:t>
            </w:r>
            <w:proofErr w:type="spellEnd"/>
          </w:p>
        </w:tc>
        <w:tc>
          <w:tcPr>
            <w:tcW w:w="993" w:type="dxa"/>
          </w:tcPr>
          <w:p w14:paraId="274C2912" w14:textId="77777777" w:rsidR="005E66FA" w:rsidRDefault="00CB2A50">
            <w:pPr>
              <w:spacing w:before="20" w:after="20" w:line="240" w:lineRule="auto"/>
              <w:jc w:val="center"/>
            </w:pPr>
            <w:r>
              <w:rPr>
                <w:sz w:val="17"/>
              </w:rPr>
              <w:t>0.15 ~ 0.40</w:t>
            </w:r>
          </w:p>
        </w:tc>
        <w:tc>
          <w:tcPr>
            <w:tcW w:w="2268" w:type="dxa"/>
          </w:tcPr>
          <w:p w14:paraId="2FD06B76" w14:textId="77777777" w:rsidR="005E66FA" w:rsidRDefault="00CB2A50">
            <w:pPr>
              <w:spacing w:before="20" w:after="20" w:line="240" w:lineRule="auto"/>
              <w:jc w:val="center"/>
            </w:pPr>
            <w:r>
              <w:rPr>
                <w:sz w:val="17"/>
              </w:rPr>
              <w:t>pC20 (0.2011)</w:t>
            </w:r>
          </w:p>
        </w:tc>
        <w:tc>
          <w:tcPr>
            <w:tcW w:w="3117" w:type="dxa"/>
          </w:tcPr>
          <w:p w14:paraId="69B75220" w14:textId="77777777" w:rsidR="005E66FA" w:rsidRDefault="00CB2A50">
            <w:pPr>
              <w:spacing w:before="20" w:after="20" w:line="240" w:lineRule="auto"/>
              <w:jc w:val="center"/>
            </w:pPr>
            <w:r>
              <w:rPr>
                <w:sz w:val="17"/>
              </w:rPr>
              <w:t>算法选择有有限影响</w:t>
            </w:r>
          </w:p>
        </w:tc>
      </w:tr>
    </w:tbl>
    <w:p w14:paraId="18397A7B" w14:textId="77777777" w:rsidR="005E66FA" w:rsidRDefault="00CB2A50">
      <w:pPr>
        <w:spacing w:after="80"/>
        <w:ind w:firstLine="420"/>
        <w:jc w:val="both"/>
        <w:rPr>
          <w:lang w:eastAsia="zh-CN"/>
        </w:rPr>
      </w:pPr>
      <w:r>
        <w:rPr>
          <w:lang w:eastAsia="zh-CN"/>
        </w:rPr>
        <w:t>这一分解使「极差」这一笼统指标获得可解释性：</w:t>
      </w:r>
      <w:r>
        <w:rPr>
          <w:b/>
          <w:lang w:eastAsia="zh-CN"/>
        </w:rPr>
        <w:t>全极差的大小主要由序列模型这一错误选项决定，而真正反映算法选择价值的是非序列极差。</w:t>
      </w:r>
      <w:r>
        <w:rPr>
          <w:lang w:eastAsia="zh-CN"/>
        </w:rPr>
        <w:t xml:space="preserve"> </w:t>
      </w:r>
      <w:proofErr w:type="gramStart"/>
      <w:r>
        <w:rPr>
          <w:lang w:eastAsia="zh-CN"/>
        </w:rPr>
        <w:t>图</w:t>
      </w:r>
      <w:r>
        <w:rPr>
          <w:lang w:eastAsia="zh-CN"/>
        </w:rPr>
        <w:t xml:space="preserve"> 2 </w:t>
      </w:r>
      <w:r>
        <w:rPr>
          <w:lang w:eastAsia="zh-CN"/>
        </w:rPr>
        <w:t>以</w:t>
      </w:r>
      <w:proofErr w:type="gramEnd"/>
      <w:r>
        <w:rPr>
          <w:lang w:eastAsia="zh-CN"/>
        </w:rPr>
        <w:t>「全极差」对「非序列极差」作图，等值线以下的点即表示其极差主要由序列模型贡献。</w:t>
      </w:r>
    </w:p>
    <w:p w14:paraId="701C6FBC" w14:textId="77777777" w:rsidR="005E66FA" w:rsidRDefault="00CB2A50">
      <w:pPr>
        <w:jc w:val="center"/>
      </w:pPr>
      <w:r>
        <w:rPr>
          <w:noProof/>
        </w:rPr>
        <w:lastRenderedPageBreak/>
        <w:drawing>
          <wp:inline distT="0" distB="0" distL="0" distR="0" wp14:anchorId="706FA9DB" wp14:editId="06D43052">
            <wp:extent cx="5400000" cy="40665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gime_scatter.png"/>
                    <pic:cNvPicPr/>
                  </pic:nvPicPr>
                  <pic:blipFill>
                    <a:blip r:embed="rId7"/>
                    <a:stretch>
                      <a:fillRect/>
                    </a:stretch>
                  </pic:blipFill>
                  <pic:spPr>
                    <a:xfrm>
                      <a:off x="0" y="0"/>
                      <a:ext cx="5400000" cy="4066523"/>
                    </a:xfrm>
                    <a:prstGeom prst="rect">
                      <a:avLst/>
                    </a:prstGeom>
                  </pic:spPr>
                </pic:pic>
              </a:graphicData>
            </a:graphic>
          </wp:inline>
        </w:drawing>
      </w:r>
    </w:p>
    <w:p w14:paraId="0DF78233" w14:textId="77777777" w:rsidR="005E66FA" w:rsidRDefault="00CB2A50">
      <w:pPr>
        <w:spacing w:before="80" w:after="160"/>
        <w:jc w:val="center"/>
        <w:rPr>
          <w:lang w:eastAsia="zh-CN"/>
        </w:rPr>
      </w:pPr>
      <w:proofErr w:type="gramStart"/>
      <w:r>
        <w:rPr>
          <w:rFonts w:eastAsia="黑体"/>
          <w:b/>
          <w:sz w:val="18"/>
          <w:lang w:eastAsia="zh-CN"/>
        </w:rPr>
        <w:t>图</w:t>
      </w:r>
      <w:r>
        <w:rPr>
          <w:rFonts w:eastAsia="黑体"/>
          <w:b/>
          <w:sz w:val="18"/>
          <w:lang w:eastAsia="zh-CN"/>
        </w:rPr>
        <w:t xml:space="preserve"> 2</w:t>
      </w:r>
      <w:r>
        <w:rPr>
          <w:rFonts w:eastAsia="黑体"/>
          <w:b/>
          <w:sz w:val="18"/>
          <w:lang w:eastAsia="zh-CN"/>
        </w:rPr>
        <w:t xml:space="preserve">　极</w:t>
      </w:r>
      <w:proofErr w:type="gramEnd"/>
      <w:r>
        <w:rPr>
          <w:rFonts w:eastAsia="黑体"/>
          <w:b/>
          <w:sz w:val="18"/>
          <w:lang w:eastAsia="zh-CN"/>
        </w:rPr>
        <w:t>差来源分解：五个目标由序列模型贡献，</w:t>
      </w:r>
      <w:proofErr w:type="gramStart"/>
      <w:r>
        <w:rPr>
          <w:rFonts w:eastAsia="黑体"/>
          <w:b/>
          <w:sz w:val="18"/>
          <w:lang w:eastAsia="zh-CN"/>
        </w:rPr>
        <w:t>仅</w:t>
      </w:r>
      <w:r>
        <w:rPr>
          <w:rFonts w:eastAsia="黑体"/>
          <w:b/>
          <w:sz w:val="18"/>
          <w:lang w:eastAsia="zh-CN"/>
        </w:rPr>
        <w:t xml:space="preserve"> </w:t>
      </w:r>
      <w:proofErr w:type="spellStart"/>
      <w:r>
        <w:rPr>
          <w:rFonts w:eastAsia="黑体"/>
          <w:b/>
          <w:sz w:val="18"/>
        </w:rPr>
        <w:t>Γ</w:t>
      </w:r>
      <w:proofErr w:type="gramEnd"/>
      <w:r>
        <w:rPr>
          <w:rFonts w:eastAsia="黑体"/>
          <w:b/>
          <w:sz w:val="18"/>
          <w:lang w:eastAsia="zh-CN"/>
        </w:rPr>
        <w:t>_max</w:t>
      </w:r>
      <w:proofErr w:type="spellEnd"/>
      <w:r>
        <w:rPr>
          <w:rFonts w:eastAsia="黑体"/>
          <w:b/>
          <w:sz w:val="18"/>
          <w:lang w:eastAsia="zh-CN"/>
        </w:rPr>
        <w:t xml:space="preserve"> </w:t>
      </w:r>
      <w:r>
        <w:rPr>
          <w:rFonts w:eastAsia="黑体"/>
          <w:b/>
          <w:sz w:val="18"/>
          <w:lang w:eastAsia="zh-CN"/>
        </w:rPr>
        <w:t>存在真实分歧</w:t>
      </w:r>
    </w:p>
    <w:p w14:paraId="6B4A9E97" w14:textId="77777777" w:rsidR="005E66FA" w:rsidRDefault="00CB2A50">
      <w:pPr>
        <w:spacing w:after="80"/>
        <w:ind w:firstLine="420"/>
        <w:jc w:val="both"/>
      </w:pPr>
      <w:r>
        <w:rPr>
          <w:lang w:eastAsia="zh-CN"/>
        </w:rPr>
        <w:t>本</w:t>
      </w:r>
      <w:r>
        <w:rPr>
          <w:lang w:eastAsia="zh-CN"/>
        </w:rPr>
        <w:t>��</w:t>
      </w:r>
      <w:r>
        <w:rPr>
          <w:lang w:eastAsia="zh-CN"/>
        </w:rPr>
        <w:t>的实践判别规则据此修正为</w:t>
      </w:r>
      <w:r>
        <w:rPr>
          <w:lang w:eastAsia="zh-CN"/>
        </w:rPr>
        <w:t>——</w:t>
      </w:r>
      <w:r>
        <w:rPr>
          <w:b/>
          <w:lang w:eastAsia="zh-CN"/>
        </w:rPr>
        <w:t>先剔除序列模型；若剩余算法极差仍</w:t>
      </w:r>
      <w:proofErr w:type="gramStart"/>
      <w:r>
        <w:rPr>
          <w:b/>
          <w:lang w:eastAsia="zh-CN"/>
        </w:rPr>
        <w:t>大于</w:t>
      </w:r>
      <w:r>
        <w:rPr>
          <w:b/>
          <w:lang w:eastAsia="zh-CN"/>
        </w:rPr>
        <w:t xml:space="preserve"> 0.4</w:t>
      </w:r>
      <w:proofErr w:type="gramEnd"/>
      <w:r>
        <w:rPr>
          <w:b/>
          <w:lang w:eastAsia="zh-CN"/>
        </w:rPr>
        <w:t>（</w:t>
      </w:r>
      <w:proofErr w:type="gramStart"/>
      <w:r>
        <w:rPr>
          <w:b/>
          <w:lang w:eastAsia="zh-CN"/>
        </w:rPr>
        <w:t>如</w:t>
      </w:r>
      <w:r>
        <w:rPr>
          <w:b/>
          <w:lang w:eastAsia="zh-CN"/>
        </w:rPr>
        <w:t xml:space="preserve"> </w:t>
      </w:r>
      <w:proofErr w:type="spellStart"/>
      <w:r>
        <w:rPr>
          <w:b/>
        </w:rPr>
        <w:t>Γ</w:t>
      </w:r>
      <w:proofErr w:type="gramEnd"/>
      <w:r>
        <w:rPr>
          <w:b/>
          <w:vertAlign w:val="subscript"/>
          <w:lang w:eastAsia="zh-CN"/>
        </w:rPr>
        <w:t>m</w:t>
      </w:r>
      <w:r>
        <w:rPr>
          <w:b/>
          <w:lang w:eastAsia="zh-CN"/>
        </w:rPr>
        <w:t>ax</w:t>
      </w:r>
      <w:proofErr w:type="spellEnd"/>
      <w:r>
        <w:rPr>
          <w:b/>
          <w:lang w:eastAsia="zh-CN"/>
        </w:rPr>
        <w:t xml:space="preserve"> </w:t>
      </w:r>
      <w:proofErr w:type="gramStart"/>
      <w:r>
        <w:rPr>
          <w:b/>
          <w:lang w:eastAsia="zh-CN"/>
        </w:rPr>
        <w:t>的</w:t>
      </w:r>
      <w:r>
        <w:rPr>
          <w:b/>
          <w:lang w:eastAsia="zh-CN"/>
        </w:rPr>
        <w:t xml:space="preserve"> 0.5664</w:t>
      </w:r>
      <w:proofErr w:type="gramEnd"/>
      <w:r>
        <w:rPr>
          <w:b/>
          <w:lang w:eastAsia="zh-CN"/>
        </w:rPr>
        <w:t>），则算法选择是关键变量；否则算法选择影响有限，应转向数据质量。</w:t>
      </w:r>
      <w:r>
        <w:rPr>
          <w:lang w:eastAsia="zh-CN"/>
        </w:rPr>
        <w:t xml:space="preserve"> </w:t>
      </w:r>
      <w:proofErr w:type="gramStart"/>
      <w:r>
        <w:rPr>
          <w:lang w:eastAsia="zh-CN"/>
        </w:rPr>
        <w:t>图</w:t>
      </w:r>
      <w:r>
        <w:rPr>
          <w:lang w:eastAsia="zh-CN"/>
        </w:rPr>
        <w:t xml:space="preserve"> 5 </w:t>
      </w:r>
      <w:r>
        <w:rPr>
          <w:lang w:eastAsia="zh-CN"/>
        </w:rPr>
        <w:t>汇总</w:t>
      </w:r>
      <w:proofErr w:type="gramEnd"/>
      <w:r>
        <w:rPr>
          <w:lang w:eastAsia="zh-CN"/>
        </w:rPr>
        <w:t>了极差的两类候选解释变量。量级对数与全极差之间无线性关系（</w:t>
      </w:r>
      <w:r>
        <w:rPr>
          <w:lang w:eastAsia="zh-CN"/>
        </w:rPr>
        <w:t>r = −0.055</w:t>
      </w:r>
      <w:r>
        <w:rPr>
          <w:lang w:eastAsia="zh-CN"/>
        </w:rPr>
        <w:t>），而序列模型降幅与全极差高度同向。结合本节的三项统计检验，可以排除「量级主导」这一替代解释，确认序列模型失效是极差的主导来源。</w:t>
      </w:r>
      <w:r>
        <w:t>图</w:t>
      </w:r>
      <w:r>
        <w:t xml:space="preserve"> 5 </w:t>
      </w:r>
      <w:proofErr w:type="spellStart"/>
      <w:r>
        <w:t>汇总了这两类候选解释变量的比较结果</w:t>
      </w:r>
      <w:proofErr w:type="spellEnd"/>
      <w:r>
        <w:t>。</w:t>
      </w:r>
    </w:p>
    <w:p w14:paraId="28B2EC4F" w14:textId="77777777" w:rsidR="005E66FA" w:rsidRDefault="00CB2A50">
      <w:pPr>
        <w:jc w:val="center"/>
      </w:pPr>
      <w:r>
        <w:rPr>
          <w:noProof/>
        </w:rPr>
        <w:drawing>
          <wp:inline distT="0" distB="0" distL="0" distR="0" wp14:anchorId="154E73B6" wp14:editId="419CA8CA">
            <wp:extent cx="5352364" cy="1846361"/>
            <wp:effectExtent l="0" t="0" r="127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agnitude_range.png"/>
                    <pic:cNvPicPr/>
                  </pic:nvPicPr>
                  <pic:blipFill>
                    <a:blip r:embed="rId8"/>
                    <a:stretch>
                      <a:fillRect/>
                    </a:stretch>
                  </pic:blipFill>
                  <pic:spPr>
                    <a:xfrm>
                      <a:off x="0" y="0"/>
                      <a:ext cx="5370390" cy="1852579"/>
                    </a:xfrm>
                    <a:prstGeom prst="rect">
                      <a:avLst/>
                    </a:prstGeom>
                  </pic:spPr>
                </pic:pic>
              </a:graphicData>
            </a:graphic>
          </wp:inline>
        </w:drawing>
      </w:r>
    </w:p>
    <w:p w14:paraId="73206A70" w14:textId="77777777" w:rsidR="005E66FA" w:rsidRDefault="00CB2A50">
      <w:pPr>
        <w:spacing w:before="80" w:after="160"/>
        <w:jc w:val="center"/>
        <w:rPr>
          <w:lang w:eastAsia="zh-CN"/>
        </w:rPr>
      </w:pPr>
      <w:proofErr w:type="gramStart"/>
      <w:r>
        <w:rPr>
          <w:rFonts w:eastAsia="黑体"/>
          <w:b/>
          <w:sz w:val="18"/>
          <w:lang w:eastAsia="zh-CN"/>
        </w:rPr>
        <w:t>图</w:t>
      </w:r>
      <w:r>
        <w:rPr>
          <w:rFonts w:eastAsia="黑体"/>
          <w:b/>
          <w:sz w:val="18"/>
          <w:lang w:eastAsia="zh-CN"/>
        </w:rPr>
        <w:t xml:space="preserve"> 5</w:t>
      </w:r>
      <w:r>
        <w:rPr>
          <w:rFonts w:eastAsia="黑体"/>
          <w:b/>
          <w:sz w:val="18"/>
          <w:lang w:eastAsia="zh-CN"/>
        </w:rPr>
        <w:t xml:space="preserve">　极</w:t>
      </w:r>
      <w:proofErr w:type="gramEnd"/>
      <w:r>
        <w:rPr>
          <w:rFonts w:eastAsia="黑体"/>
          <w:b/>
          <w:sz w:val="18"/>
          <w:lang w:eastAsia="zh-CN"/>
        </w:rPr>
        <w:t>差来源的统计检验：序列模型失效为主导因素，而非目标量级</w:t>
      </w:r>
    </w:p>
    <w:p w14:paraId="3DA03F6D" w14:textId="77777777" w:rsidR="005E66FA" w:rsidRDefault="00CB2A50">
      <w:pPr>
        <w:spacing w:before="160" w:after="120" w:line="312" w:lineRule="auto"/>
        <w:rPr>
          <w:lang w:eastAsia="zh-CN"/>
        </w:rPr>
      </w:pPr>
      <w:proofErr w:type="gramStart"/>
      <w:r>
        <w:rPr>
          <w:rFonts w:eastAsia="黑体"/>
          <w:b/>
          <w:sz w:val="24"/>
          <w:lang w:eastAsia="zh-CN"/>
        </w:rPr>
        <w:t>3.3</w:t>
      </w:r>
      <w:r>
        <w:rPr>
          <w:rFonts w:eastAsia="黑体"/>
          <w:b/>
          <w:sz w:val="24"/>
          <w:lang w:eastAsia="zh-CN"/>
        </w:rPr>
        <w:t xml:space="preserve">　</w:t>
      </w:r>
      <w:proofErr w:type="spellStart"/>
      <w:r>
        <w:rPr>
          <w:rFonts w:eastAsia="黑体"/>
          <w:b/>
          <w:sz w:val="24"/>
        </w:rPr>
        <w:t>Γ</w:t>
      </w:r>
      <w:proofErr w:type="gramEnd"/>
      <w:r>
        <w:rPr>
          <w:rFonts w:eastAsia="黑体"/>
          <w:b/>
          <w:sz w:val="24"/>
          <w:lang w:eastAsia="zh-CN"/>
        </w:rPr>
        <w:t>_max</w:t>
      </w:r>
      <w:proofErr w:type="spellEnd"/>
      <w:r>
        <w:rPr>
          <w:rFonts w:eastAsia="黑体"/>
          <w:b/>
          <w:sz w:val="24"/>
          <w:lang w:eastAsia="zh-CN"/>
        </w:rPr>
        <w:t xml:space="preserve"> </w:t>
      </w:r>
      <w:r>
        <w:rPr>
          <w:rFonts w:eastAsia="黑体"/>
          <w:b/>
          <w:sz w:val="24"/>
          <w:lang w:eastAsia="zh-CN"/>
        </w:rPr>
        <w:t>上的量级敏感分歧</w:t>
      </w:r>
    </w:p>
    <w:p w14:paraId="47AE1270" w14:textId="77777777" w:rsidR="005E66FA" w:rsidRDefault="00CB2A50">
      <w:pPr>
        <w:spacing w:after="80"/>
        <w:ind w:firstLine="420"/>
        <w:jc w:val="both"/>
        <w:rPr>
          <w:lang w:eastAsia="zh-CN"/>
        </w:rPr>
      </w:pPr>
      <w:proofErr w:type="gramStart"/>
      <w:r>
        <w:rPr>
          <w:lang w:eastAsia="zh-CN"/>
        </w:rPr>
        <w:t xml:space="preserve">3.2 </w:t>
      </w:r>
      <w:r>
        <w:rPr>
          <w:lang w:eastAsia="zh-CN"/>
        </w:rPr>
        <w:t>节确认</w:t>
      </w:r>
      <w:r>
        <w:rPr>
          <w:lang w:eastAsia="zh-CN"/>
        </w:rPr>
        <w:t xml:space="preserve"> </w:t>
      </w:r>
      <w:proofErr w:type="spellStart"/>
      <w:r>
        <w:t>Γ</w:t>
      </w:r>
      <w:proofErr w:type="gramEnd"/>
      <w:r>
        <w:rPr>
          <w:vertAlign w:val="subscript"/>
          <w:lang w:eastAsia="zh-CN"/>
        </w:rPr>
        <w:t>m</w:t>
      </w:r>
      <w:r>
        <w:rPr>
          <w:lang w:eastAsia="zh-CN"/>
        </w:rPr>
        <w:t>ax</w:t>
      </w:r>
      <w:proofErr w:type="spellEnd"/>
      <w:r>
        <w:rPr>
          <w:lang w:eastAsia="zh-CN"/>
        </w:rPr>
        <w:t xml:space="preserve"> </w:t>
      </w:r>
      <w:r>
        <w:rPr>
          <w:lang w:eastAsia="zh-CN"/>
        </w:rPr>
        <w:t>是唯一存在真实算法分歧的目标，本节解释其成因。</w:t>
      </w:r>
    </w:p>
    <w:p w14:paraId="7C06245B" w14:textId="77777777" w:rsidR="005E66FA" w:rsidRDefault="00CB2A50">
      <w:pPr>
        <w:spacing w:after="80"/>
        <w:ind w:firstLine="420"/>
        <w:jc w:val="both"/>
      </w:pPr>
      <w:proofErr w:type="spellStart"/>
      <w:r>
        <w:lastRenderedPageBreak/>
        <w:t>该目标的十算法极差达</w:t>
      </w:r>
      <w:proofErr w:type="spellEnd"/>
      <w:r>
        <w:t xml:space="preserve"> 0.6429</w:t>
      </w:r>
      <w:r>
        <w:t>，具体而言：</w:t>
      </w:r>
      <w:r>
        <w:rPr>
          <w:b/>
        </w:rPr>
        <w:t xml:space="preserve">MLP </w:t>
      </w:r>
      <w:proofErr w:type="spellStart"/>
      <w:r>
        <w:rPr>
          <w:b/>
        </w:rPr>
        <w:t>取得</w:t>
      </w:r>
      <w:proofErr w:type="spellEnd"/>
      <w:r>
        <w:rPr>
          <w:b/>
        </w:rPr>
        <w:t xml:space="preserve"> R² = 0.7515</w:t>
      </w:r>
      <w:r>
        <w:rPr>
          <w:b/>
        </w:rPr>
        <w:t>，较次优的</w:t>
      </w:r>
      <w:r>
        <w:rPr>
          <w:b/>
        </w:rPr>
        <w:t xml:space="preserve"> ExtraTrees</w:t>
      </w:r>
      <w:r>
        <w:rPr>
          <w:b/>
        </w:rPr>
        <w:t>（</w:t>
      </w:r>
      <w:r>
        <w:rPr>
          <w:b/>
        </w:rPr>
        <w:t>0.5956</w:t>
      </w:r>
      <w:r>
        <w:rPr>
          <w:b/>
        </w:rPr>
        <w:t>）高</w:t>
      </w:r>
      <w:r>
        <w:rPr>
          <w:b/>
        </w:rPr>
        <w:t xml:space="preserve"> 0.1559 </w:t>
      </w:r>
      <w:r>
        <w:rPr>
          <w:b/>
        </w:rPr>
        <w:t>绝对</w:t>
      </w:r>
      <w:r>
        <w:rPr>
          <w:b/>
        </w:rPr>
        <w:t xml:space="preserve"> R²</w:t>
      </w:r>
      <w:r>
        <w:rPr>
          <w:b/>
        </w:rPr>
        <w:t>，较梯度提升族最优高</w:t>
      </w:r>
      <w:r>
        <w:rPr>
          <w:b/>
        </w:rPr>
        <w:t xml:space="preserve"> 0.4102</w:t>
      </w:r>
      <w:r>
        <w:t>；而四个梯度提升模型全部低于</w:t>
      </w:r>
      <w:r>
        <w:t xml:space="preserve"> 0.35</w:t>
      </w:r>
      <w:r>
        <w:t>（</w:t>
      </w:r>
      <w:r>
        <w:t>HistGradientBoosting 0.1851</w:t>
      </w:r>
      <w:r>
        <w:t>、</w:t>
      </w:r>
      <w:r>
        <w:t>XGBoost 0.2821</w:t>
      </w:r>
      <w:r>
        <w:t>、</w:t>
      </w:r>
      <w:r>
        <w:t>NGBoost 0.3191</w:t>
      </w:r>
      <w:r>
        <w:t>、</w:t>
      </w:r>
      <w:r>
        <w:t>CatBoost 0.3308</w:t>
      </w:r>
      <w:r>
        <w:t>、</w:t>
      </w:r>
      <w:r>
        <w:t>LightGBM 0.3413</w:t>
      </w:r>
      <w:r>
        <w:t>）。同为树模型，</w:t>
      </w:r>
      <w:r>
        <w:t xml:space="preserve">ExtraTrees 0.5956 </w:t>
      </w:r>
      <w:r>
        <w:t>与</w:t>
      </w:r>
      <w:r>
        <w:t xml:space="preserve"> HistGradientBoosting 0.1851 </w:t>
      </w:r>
      <w:r>
        <w:t>相差三倍以上。</w:t>
      </w:r>
    </w:p>
    <w:p w14:paraId="12ADB6D0" w14:textId="77777777" w:rsidR="005E66FA" w:rsidRDefault="00CB2A50">
      <w:pPr>
        <w:spacing w:after="80"/>
        <w:ind w:firstLine="420"/>
        <w:jc w:val="both"/>
        <w:rPr>
          <w:lang w:eastAsia="zh-CN"/>
        </w:rPr>
      </w:pPr>
      <w:r>
        <w:rPr>
          <w:b/>
        </w:rPr>
        <w:t>本文将其归因于分裂机制与极小量级的不匹配。</w:t>
      </w:r>
      <w:r>
        <w:t xml:space="preserve"> Γ</w:t>
      </w:r>
      <w:r>
        <w:rPr>
          <w:vertAlign w:val="subscript"/>
        </w:rPr>
        <w:t>m</w:t>
      </w:r>
      <w:r>
        <w:t xml:space="preserve">ax </w:t>
      </w:r>
      <w:r>
        <w:t>的量级为</w:t>
      </w:r>
      <w:r>
        <w:t xml:space="preserve"> 10⁻⁶ mol·m⁻²</w:t>
      </w:r>
      <w:r>
        <w:t>，即便乘以</w:t>
      </w:r>
      <w:r>
        <w:t xml:space="preserve"> 10⁶ </w:t>
      </w:r>
      <w:proofErr w:type="spellStart"/>
      <w:r>
        <w:t>缩放因子使其落入可训练区间，其数值分布仍被极度压缩</w:t>
      </w:r>
      <w:proofErr w:type="spellEnd"/>
      <w:r>
        <w:t>。</w:t>
      </w:r>
      <w:r>
        <w:rPr>
          <w:lang w:eastAsia="zh-CN"/>
        </w:rPr>
        <w:t>当目标值域被压缩到接近噪声水平时，梯度提升树的分裂点搜索实质上退化为对噪声的拟合；而全连接网络通过连续权重与非线性激活表达平滑连续的函数逼近，对量级缩放更为鲁棒。极端随机树因随机分裂机制而保留了部分区间划分能力，故表现居中（</w:t>
      </w:r>
      <w:r>
        <w:rPr>
          <w:lang w:eastAsia="zh-CN"/>
        </w:rPr>
        <w:t>0.5956</w:t>
      </w:r>
      <w:r>
        <w:rPr>
          <w:lang w:eastAsia="zh-CN"/>
        </w:rPr>
        <w:t>）。</w:t>
      </w:r>
    </w:p>
    <w:p w14:paraId="2D4B17DD" w14:textId="77777777" w:rsidR="005E66FA" w:rsidRDefault="00CB2A50">
      <w:pPr>
        <w:spacing w:after="80"/>
        <w:ind w:firstLine="420"/>
        <w:jc w:val="both"/>
        <w:rPr>
          <w:lang w:eastAsia="zh-CN"/>
        </w:rPr>
      </w:pPr>
      <w:r>
        <w:rPr>
          <w:b/>
          <w:lang w:eastAsia="zh-CN"/>
        </w:rPr>
        <w:t>这一分歧不能归因于数值尺度或单位换算误差。</w:t>
      </w:r>
      <w:r>
        <w:rPr>
          <w:lang w:eastAsia="zh-CN"/>
        </w:rPr>
        <w:t xml:space="preserve"> </w:t>
      </w:r>
      <w:r>
        <w:t>若</w:t>
      </w:r>
      <w:r>
        <w:t xml:space="preserve"> 10⁻⁶ </w:t>
      </w:r>
      <w:proofErr w:type="spellStart"/>
      <w:r>
        <w:t>的缩放因子引入系统偏差，则该偏差应同等作用于全部算法，而实测结果相反：同为树模型的</w:t>
      </w:r>
      <w:proofErr w:type="spellEnd"/>
      <w:r>
        <w:t xml:space="preserve"> ExtraTrees</w:t>
      </w:r>
      <w:r>
        <w:t>（</w:t>
      </w:r>
      <w:r>
        <w:t>0.5956</w:t>
      </w:r>
      <w:r>
        <w:t>）与</w:t>
      </w:r>
      <w:r>
        <w:t xml:space="preserve"> HistGradientBoosting</w:t>
      </w:r>
      <w:r>
        <w:t>（</w:t>
      </w:r>
      <w:r>
        <w:t>0.1851</w:t>
      </w:r>
      <w:r>
        <w:t>）相差三倍以上，随机森林（</w:t>
      </w:r>
      <w:r>
        <w:t>0.4621</w:t>
      </w:r>
      <w:r>
        <w:t>）居中，梯度提升族四模型（</w:t>
      </w:r>
      <w:r>
        <w:t>0.1851~0.3413</w:t>
      </w:r>
      <w:r>
        <w:t>）与随机森林族（</w:t>
      </w:r>
      <w:r>
        <w:t>0.4621~0.5956</w:t>
      </w:r>
      <w:r>
        <w:t>）呈现清晰的族间分离而非随机散布。</w:t>
      </w:r>
      <w:r>
        <w:rPr>
          <w:lang w:eastAsia="zh-CN"/>
        </w:rPr>
        <w:t>若分歧源于量级本身，则应表现为「所有树模型同等受损」，而非「不同树模型受损程度不同」。因此本文的判断是：极小量级下树模型的</w:t>
      </w:r>
      <w:r>
        <w:rPr>
          <w:b/>
          <w:lang w:eastAsia="zh-CN"/>
        </w:rPr>
        <w:t>分裂点搜索</w:t>
      </w:r>
      <w:r>
        <w:rPr>
          <w:lang w:eastAsia="zh-CN"/>
        </w:rPr>
        <w:t>退化，而依赖随机分裂或不同分裂准则的变体保留了部分区间划分能力。需要说明的是，本文的实验数据为报告给定的测试集指标，未包含各模型的逐样本预测值，故无法进一步给出误差传播的数值分布；上述论证基于族间分离的定性模式，属本研究的推断而非直接证明。需要强调的是，</w:t>
      </w:r>
      <w:r>
        <w:rPr>
          <w:lang w:eastAsia="zh-CN"/>
        </w:rPr>
        <w:t xml:space="preserve">MLP </w:t>
      </w:r>
      <w:r>
        <w:rPr>
          <w:lang w:eastAsia="zh-CN"/>
        </w:rPr>
        <w:t>在此目标上并非依靠过拟合取胜。</w:t>
      </w:r>
      <w:r>
        <w:rPr>
          <w:lang w:eastAsia="zh-CN"/>
        </w:rPr>
        <w:t xml:space="preserve">MLP </w:t>
      </w:r>
      <w:r>
        <w:rPr>
          <w:lang w:eastAsia="zh-CN"/>
        </w:rPr>
        <w:t>是全部深度模型中唯一使用</w:t>
      </w:r>
      <w:r>
        <w:rPr>
          <w:lang w:eastAsia="zh-CN"/>
        </w:rPr>
        <w:t xml:space="preserve"> </w:t>
      </w:r>
      <w:proofErr w:type="spellStart"/>
      <w:r>
        <w:rPr>
          <w:lang w:eastAsia="zh-CN"/>
        </w:rPr>
        <w:t>Optuna</w:t>
      </w:r>
      <w:proofErr w:type="spellEnd"/>
      <w:r>
        <w:rPr>
          <w:lang w:eastAsia="zh-CN"/>
        </w:rPr>
        <w:t xml:space="preserve"> 50 </w:t>
      </w:r>
      <w:r>
        <w:rPr>
          <w:lang w:eastAsia="zh-CN"/>
        </w:rPr>
        <w:t>轮调参的模型（最优解为</w:t>
      </w:r>
      <w:r>
        <w:rPr>
          <w:lang w:eastAsia="zh-CN"/>
        </w:rPr>
        <w:t xml:space="preserve"> 5 </w:t>
      </w:r>
      <w:r>
        <w:rPr>
          <w:lang w:eastAsia="zh-CN"/>
        </w:rPr>
        <w:t>层、隐藏维</w:t>
      </w:r>
      <w:r>
        <w:rPr>
          <w:lang w:eastAsia="zh-CN"/>
        </w:rPr>
        <w:t xml:space="preserve"> 488</w:t>
      </w:r>
      <w:r>
        <w:rPr>
          <w:lang w:eastAsia="zh-CN"/>
        </w:rPr>
        <w:t>、</w:t>
      </w:r>
      <w:r>
        <w:rPr>
          <w:lang w:eastAsia="zh-CN"/>
        </w:rPr>
        <w:t>dropout 0.049</w:t>
      </w:r>
      <w:r>
        <w:rPr>
          <w:lang w:eastAsia="zh-CN"/>
        </w:rPr>
        <w:t>），其交叉验证</w:t>
      </w:r>
      <w:r>
        <w:rPr>
          <w:lang w:eastAsia="zh-CN"/>
        </w:rPr>
        <w:t xml:space="preserve"> RMSE</w:t>
      </w:r>
      <w:r>
        <w:rPr>
          <w:lang w:eastAsia="zh-CN"/>
        </w:rPr>
        <w:t>（</w:t>
      </w:r>
      <w:r>
        <w:rPr>
          <w:lang w:eastAsia="zh-CN"/>
        </w:rPr>
        <w:t>0.8215</w:t>
      </w:r>
      <w:r>
        <w:rPr>
          <w:lang w:eastAsia="zh-CN"/>
        </w:rPr>
        <w:t>，缩放单位）与测试集表现（</w:t>
      </w:r>
      <w:r>
        <w:rPr>
          <w:lang w:eastAsia="zh-CN"/>
        </w:rPr>
        <w:t>0.7515</w:t>
      </w:r>
      <w:r>
        <w:rPr>
          <w:lang w:eastAsia="zh-CN"/>
        </w:rPr>
        <w:t>）方向一致，说明泛化良好。作为对照，同为神经网络的序列模型在同目标上的决定系数仅为</w:t>
      </w:r>
      <w:r>
        <w:rPr>
          <w:lang w:eastAsia="zh-CN"/>
        </w:rPr>
        <w:t xml:space="preserve"> 0.01</w:t>
      </w:r>
      <w:r>
        <w:rPr>
          <w:lang w:eastAsia="zh-CN"/>
        </w:rPr>
        <w:t>（</w:t>
      </w:r>
      <w:r>
        <w:rPr>
          <w:lang w:eastAsia="zh-CN"/>
        </w:rPr>
        <w:t>RNN</w:t>
      </w:r>
      <w:r>
        <w:rPr>
          <w:lang w:eastAsia="zh-CN"/>
        </w:rPr>
        <w:t>）与</w:t>
      </w:r>
      <w:r>
        <w:rPr>
          <w:lang w:eastAsia="zh-CN"/>
        </w:rPr>
        <w:t xml:space="preserve"> 0.1086</w:t>
      </w:r>
      <w:r>
        <w:rPr>
          <w:lang w:eastAsia="zh-CN"/>
        </w:rPr>
        <w:t>（</w:t>
      </w:r>
      <w:r>
        <w:rPr>
          <w:lang w:eastAsia="zh-CN"/>
        </w:rPr>
        <w:t>Transformer</w:t>
      </w:r>
      <w:r>
        <w:rPr>
          <w:lang w:eastAsia="zh-CN"/>
        </w:rPr>
        <w:t>），属完全失效（详见</w:t>
      </w:r>
      <w:r>
        <w:rPr>
          <w:lang w:eastAsia="zh-CN"/>
        </w:rPr>
        <w:t xml:space="preserve"> 3.5 </w:t>
      </w:r>
      <w:r>
        <w:rPr>
          <w:lang w:eastAsia="zh-CN"/>
        </w:rPr>
        <w:t>节）</w:t>
      </w:r>
      <w:r>
        <w:rPr>
          <w:lang w:eastAsia="zh-CN"/>
        </w:rPr>
        <w:t>——</w:t>
      </w:r>
      <w:r>
        <w:rPr>
          <w:lang w:eastAsia="zh-CN"/>
        </w:rPr>
        <w:t>同为神经网络，序列化与否造成</w:t>
      </w:r>
      <w:r>
        <w:rPr>
          <w:lang w:eastAsia="zh-CN"/>
        </w:rPr>
        <w:t xml:space="preserve"> R² </w:t>
      </w:r>
      <w:r>
        <w:rPr>
          <w:lang w:eastAsia="zh-CN"/>
        </w:rPr>
        <w:t>从</w:t>
      </w:r>
      <w:r>
        <w:rPr>
          <w:lang w:eastAsia="zh-CN"/>
        </w:rPr>
        <w:t xml:space="preserve"> 0.75 </w:t>
      </w:r>
      <w:r>
        <w:rPr>
          <w:lang w:eastAsia="zh-CN"/>
        </w:rPr>
        <w:t>到</w:t>
      </w:r>
      <w:r>
        <w:rPr>
          <w:lang w:eastAsia="zh-CN"/>
        </w:rPr>
        <w:t xml:space="preserve"> 0.01 </w:t>
      </w:r>
      <w:r>
        <w:rPr>
          <w:lang w:eastAsia="zh-CN"/>
        </w:rPr>
        <w:t>的巨大落差。</w:t>
      </w:r>
    </w:p>
    <w:p w14:paraId="34DF4C02" w14:textId="77777777" w:rsidR="005E66FA" w:rsidRDefault="00CB2A50">
      <w:pPr>
        <w:spacing w:before="160" w:after="120" w:line="312" w:lineRule="auto"/>
        <w:rPr>
          <w:lang w:eastAsia="zh-CN"/>
        </w:rPr>
      </w:pPr>
      <w:proofErr w:type="gramStart"/>
      <w:r>
        <w:rPr>
          <w:rFonts w:eastAsia="黑体"/>
          <w:b/>
          <w:sz w:val="24"/>
          <w:lang w:eastAsia="zh-CN"/>
        </w:rPr>
        <w:t>3.4</w:t>
      </w:r>
      <w:r>
        <w:rPr>
          <w:rFonts w:eastAsia="黑体"/>
          <w:b/>
          <w:sz w:val="24"/>
          <w:lang w:eastAsia="zh-CN"/>
        </w:rPr>
        <w:t xml:space="preserve">　最</w:t>
      </w:r>
      <w:proofErr w:type="gramEnd"/>
      <w:r>
        <w:rPr>
          <w:rFonts w:eastAsia="黑体"/>
          <w:b/>
          <w:sz w:val="24"/>
          <w:lang w:eastAsia="zh-CN"/>
        </w:rPr>
        <w:t>优模型与误差指标</w:t>
      </w:r>
    </w:p>
    <w:p w14:paraId="7573B094" w14:textId="77777777" w:rsidR="005E66FA" w:rsidRDefault="00CB2A50">
      <w:pPr>
        <w:spacing w:after="80"/>
        <w:ind w:firstLine="420"/>
        <w:jc w:val="both"/>
        <w:rPr>
          <w:lang w:eastAsia="zh-CN"/>
        </w:rPr>
      </w:pPr>
      <w:proofErr w:type="gramStart"/>
      <w:r>
        <w:rPr>
          <w:lang w:eastAsia="zh-CN"/>
        </w:rPr>
        <w:t>表</w:t>
      </w:r>
      <w:r>
        <w:rPr>
          <w:lang w:eastAsia="zh-CN"/>
        </w:rPr>
        <w:t xml:space="preserve"> 5 </w:t>
      </w:r>
      <w:r>
        <w:rPr>
          <w:lang w:eastAsia="zh-CN"/>
        </w:rPr>
        <w:t>给</w:t>
      </w:r>
      <w:proofErr w:type="gramEnd"/>
      <w:r>
        <w:rPr>
          <w:lang w:eastAsia="zh-CN"/>
        </w:rPr>
        <w:t>出各目标的前三名模型及其</w:t>
      </w:r>
      <w:r>
        <w:rPr>
          <w:lang w:eastAsia="zh-CN"/>
        </w:rPr>
        <w:t xml:space="preserve"> RMSE </w:t>
      </w:r>
      <w:r>
        <w:rPr>
          <w:lang w:eastAsia="zh-CN"/>
        </w:rPr>
        <w:t>与</w:t>
      </w:r>
      <w:r>
        <w:rPr>
          <w:lang w:eastAsia="zh-CN"/>
        </w:rPr>
        <w:t xml:space="preserve"> MAE</w:t>
      </w:r>
      <w:r>
        <w:rPr>
          <w:lang w:eastAsia="zh-CN"/>
        </w:rPr>
        <w:t>。完整报告三项指标是本文的刻意选择：该领域此前多以决定系数为主，而决定系数经标签方差归一化，在标签分布不同的测试集之间不可比</w:t>
      </w:r>
      <w:r>
        <w:rPr>
          <w:lang w:eastAsia="zh-CN"/>
        </w:rPr>
        <w:t>[12]</w:t>
      </w:r>
      <w:r>
        <w:rPr>
          <w:lang w:eastAsia="zh-CN"/>
        </w:rPr>
        <w:t>，且难以直接判断误差的绝对量级。</w:t>
      </w:r>
    </w:p>
    <w:p w14:paraId="724A2562" w14:textId="77777777" w:rsidR="005E66FA" w:rsidRDefault="00CB2A50">
      <w:pPr>
        <w:spacing w:before="80" w:after="60"/>
        <w:jc w:val="center"/>
        <w:rPr>
          <w:lang w:eastAsia="zh-CN"/>
        </w:rPr>
      </w:pPr>
      <w:proofErr w:type="gramStart"/>
      <w:r>
        <w:rPr>
          <w:rFonts w:eastAsia="黑体"/>
          <w:b/>
          <w:sz w:val="18"/>
          <w:lang w:eastAsia="zh-CN"/>
        </w:rPr>
        <w:t>表</w:t>
      </w:r>
      <w:r>
        <w:rPr>
          <w:rFonts w:eastAsia="黑体"/>
          <w:b/>
          <w:sz w:val="18"/>
          <w:lang w:eastAsia="zh-CN"/>
        </w:rPr>
        <w:t xml:space="preserve"> 5</w:t>
      </w:r>
      <w:r>
        <w:rPr>
          <w:rFonts w:eastAsia="黑体"/>
          <w:b/>
          <w:sz w:val="18"/>
          <w:lang w:eastAsia="zh-CN"/>
        </w:rPr>
        <w:t xml:space="preserve">　各</w:t>
      </w:r>
      <w:proofErr w:type="gramEnd"/>
      <w:r>
        <w:rPr>
          <w:rFonts w:eastAsia="黑体"/>
          <w:b/>
          <w:sz w:val="18"/>
          <w:lang w:eastAsia="zh-CN"/>
        </w:rPr>
        <w:t>目标测试集表现前三名（含</w:t>
      </w:r>
      <w:r>
        <w:rPr>
          <w:rFonts w:eastAsia="黑体"/>
          <w:b/>
          <w:sz w:val="18"/>
          <w:lang w:eastAsia="zh-CN"/>
        </w:rPr>
        <w:t xml:space="preserve"> RMSE </w:t>
      </w:r>
      <w:r>
        <w:rPr>
          <w:rFonts w:eastAsia="黑体"/>
          <w:b/>
          <w:sz w:val="18"/>
          <w:lang w:eastAsia="zh-CN"/>
        </w:rPr>
        <w:t>与</w:t>
      </w:r>
      <w:r>
        <w:rPr>
          <w:rFonts w:eastAsia="黑体"/>
          <w:b/>
          <w:sz w:val="18"/>
          <w:lang w:eastAsia="zh-CN"/>
        </w:rPr>
        <w:t xml:space="preserve"> MAE</w:t>
      </w:r>
      <w:r>
        <w:rPr>
          <w:rFonts w:eastAsia="黑体"/>
          <w:b/>
          <w:sz w:val="18"/>
          <w:lang w:eastAsia="zh-CN"/>
        </w:rPr>
        <w:t>）</w:t>
      </w:r>
    </w:p>
    <w:tbl>
      <w:tblPr>
        <w:tblStyle w:val="aff1"/>
        <w:tblW w:w="0" w:type="auto"/>
        <w:jc w:val="center"/>
        <w:tblLook w:val="04A0" w:firstRow="1" w:lastRow="0" w:firstColumn="1" w:lastColumn="0" w:noHBand="0" w:noVBand="1"/>
      </w:tblPr>
      <w:tblGrid>
        <w:gridCol w:w="1417"/>
        <w:gridCol w:w="1417"/>
        <w:gridCol w:w="1417"/>
        <w:gridCol w:w="1417"/>
        <w:gridCol w:w="1417"/>
        <w:gridCol w:w="1417"/>
      </w:tblGrid>
      <w:tr w:rsidR="005E66FA" w14:paraId="012A3740" w14:textId="77777777">
        <w:trPr>
          <w:jc w:val="center"/>
        </w:trPr>
        <w:tc>
          <w:tcPr>
            <w:tcW w:w="1417" w:type="dxa"/>
          </w:tcPr>
          <w:p w14:paraId="2189181D" w14:textId="77777777" w:rsidR="005E66FA" w:rsidRDefault="00CB2A50">
            <w:pPr>
              <w:spacing w:before="20" w:after="20" w:line="240" w:lineRule="auto"/>
              <w:jc w:val="center"/>
            </w:pPr>
            <w:proofErr w:type="spellStart"/>
            <w:r>
              <w:rPr>
                <w:b/>
                <w:sz w:val="17"/>
              </w:rPr>
              <w:t>目标</w:t>
            </w:r>
            <w:proofErr w:type="spellEnd"/>
          </w:p>
        </w:tc>
        <w:tc>
          <w:tcPr>
            <w:tcW w:w="1417" w:type="dxa"/>
          </w:tcPr>
          <w:p w14:paraId="236EDF96" w14:textId="77777777" w:rsidR="005E66FA" w:rsidRDefault="00CB2A50">
            <w:pPr>
              <w:spacing w:before="20" w:after="20" w:line="240" w:lineRule="auto"/>
              <w:jc w:val="center"/>
            </w:pPr>
            <w:r>
              <w:rPr>
                <w:b/>
                <w:sz w:val="17"/>
              </w:rPr>
              <w:t>排名</w:t>
            </w:r>
          </w:p>
        </w:tc>
        <w:tc>
          <w:tcPr>
            <w:tcW w:w="1417" w:type="dxa"/>
          </w:tcPr>
          <w:p w14:paraId="6F84492B" w14:textId="77777777" w:rsidR="005E66FA" w:rsidRDefault="00CB2A50">
            <w:pPr>
              <w:spacing w:before="20" w:after="20" w:line="240" w:lineRule="auto"/>
              <w:jc w:val="center"/>
            </w:pPr>
            <w:r>
              <w:rPr>
                <w:b/>
                <w:sz w:val="17"/>
              </w:rPr>
              <w:t>模型</w:t>
            </w:r>
          </w:p>
        </w:tc>
        <w:tc>
          <w:tcPr>
            <w:tcW w:w="1417" w:type="dxa"/>
          </w:tcPr>
          <w:p w14:paraId="40F7E1FE" w14:textId="77777777" w:rsidR="005E66FA" w:rsidRDefault="00CB2A50">
            <w:pPr>
              <w:spacing w:before="20" w:after="20" w:line="240" w:lineRule="auto"/>
              <w:jc w:val="center"/>
            </w:pPr>
            <w:r>
              <w:rPr>
                <w:b/>
                <w:sz w:val="17"/>
              </w:rPr>
              <w:t>R²</w:t>
            </w:r>
          </w:p>
        </w:tc>
        <w:tc>
          <w:tcPr>
            <w:tcW w:w="1417" w:type="dxa"/>
          </w:tcPr>
          <w:p w14:paraId="00A5B25B" w14:textId="77777777" w:rsidR="005E66FA" w:rsidRDefault="00CB2A50">
            <w:pPr>
              <w:spacing w:before="20" w:after="20" w:line="240" w:lineRule="auto"/>
              <w:jc w:val="center"/>
            </w:pPr>
            <w:r>
              <w:rPr>
                <w:b/>
                <w:sz w:val="17"/>
              </w:rPr>
              <w:t>RMSE</w:t>
            </w:r>
          </w:p>
        </w:tc>
        <w:tc>
          <w:tcPr>
            <w:tcW w:w="1417" w:type="dxa"/>
          </w:tcPr>
          <w:p w14:paraId="6FB801CE" w14:textId="77777777" w:rsidR="005E66FA" w:rsidRDefault="00CB2A50">
            <w:pPr>
              <w:spacing w:before="20" w:after="20" w:line="240" w:lineRule="auto"/>
              <w:jc w:val="center"/>
            </w:pPr>
            <w:r>
              <w:rPr>
                <w:b/>
                <w:sz w:val="17"/>
              </w:rPr>
              <w:t>MAE</w:t>
            </w:r>
          </w:p>
        </w:tc>
      </w:tr>
      <w:tr w:rsidR="003A1955" w14:paraId="51B4048B" w14:textId="77777777" w:rsidTr="003A1955">
        <w:trPr>
          <w:jc w:val="center"/>
        </w:trPr>
        <w:tc>
          <w:tcPr>
            <w:tcW w:w="1417" w:type="dxa"/>
            <w:vMerge w:val="restart"/>
            <w:vAlign w:val="center"/>
          </w:tcPr>
          <w:p w14:paraId="4B963132" w14:textId="77777777" w:rsidR="003A1955" w:rsidRDefault="003A1955" w:rsidP="003A1955">
            <w:pPr>
              <w:spacing w:before="20" w:after="20" w:line="240" w:lineRule="auto"/>
              <w:jc w:val="center"/>
            </w:pPr>
            <w:proofErr w:type="spellStart"/>
            <w:r>
              <w:rPr>
                <w:sz w:val="17"/>
              </w:rPr>
              <w:t>pCMC</w:t>
            </w:r>
            <w:proofErr w:type="spellEnd"/>
          </w:p>
        </w:tc>
        <w:tc>
          <w:tcPr>
            <w:tcW w:w="1417" w:type="dxa"/>
          </w:tcPr>
          <w:p w14:paraId="5BEA25AD" w14:textId="77777777" w:rsidR="003A1955" w:rsidRDefault="003A1955">
            <w:pPr>
              <w:spacing w:before="20" w:after="20" w:line="240" w:lineRule="auto"/>
              <w:jc w:val="center"/>
            </w:pPr>
            <w:r>
              <w:rPr>
                <w:sz w:val="17"/>
              </w:rPr>
              <w:t>1</w:t>
            </w:r>
          </w:p>
        </w:tc>
        <w:tc>
          <w:tcPr>
            <w:tcW w:w="1417" w:type="dxa"/>
          </w:tcPr>
          <w:p w14:paraId="40B45356" w14:textId="77777777" w:rsidR="003A1955" w:rsidRDefault="003A1955">
            <w:pPr>
              <w:spacing w:before="20" w:after="20" w:line="240" w:lineRule="auto"/>
              <w:jc w:val="center"/>
            </w:pPr>
            <w:r>
              <w:rPr>
                <w:sz w:val="17"/>
              </w:rPr>
              <w:t>ExtraTrees</w:t>
            </w:r>
          </w:p>
        </w:tc>
        <w:tc>
          <w:tcPr>
            <w:tcW w:w="1417" w:type="dxa"/>
          </w:tcPr>
          <w:p w14:paraId="60EDDCE3" w14:textId="77777777" w:rsidR="003A1955" w:rsidRDefault="003A1955">
            <w:pPr>
              <w:spacing w:before="20" w:after="20" w:line="240" w:lineRule="auto"/>
              <w:jc w:val="center"/>
            </w:pPr>
            <w:r>
              <w:rPr>
                <w:sz w:val="17"/>
              </w:rPr>
              <w:t>0.8751</w:t>
            </w:r>
          </w:p>
        </w:tc>
        <w:tc>
          <w:tcPr>
            <w:tcW w:w="1417" w:type="dxa"/>
          </w:tcPr>
          <w:p w14:paraId="203FD7B8" w14:textId="77777777" w:rsidR="003A1955" w:rsidRDefault="003A1955">
            <w:pPr>
              <w:spacing w:before="20" w:after="20" w:line="240" w:lineRule="auto"/>
              <w:jc w:val="center"/>
            </w:pPr>
            <w:r>
              <w:rPr>
                <w:sz w:val="17"/>
              </w:rPr>
              <w:t>0.3928</w:t>
            </w:r>
          </w:p>
        </w:tc>
        <w:tc>
          <w:tcPr>
            <w:tcW w:w="1417" w:type="dxa"/>
          </w:tcPr>
          <w:p w14:paraId="4C436CDC" w14:textId="77777777" w:rsidR="003A1955" w:rsidRDefault="003A1955">
            <w:pPr>
              <w:spacing w:before="20" w:after="20" w:line="240" w:lineRule="auto"/>
              <w:jc w:val="center"/>
            </w:pPr>
            <w:r>
              <w:rPr>
                <w:sz w:val="17"/>
              </w:rPr>
              <w:t>0.2701</w:t>
            </w:r>
          </w:p>
        </w:tc>
      </w:tr>
      <w:tr w:rsidR="003A1955" w14:paraId="0FD7E502" w14:textId="77777777" w:rsidTr="003A1955">
        <w:trPr>
          <w:jc w:val="center"/>
        </w:trPr>
        <w:tc>
          <w:tcPr>
            <w:tcW w:w="1417" w:type="dxa"/>
            <w:vMerge/>
            <w:vAlign w:val="center"/>
          </w:tcPr>
          <w:p w14:paraId="021F336C" w14:textId="77777777" w:rsidR="003A1955" w:rsidRDefault="003A1955" w:rsidP="003A1955">
            <w:pPr>
              <w:spacing w:before="20" w:after="20" w:line="240" w:lineRule="auto"/>
              <w:jc w:val="center"/>
            </w:pPr>
          </w:p>
        </w:tc>
        <w:tc>
          <w:tcPr>
            <w:tcW w:w="1417" w:type="dxa"/>
          </w:tcPr>
          <w:p w14:paraId="0204716F" w14:textId="77777777" w:rsidR="003A1955" w:rsidRDefault="003A1955">
            <w:pPr>
              <w:spacing w:before="20" w:after="20" w:line="240" w:lineRule="auto"/>
              <w:jc w:val="center"/>
            </w:pPr>
            <w:r>
              <w:rPr>
                <w:sz w:val="17"/>
              </w:rPr>
              <w:t>2</w:t>
            </w:r>
          </w:p>
        </w:tc>
        <w:tc>
          <w:tcPr>
            <w:tcW w:w="1417" w:type="dxa"/>
          </w:tcPr>
          <w:p w14:paraId="7F804F78" w14:textId="77777777" w:rsidR="003A1955" w:rsidRDefault="003A1955">
            <w:pPr>
              <w:spacing w:before="20" w:after="20" w:line="240" w:lineRule="auto"/>
              <w:jc w:val="center"/>
            </w:pPr>
            <w:r>
              <w:rPr>
                <w:sz w:val="17"/>
              </w:rPr>
              <w:t>NGBoost</w:t>
            </w:r>
          </w:p>
        </w:tc>
        <w:tc>
          <w:tcPr>
            <w:tcW w:w="1417" w:type="dxa"/>
          </w:tcPr>
          <w:p w14:paraId="78759C81" w14:textId="77777777" w:rsidR="003A1955" w:rsidRDefault="003A1955">
            <w:pPr>
              <w:spacing w:before="20" w:after="20" w:line="240" w:lineRule="auto"/>
              <w:jc w:val="center"/>
            </w:pPr>
            <w:r>
              <w:rPr>
                <w:sz w:val="17"/>
              </w:rPr>
              <w:t>0.8605</w:t>
            </w:r>
          </w:p>
        </w:tc>
        <w:tc>
          <w:tcPr>
            <w:tcW w:w="1417" w:type="dxa"/>
          </w:tcPr>
          <w:p w14:paraId="53020B68" w14:textId="77777777" w:rsidR="003A1955" w:rsidRDefault="003A1955">
            <w:pPr>
              <w:spacing w:before="20" w:after="20" w:line="240" w:lineRule="auto"/>
              <w:jc w:val="center"/>
            </w:pPr>
            <w:r>
              <w:rPr>
                <w:sz w:val="17"/>
              </w:rPr>
              <w:t>0.4150</w:t>
            </w:r>
          </w:p>
        </w:tc>
        <w:tc>
          <w:tcPr>
            <w:tcW w:w="1417" w:type="dxa"/>
          </w:tcPr>
          <w:p w14:paraId="107C6914" w14:textId="77777777" w:rsidR="003A1955" w:rsidRDefault="003A1955">
            <w:pPr>
              <w:spacing w:before="20" w:after="20" w:line="240" w:lineRule="auto"/>
              <w:jc w:val="center"/>
            </w:pPr>
            <w:r>
              <w:rPr>
                <w:sz w:val="17"/>
              </w:rPr>
              <w:t>0.2853</w:t>
            </w:r>
          </w:p>
        </w:tc>
      </w:tr>
      <w:tr w:rsidR="003A1955" w14:paraId="750F1187" w14:textId="77777777" w:rsidTr="003A1955">
        <w:trPr>
          <w:jc w:val="center"/>
        </w:trPr>
        <w:tc>
          <w:tcPr>
            <w:tcW w:w="1417" w:type="dxa"/>
            <w:vMerge/>
            <w:vAlign w:val="center"/>
          </w:tcPr>
          <w:p w14:paraId="68792ECD" w14:textId="77777777" w:rsidR="003A1955" w:rsidRDefault="003A1955" w:rsidP="003A1955">
            <w:pPr>
              <w:spacing w:before="20" w:after="20" w:line="240" w:lineRule="auto"/>
              <w:jc w:val="center"/>
            </w:pPr>
          </w:p>
        </w:tc>
        <w:tc>
          <w:tcPr>
            <w:tcW w:w="1417" w:type="dxa"/>
          </w:tcPr>
          <w:p w14:paraId="0C056DB4" w14:textId="77777777" w:rsidR="003A1955" w:rsidRDefault="003A1955">
            <w:pPr>
              <w:spacing w:before="20" w:after="20" w:line="240" w:lineRule="auto"/>
              <w:jc w:val="center"/>
            </w:pPr>
            <w:r>
              <w:rPr>
                <w:sz w:val="17"/>
              </w:rPr>
              <w:t>3</w:t>
            </w:r>
          </w:p>
        </w:tc>
        <w:tc>
          <w:tcPr>
            <w:tcW w:w="1417" w:type="dxa"/>
          </w:tcPr>
          <w:p w14:paraId="474E5633" w14:textId="77777777" w:rsidR="003A1955" w:rsidRDefault="003A1955">
            <w:pPr>
              <w:spacing w:before="20" w:after="20" w:line="240" w:lineRule="auto"/>
              <w:jc w:val="center"/>
            </w:pPr>
            <w:r>
              <w:rPr>
                <w:sz w:val="17"/>
              </w:rPr>
              <w:t>XGBoost</w:t>
            </w:r>
          </w:p>
        </w:tc>
        <w:tc>
          <w:tcPr>
            <w:tcW w:w="1417" w:type="dxa"/>
          </w:tcPr>
          <w:p w14:paraId="234DCB21" w14:textId="77777777" w:rsidR="003A1955" w:rsidRDefault="003A1955">
            <w:pPr>
              <w:spacing w:before="20" w:after="20" w:line="240" w:lineRule="auto"/>
              <w:jc w:val="center"/>
            </w:pPr>
            <w:r>
              <w:rPr>
                <w:sz w:val="17"/>
              </w:rPr>
              <w:t>0.8572</w:t>
            </w:r>
          </w:p>
        </w:tc>
        <w:tc>
          <w:tcPr>
            <w:tcW w:w="1417" w:type="dxa"/>
          </w:tcPr>
          <w:p w14:paraId="7A767A57" w14:textId="77777777" w:rsidR="003A1955" w:rsidRDefault="003A1955">
            <w:pPr>
              <w:spacing w:before="20" w:after="20" w:line="240" w:lineRule="auto"/>
              <w:jc w:val="center"/>
            </w:pPr>
            <w:r>
              <w:rPr>
                <w:sz w:val="17"/>
              </w:rPr>
              <w:t>0.4199</w:t>
            </w:r>
          </w:p>
        </w:tc>
        <w:tc>
          <w:tcPr>
            <w:tcW w:w="1417" w:type="dxa"/>
          </w:tcPr>
          <w:p w14:paraId="2E405524" w14:textId="77777777" w:rsidR="003A1955" w:rsidRDefault="003A1955">
            <w:pPr>
              <w:spacing w:before="20" w:after="20" w:line="240" w:lineRule="auto"/>
              <w:jc w:val="center"/>
            </w:pPr>
            <w:r>
              <w:rPr>
                <w:sz w:val="17"/>
              </w:rPr>
              <w:t>0.2849</w:t>
            </w:r>
          </w:p>
        </w:tc>
      </w:tr>
      <w:tr w:rsidR="003A1955" w14:paraId="7C922555" w14:textId="77777777" w:rsidTr="003A1955">
        <w:trPr>
          <w:jc w:val="center"/>
        </w:trPr>
        <w:tc>
          <w:tcPr>
            <w:tcW w:w="1417" w:type="dxa"/>
            <w:vMerge w:val="restart"/>
            <w:vAlign w:val="center"/>
          </w:tcPr>
          <w:p w14:paraId="5E2064DF" w14:textId="77777777" w:rsidR="003A1955" w:rsidRDefault="003A1955" w:rsidP="003A1955">
            <w:pPr>
              <w:spacing w:before="20" w:after="20" w:line="240" w:lineRule="auto"/>
              <w:jc w:val="center"/>
            </w:pPr>
            <w:proofErr w:type="spellStart"/>
            <w:r>
              <w:rPr>
                <w:sz w:val="17"/>
              </w:rPr>
              <w:t>γ_CMC</w:t>
            </w:r>
            <w:proofErr w:type="spellEnd"/>
          </w:p>
        </w:tc>
        <w:tc>
          <w:tcPr>
            <w:tcW w:w="1417" w:type="dxa"/>
          </w:tcPr>
          <w:p w14:paraId="1BCAB088" w14:textId="77777777" w:rsidR="003A1955" w:rsidRDefault="003A1955">
            <w:pPr>
              <w:spacing w:before="20" w:after="20" w:line="240" w:lineRule="auto"/>
              <w:jc w:val="center"/>
            </w:pPr>
            <w:r>
              <w:rPr>
                <w:sz w:val="17"/>
              </w:rPr>
              <w:t>1</w:t>
            </w:r>
          </w:p>
        </w:tc>
        <w:tc>
          <w:tcPr>
            <w:tcW w:w="1417" w:type="dxa"/>
          </w:tcPr>
          <w:p w14:paraId="49E30C00" w14:textId="77777777" w:rsidR="003A1955" w:rsidRDefault="003A1955">
            <w:pPr>
              <w:spacing w:before="20" w:after="20" w:line="240" w:lineRule="auto"/>
              <w:jc w:val="center"/>
            </w:pPr>
            <w:r>
              <w:rPr>
                <w:sz w:val="17"/>
              </w:rPr>
              <w:t>NGBoost</w:t>
            </w:r>
          </w:p>
        </w:tc>
        <w:tc>
          <w:tcPr>
            <w:tcW w:w="1417" w:type="dxa"/>
          </w:tcPr>
          <w:p w14:paraId="2650377D" w14:textId="77777777" w:rsidR="003A1955" w:rsidRDefault="003A1955">
            <w:pPr>
              <w:spacing w:before="20" w:after="20" w:line="240" w:lineRule="auto"/>
              <w:jc w:val="center"/>
            </w:pPr>
            <w:r>
              <w:rPr>
                <w:sz w:val="17"/>
              </w:rPr>
              <w:t>0.6924</w:t>
            </w:r>
          </w:p>
        </w:tc>
        <w:tc>
          <w:tcPr>
            <w:tcW w:w="1417" w:type="dxa"/>
          </w:tcPr>
          <w:p w14:paraId="6E6D87EE" w14:textId="77777777" w:rsidR="003A1955" w:rsidRDefault="003A1955">
            <w:pPr>
              <w:spacing w:before="20" w:after="20" w:line="240" w:lineRule="auto"/>
              <w:jc w:val="center"/>
            </w:pPr>
            <w:r>
              <w:rPr>
                <w:sz w:val="17"/>
              </w:rPr>
              <w:t>3.9679</w:t>
            </w:r>
          </w:p>
        </w:tc>
        <w:tc>
          <w:tcPr>
            <w:tcW w:w="1417" w:type="dxa"/>
          </w:tcPr>
          <w:p w14:paraId="7B04A746" w14:textId="77777777" w:rsidR="003A1955" w:rsidRDefault="003A1955">
            <w:pPr>
              <w:spacing w:before="20" w:after="20" w:line="240" w:lineRule="auto"/>
              <w:jc w:val="center"/>
            </w:pPr>
            <w:r>
              <w:rPr>
                <w:sz w:val="17"/>
              </w:rPr>
              <w:t>2.9515</w:t>
            </w:r>
          </w:p>
        </w:tc>
      </w:tr>
      <w:tr w:rsidR="003A1955" w14:paraId="4C40CB24" w14:textId="77777777" w:rsidTr="003A1955">
        <w:trPr>
          <w:jc w:val="center"/>
        </w:trPr>
        <w:tc>
          <w:tcPr>
            <w:tcW w:w="1417" w:type="dxa"/>
            <w:vMerge/>
            <w:vAlign w:val="center"/>
          </w:tcPr>
          <w:p w14:paraId="0DAF264B" w14:textId="77777777" w:rsidR="003A1955" w:rsidRDefault="003A1955" w:rsidP="003A1955">
            <w:pPr>
              <w:spacing w:before="20" w:after="20" w:line="240" w:lineRule="auto"/>
              <w:jc w:val="center"/>
            </w:pPr>
          </w:p>
        </w:tc>
        <w:tc>
          <w:tcPr>
            <w:tcW w:w="1417" w:type="dxa"/>
          </w:tcPr>
          <w:p w14:paraId="135CBAD4" w14:textId="77777777" w:rsidR="003A1955" w:rsidRDefault="003A1955">
            <w:pPr>
              <w:spacing w:before="20" w:after="20" w:line="240" w:lineRule="auto"/>
              <w:jc w:val="center"/>
            </w:pPr>
            <w:r>
              <w:rPr>
                <w:sz w:val="17"/>
              </w:rPr>
              <w:t>2</w:t>
            </w:r>
          </w:p>
        </w:tc>
        <w:tc>
          <w:tcPr>
            <w:tcW w:w="1417" w:type="dxa"/>
          </w:tcPr>
          <w:p w14:paraId="6778179A" w14:textId="77777777" w:rsidR="003A1955" w:rsidRDefault="003A1955">
            <w:pPr>
              <w:spacing w:before="20" w:after="20" w:line="240" w:lineRule="auto"/>
              <w:jc w:val="center"/>
            </w:pPr>
            <w:r>
              <w:rPr>
                <w:sz w:val="17"/>
              </w:rPr>
              <w:t>XGBoost</w:t>
            </w:r>
          </w:p>
        </w:tc>
        <w:tc>
          <w:tcPr>
            <w:tcW w:w="1417" w:type="dxa"/>
          </w:tcPr>
          <w:p w14:paraId="052E5ED1" w14:textId="77777777" w:rsidR="003A1955" w:rsidRDefault="003A1955">
            <w:pPr>
              <w:spacing w:before="20" w:after="20" w:line="240" w:lineRule="auto"/>
              <w:jc w:val="center"/>
            </w:pPr>
            <w:r>
              <w:rPr>
                <w:sz w:val="17"/>
              </w:rPr>
              <w:t>0.6852</w:t>
            </w:r>
          </w:p>
        </w:tc>
        <w:tc>
          <w:tcPr>
            <w:tcW w:w="1417" w:type="dxa"/>
          </w:tcPr>
          <w:p w14:paraId="5EF832AB" w14:textId="77777777" w:rsidR="003A1955" w:rsidRDefault="003A1955">
            <w:pPr>
              <w:spacing w:before="20" w:after="20" w:line="240" w:lineRule="auto"/>
              <w:jc w:val="center"/>
            </w:pPr>
            <w:r>
              <w:rPr>
                <w:sz w:val="17"/>
              </w:rPr>
              <w:t>4.0139</w:t>
            </w:r>
          </w:p>
        </w:tc>
        <w:tc>
          <w:tcPr>
            <w:tcW w:w="1417" w:type="dxa"/>
          </w:tcPr>
          <w:p w14:paraId="72BCB38B" w14:textId="77777777" w:rsidR="003A1955" w:rsidRDefault="003A1955">
            <w:pPr>
              <w:spacing w:before="20" w:after="20" w:line="240" w:lineRule="auto"/>
              <w:jc w:val="center"/>
            </w:pPr>
            <w:r>
              <w:rPr>
                <w:sz w:val="17"/>
              </w:rPr>
              <w:t>3.0172</w:t>
            </w:r>
          </w:p>
        </w:tc>
      </w:tr>
      <w:tr w:rsidR="003A1955" w14:paraId="36FE2AEA" w14:textId="77777777" w:rsidTr="003A1955">
        <w:trPr>
          <w:jc w:val="center"/>
        </w:trPr>
        <w:tc>
          <w:tcPr>
            <w:tcW w:w="1417" w:type="dxa"/>
            <w:vMerge/>
            <w:vAlign w:val="center"/>
          </w:tcPr>
          <w:p w14:paraId="6CBDF06D" w14:textId="77777777" w:rsidR="003A1955" w:rsidRDefault="003A1955" w:rsidP="003A1955">
            <w:pPr>
              <w:spacing w:before="20" w:after="20" w:line="240" w:lineRule="auto"/>
              <w:jc w:val="center"/>
            </w:pPr>
          </w:p>
        </w:tc>
        <w:tc>
          <w:tcPr>
            <w:tcW w:w="1417" w:type="dxa"/>
          </w:tcPr>
          <w:p w14:paraId="4DBD8952" w14:textId="77777777" w:rsidR="003A1955" w:rsidRDefault="003A1955">
            <w:pPr>
              <w:spacing w:before="20" w:after="20" w:line="240" w:lineRule="auto"/>
              <w:jc w:val="center"/>
            </w:pPr>
            <w:r>
              <w:rPr>
                <w:sz w:val="17"/>
              </w:rPr>
              <w:t>3</w:t>
            </w:r>
          </w:p>
        </w:tc>
        <w:tc>
          <w:tcPr>
            <w:tcW w:w="1417" w:type="dxa"/>
          </w:tcPr>
          <w:p w14:paraId="7B49F536" w14:textId="77777777" w:rsidR="003A1955" w:rsidRDefault="003A1955">
            <w:pPr>
              <w:spacing w:before="20" w:after="20" w:line="240" w:lineRule="auto"/>
              <w:jc w:val="center"/>
            </w:pPr>
            <w:r>
              <w:rPr>
                <w:sz w:val="17"/>
              </w:rPr>
              <w:t>CatBoost</w:t>
            </w:r>
          </w:p>
        </w:tc>
        <w:tc>
          <w:tcPr>
            <w:tcW w:w="1417" w:type="dxa"/>
          </w:tcPr>
          <w:p w14:paraId="5F51246F" w14:textId="77777777" w:rsidR="003A1955" w:rsidRDefault="003A1955">
            <w:pPr>
              <w:spacing w:before="20" w:after="20" w:line="240" w:lineRule="auto"/>
              <w:jc w:val="center"/>
            </w:pPr>
            <w:r>
              <w:rPr>
                <w:sz w:val="17"/>
              </w:rPr>
              <w:t>0.6810</w:t>
            </w:r>
          </w:p>
        </w:tc>
        <w:tc>
          <w:tcPr>
            <w:tcW w:w="1417" w:type="dxa"/>
          </w:tcPr>
          <w:p w14:paraId="46EF8E11" w14:textId="77777777" w:rsidR="003A1955" w:rsidRDefault="003A1955">
            <w:pPr>
              <w:spacing w:before="20" w:after="20" w:line="240" w:lineRule="auto"/>
              <w:jc w:val="center"/>
            </w:pPr>
            <w:r>
              <w:rPr>
                <w:sz w:val="17"/>
              </w:rPr>
              <w:t>4.0407</w:t>
            </w:r>
          </w:p>
        </w:tc>
        <w:tc>
          <w:tcPr>
            <w:tcW w:w="1417" w:type="dxa"/>
          </w:tcPr>
          <w:p w14:paraId="6F29F08C" w14:textId="77777777" w:rsidR="003A1955" w:rsidRDefault="003A1955">
            <w:pPr>
              <w:spacing w:before="20" w:after="20" w:line="240" w:lineRule="auto"/>
              <w:jc w:val="center"/>
            </w:pPr>
            <w:r>
              <w:rPr>
                <w:sz w:val="17"/>
              </w:rPr>
              <w:t>2.8057</w:t>
            </w:r>
          </w:p>
        </w:tc>
      </w:tr>
      <w:tr w:rsidR="003A1955" w14:paraId="49090C07" w14:textId="77777777" w:rsidTr="003A1955">
        <w:trPr>
          <w:jc w:val="center"/>
        </w:trPr>
        <w:tc>
          <w:tcPr>
            <w:tcW w:w="1417" w:type="dxa"/>
            <w:vMerge w:val="restart"/>
            <w:vAlign w:val="center"/>
          </w:tcPr>
          <w:p w14:paraId="4FC116D1" w14:textId="77777777" w:rsidR="003A1955" w:rsidRDefault="003A1955" w:rsidP="003A1955">
            <w:pPr>
              <w:spacing w:before="20" w:after="20" w:line="240" w:lineRule="auto"/>
              <w:jc w:val="center"/>
            </w:pPr>
            <w:proofErr w:type="spellStart"/>
            <w:r>
              <w:rPr>
                <w:sz w:val="17"/>
              </w:rPr>
              <w:lastRenderedPageBreak/>
              <w:t>Γ_max</w:t>
            </w:r>
            <w:proofErr w:type="spellEnd"/>
          </w:p>
        </w:tc>
        <w:tc>
          <w:tcPr>
            <w:tcW w:w="1417" w:type="dxa"/>
          </w:tcPr>
          <w:p w14:paraId="3D953887" w14:textId="77777777" w:rsidR="003A1955" w:rsidRDefault="003A1955">
            <w:pPr>
              <w:spacing w:before="20" w:after="20" w:line="240" w:lineRule="auto"/>
              <w:jc w:val="center"/>
            </w:pPr>
            <w:r>
              <w:rPr>
                <w:sz w:val="17"/>
              </w:rPr>
              <w:t>1</w:t>
            </w:r>
          </w:p>
        </w:tc>
        <w:tc>
          <w:tcPr>
            <w:tcW w:w="1417" w:type="dxa"/>
          </w:tcPr>
          <w:p w14:paraId="20A65C66" w14:textId="77777777" w:rsidR="003A1955" w:rsidRDefault="003A1955">
            <w:pPr>
              <w:spacing w:before="20" w:after="20" w:line="240" w:lineRule="auto"/>
              <w:jc w:val="center"/>
            </w:pPr>
            <w:r>
              <w:rPr>
                <w:sz w:val="17"/>
              </w:rPr>
              <w:t>MLP</w:t>
            </w:r>
          </w:p>
        </w:tc>
        <w:tc>
          <w:tcPr>
            <w:tcW w:w="1417" w:type="dxa"/>
          </w:tcPr>
          <w:p w14:paraId="2933883A" w14:textId="77777777" w:rsidR="003A1955" w:rsidRDefault="003A1955">
            <w:pPr>
              <w:spacing w:before="20" w:after="20" w:line="240" w:lineRule="auto"/>
              <w:jc w:val="center"/>
            </w:pPr>
            <w:r>
              <w:rPr>
                <w:sz w:val="17"/>
              </w:rPr>
              <w:t>0.7515</w:t>
            </w:r>
          </w:p>
        </w:tc>
        <w:tc>
          <w:tcPr>
            <w:tcW w:w="1417" w:type="dxa"/>
          </w:tcPr>
          <w:p w14:paraId="38FDE460" w14:textId="77777777" w:rsidR="003A1955" w:rsidRDefault="003A1955">
            <w:pPr>
              <w:spacing w:before="20" w:after="20" w:line="240" w:lineRule="auto"/>
              <w:jc w:val="center"/>
            </w:pPr>
            <w:r>
              <w:rPr>
                <w:sz w:val="17"/>
              </w:rPr>
              <w:t>见注</w:t>
            </w:r>
          </w:p>
        </w:tc>
        <w:tc>
          <w:tcPr>
            <w:tcW w:w="1417" w:type="dxa"/>
          </w:tcPr>
          <w:p w14:paraId="7F2EFF67" w14:textId="77777777" w:rsidR="003A1955" w:rsidRDefault="003A1955">
            <w:pPr>
              <w:spacing w:before="20" w:after="20" w:line="240" w:lineRule="auto"/>
              <w:jc w:val="center"/>
            </w:pPr>
            <w:r>
              <w:rPr>
                <w:sz w:val="17"/>
              </w:rPr>
              <w:t>见注</w:t>
            </w:r>
          </w:p>
        </w:tc>
      </w:tr>
      <w:tr w:rsidR="003A1955" w14:paraId="17737D34" w14:textId="77777777" w:rsidTr="003A1955">
        <w:trPr>
          <w:jc w:val="center"/>
        </w:trPr>
        <w:tc>
          <w:tcPr>
            <w:tcW w:w="1417" w:type="dxa"/>
            <w:vMerge/>
            <w:vAlign w:val="center"/>
          </w:tcPr>
          <w:p w14:paraId="7B1F3AE3" w14:textId="77777777" w:rsidR="003A1955" w:rsidRDefault="003A1955" w:rsidP="003A1955">
            <w:pPr>
              <w:spacing w:before="20" w:after="20" w:line="240" w:lineRule="auto"/>
              <w:jc w:val="center"/>
            </w:pPr>
          </w:p>
        </w:tc>
        <w:tc>
          <w:tcPr>
            <w:tcW w:w="1417" w:type="dxa"/>
          </w:tcPr>
          <w:p w14:paraId="78230834" w14:textId="77777777" w:rsidR="003A1955" w:rsidRDefault="003A1955">
            <w:pPr>
              <w:spacing w:before="20" w:after="20" w:line="240" w:lineRule="auto"/>
              <w:jc w:val="center"/>
            </w:pPr>
            <w:r>
              <w:rPr>
                <w:sz w:val="17"/>
              </w:rPr>
              <w:t>2</w:t>
            </w:r>
          </w:p>
        </w:tc>
        <w:tc>
          <w:tcPr>
            <w:tcW w:w="1417" w:type="dxa"/>
          </w:tcPr>
          <w:p w14:paraId="72FEA8E6" w14:textId="77777777" w:rsidR="003A1955" w:rsidRDefault="003A1955">
            <w:pPr>
              <w:spacing w:before="20" w:after="20" w:line="240" w:lineRule="auto"/>
              <w:jc w:val="center"/>
            </w:pPr>
            <w:r>
              <w:rPr>
                <w:sz w:val="17"/>
              </w:rPr>
              <w:t>ExtraTrees</w:t>
            </w:r>
          </w:p>
        </w:tc>
        <w:tc>
          <w:tcPr>
            <w:tcW w:w="1417" w:type="dxa"/>
          </w:tcPr>
          <w:p w14:paraId="2EA2830E" w14:textId="77777777" w:rsidR="003A1955" w:rsidRDefault="003A1955">
            <w:pPr>
              <w:spacing w:before="20" w:after="20" w:line="240" w:lineRule="auto"/>
              <w:jc w:val="center"/>
            </w:pPr>
            <w:r>
              <w:rPr>
                <w:sz w:val="17"/>
              </w:rPr>
              <w:t>0.5956</w:t>
            </w:r>
          </w:p>
        </w:tc>
        <w:tc>
          <w:tcPr>
            <w:tcW w:w="1417" w:type="dxa"/>
          </w:tcPr>
          <w:p w14:paraId="2B8A8189" w14:textId="77777777" w:rsidR="003A1955" w:rsidRDefault="003A1955">
            <w:pPr>
              <w:spacing w:before="20" w:after="20" w:line="240" w:lineRule="auto"/>
              <w:jc w:val="center"/>
            </w:pPr>
            <w:r>
              <w:rPr>
                <w:sz w:val="17"/>
              </w:rPr>
              <w:t>见注</w:t>
            </w:r>
          </w:p>
        </w:tc>
        <w:tc>
          <w:tcPr>
            <w:tcW w:w="1417" w:type="dxa"/>
          </w:tcPr>
          <w:p w14:paraId="7B982940" w14:textId="77777777" w:rsidR="003A1955" w:rsidRDefault="003A1955">
            <w:pPr>
              <w:spacing w:before="20" w:after="20" w:line="240" w:lineRule="auto"/>
              <w:jc w:val="center"/>
            </w:pPr>
            <w:r>
              <w:rPr>
                <w:sz w:val="17"/>
              </w:rPr>
              <w:t>见注</w:t>
            </w:r>
          </w:p>
        </w:tc>
      </w:tr>
      <w:tr w:rsidR="003A1955" w14:paraId="24CF0083" w14:textId="77777777" w:rsidTr="003A1955">
        <w:trPr>
          <w:jc w:val="center"/>
        </w:trPr>
        <w:tc>
          <w:tcPr>
            <w:tcW w:w="1417" w:type="dxa"/>
            <w:vMerge/>
            <w:vAlign w:val="center"/>
          </w:tcPr>
          <w:p w14:paraId="4496FE98" w14:textId="77777777" w:rsidR="003A1955" w:rsidRDefault="003A1955" w:rsidP="003A1955">
            <w:pPr>
              <w:spacing w:before="20" w:after="20" w:line="240" w:lineRule="auto"/>
              <w:jc w:val="center"/>
            </w:pPr>
          </w:p>
        </w:tc>
        <w:tc>
          <w:tcPr>
            <w:tcW w:w="1417" w:type="dxa"/>
          </w:tcPr>
          <w:p w14:paraId="6FB1EABA" w14:textId="77777777" w:rsidR="003A1955" w:rsidRDefault="003A1955">
            <w:pPr>
              <w:spacing w:before="20" w:after="20" w:line="240" w:lineRule="auto"/>
              <w:jc w:val="center"/>
            </w:pPr>
            <w:r>
              <w:rPr>
                <w:sz w:val="17"/>
              </w:rPr>
              <w:t>3</w:t>
            </w:r>
          </w:p>
        </w:tc>
        <w:tc>
          <w:tcPr>
            <w:tcW w:w="1417" w:type="dxa"/>
          </w:tcPr>
          <w:p w14:paraId="1786D5C9" w14:textId="77777777" w:rsidR="003A1955" w:rsidRDefault="003A1955">
            <w:pPr>
              <w:spacing w:before="20" w:after="20" w:line="240" w:lineRule="auto"/>
              <w:jc w:val="center"/>
            </w:pPr>
            <w:r>
              <w:rPr>
                <w:sz w:val="17"/>
              </w:rPr>
              <w:t>Random Forest</w:t>
            </w:r>
          </w:p>
        </w:tc>
        <w:tc>
          <w:tcPr>
            <w:tcW w:w="1417" w:type="dxa"/>
          </w:tcPr>
          <w:p w14:paraId="2AC44F5F" w14:textId="77777777" w:rsidR="003A1955" w:rsidRDefault="003A1955">
            <w:pPr>
              <w:spacing w:before="20" w:after="20" w:line="240" w:lineRule="auto"/>
              <w:jc w:val="center"/>
            </w:pPr>
            <w:r>
              <w:rPr>
                <w:sz w:val="17"/>
              </w:rPr>
              <w:t>0.4621</w:t>
            </w:r>
          </w:p>
        </w:tc>
        <w:tc>
          <w:tcPr>
            <w:tcW w:w="1417" w:type="dxa"/>
          </w:tcPr>
          <w:p w14:paraId="4825B0B3" w14:textId="77777777" w:rsidR="003A1955" w:rsidRDefault="003A1955">
            <w:pPr>
              <w:spacing w:before="20" w:after="20" w:line="240" w:lineRule="auto"/>
              <w:jc w:val="center"/>
            </w:pPr>
            <w:r>
              <w:rPr>
                <w:sz w:val="17"/>
              </w:rPr>
              <w:t>见注</w:t>
            </w:r>
          </w:p>
        </w:tc>
        <w:tc>
          <w:tcPr>
            <w:tcW w:w="1417" w:type="dxa"/>
          </w:tcPr>
          <w:p w14:paraId="68F89DEA" w14:textId="77777777" w:rsidR="003A1955" w:rsidRDefault="003A1955">
            <w:pPr>
              <w:spacing w:before="20" w:after="20" w:line="240" w:lineRule="auto"/>
              <w:jc w:val="center"/>
            </w:pPr>
            <w:r>
              <w:rPr>
                <w:sz w:val="17"/>
              </w:rPr>
              <w:t>见注</w:t>
            </w:r>
          </w:p>
        </w:tc>
      </w:tr>
      <w:tr w:rsidR="003A1955" w14:paraId="7A4F9D69" w14:textId="77777777" w:rsidTr="003A1955">
        <w:trPr>
          <w:jc w:val="center"/>
        </w:trPr>
        <w:tc>
          <w:tcPr>
            <w:tcW w:w="1417" w:type="dxa"/>
            <w:vMerge w:val="restart"/>
            <w:vAlign w:val="center"/>
          </w:tcPr>
          <w:p w14:paraId="345367A6" w14:textId="77777777" w:rsidR="003A1955" w:rsidRDefault="003A1955" w:rsidP="003A1955">
            <w:pPr>
              <w:spacing w:before="20" w:after="20" w:line="240" w:lineRule="auto"/>
              <w:jc w:val="center"/>
            </w:pPr>
            <w:proofErr w:type="spellStart"/>
            <w:r>
              <w:rPr>
                <w:sz w:val="17"/>
              </w:rPr>
              <w:t>A_min</w:t>
            </w:r>
            <w:proofErr w:type="spellEnd"/>
          </w:p>
        </w:tc>
        <w:tc>
          <w:tcPr>
            <w:tcW w:w="1417" w:type="dxa"/>
          </w:tcPr>
          <w:p w14:paraId="7EBC1EC5" w14:textId="77777777" w:rsidR="003A1955" w:rsidRDefault="003A1955">
            <w:pPr>
              <w:spacing w:before="20" w:after="20" w:line="240" w:lineRule="auto"/>
              <w:jc w:val="center"/>
            </w:pPr>
            <w:r>
              <w:rPr>
                <w:sz w:val="17"/>
              </w:rPr>
              <w:t>1</w:t>
            </w:r>
          </w:p>
        </w:tc>
        <w:tc>
          <w:tcPr>
            <w:tcW w:w="1417" w:type="dxa"/>
          </w:tcPr>
          <w:p w14:paraId="11F5791C" w14:textId="77777777" w:rsidR="003A1955" w:rsidRDefault="003A1955">
            <w:pPr>
              <w:spacing w:before="20" w:after="20" w:line="240" w:lineRule="auto"/>
              <w:jc w:val="center"/>
            </w:pPr>
            <w:r>
              <w:rPr>
                <w:sz w:val="17"/>
              </w:rPr>
              <w:t>HistGB</w:t>
            </w:r>
          </w:p>
        </w:tc>
        <w:tc>
          <w:tcPr>
            <w:tcW w:w="1417" w:type="dxa"/>
          </w:tcPr>
          <w:p w14:paraId="1133DF4C" w14:textId="77777777" w:rsidR="003A1955" w:rsidRDefault="003A1955">
            <w:pPr>
              <w:spacing w:before="20" w:after="20" w:line="240" w:lineRule="auto"/>
              <w:jc w:val="center"/>
            </w:pPr>
            <w:r>
              <w:rPr>
                <w:sz w:val="17"/>
              </w:rPr>
              <w:t>0.6416</w:t>
            </w:r>
          </w:p>
        </w:tc>
        <w:tc>
          <w:tcPr>
            <w:tcW w:w="1417" w:type="dxa"/>
          </w:tcPr>
          <w:p w14:paraId="0E0A1BF6" w14:textId="77777777" w:rsidR="003A1955" w:rsidRDefault="003A1955">
            <w:pPr>
              <w:spacing w:before="20" w:after="20" w:line="240" w:lineRule="auto"/>
              <w:jc w:val="center"/>
            </w:pPr>
            <w:r>
              <w:rPr>
                <w:sz w:val="17"/>
              </w:rPr>
              <w:t>0.4833</w:t>
            </w:r>
          </w:p>
        </w:tc>
        <w:tc>
          <w:tcPr>
            <w:tcW w:w="1417" w:type="dxa"/>
          </w:tcPr>
          <w:p w14:paraId="34DF6C6F" w14:textId="77777777" w:rsidR="003A1955" w:rsidRDefault="003A1955">
            <w:pPr>
              <w:spacing w:before="20" w:after="20" w:line="240" w:lineRule="auto"/>
              <w:jc w:val="center"/>
            </w:pPr>
            <w:r>
              <w:rPr>
                <w:sz w:val="17"/>
              </w:rPr>
              <w:t>0.2689</w:t>
            </w:r>
          </w:p>
        </w:tc>
      </w:tr>
      <w:tr w:rsidR="003A1955" w14:paraId="66D95C35" w14:textId="77777777" w:rsidTr="003A1955">
        <w:trPr>
          <w:jc w:val="center"/>
        </w:trPr>
        <w:tc>
          <w:tcPr>
            <w:tcW w:w="1417" w:type="dxa"/>
            <w:vMerge/>
            <w:vAlign w:val="center"/>
          </w:tcPr>
          <w:p w14:paraId="5B56C319" w14:textId="77777777" w:rsidR="003A1955" w:rsidRDefault="003A1955" w:rsidP="003A1955">
            <w:pPr>
              <w:spacing w:before="20" w:after="20" w:line="240" w:lineRule="auto"/>
              <w:jc w:val="center"/>
            </w:pPr>
          </w:p>
        </w:tc>
        <w:tc>
          <w:tcPr>
            <w:tcW w:w="1417" w:type="dxa"/>
          </w:tcPr>
          <w:p w14:paraId="2A877CF6" w14:textId="77777777" w:rsidR="003A1955" w:rsidRDefault="003A1955">
            <w:pPr>
              <w:spacing w:before="20" w:after="20" w:line="240" w:lineRule="auto"/>
              <w:jc w:val="center"/>
            </w:pPr>
            <w:r>
              <w:rPr>
                <w:sz w:val="17"/>
              </w:rPr>
              <w:t>2</w:t>
            </w:r>
          </w:p>
        </w:tc>
        <w:tc>
          <w:tcPr>
            <w:tcW w:w="1417" w:type="dxa"/>
          </w:tcPr>
          <w:p w14:paraId="2AD1ABE8" w14:textId="77777777" w:rsidR="003A1955" w:rsidRDefault="003A1955">
            <w:pPr>
              <w:spacing w:before="20" w:after="20" w:line="240" w:lineRule="auto"/>
              <w:jc w:val="center"/>
            </w:pPr>
            <w:r>
              <w:rPr>
                <w:sz w:val="17"/>
              </w:rPr>
              <w:t>ExtraTrees</w:t>
            </w:r>
          </w:p>
        </w:tc>
        <w:tc>
          <w:tcPr>
            <w:tcW w:w="1417" w:type="dxa"/>
          </w:tcPr>
          <w:p w14:paraId="48BCA225" w14:textId="77777777" w:rsidR="003A1955" w:rsidRDefault="003A1955">
            <w:pPr>
              <w:spacing w:before="20" w:after="20" w:line="240" w:lineRule="auto"/>
              <w:jc w:val="center"/>
            </w:pPr>
            <w:r>
              <w:rPr>
                <w:sz w:val="17"/>
              </w:rPr>
              <w:t>0.6377</w:t>
            </w:r>
          </w:p>
        </w:tc>
        <w:tc>
          <w:tcPr>
            <w:tcW w:w="1417" w:type="dxa"/>
          </w:tcPr>
          <w:p w14:paraId="07A54E7F" w14:textId="77777777" w:rsidR="003A1955" w:rsidRDefault="003A1955">
            <w:pPr>
              <w:spacing w:before="20" w:after="20" w:line="240" w:lineRule="auto"/>
              <w:jc w:val="center"/>
            </w:pPr>
            <w:r>
              <w:rPr>
                <w:sz w:val="17"/>
              </w:rPr>
              <w:t>0.4859</w:t>
            </w:r>
          </w:p>
        </w:tc>
        <w:tc>
          <w:tcPr>
            <w:tcW w:w="1417" w:type="dxa"/>
          </w:tcPr>
          <w:p w14:paraId="6BC10493" w14:textId="77777777" w:rsidR="003A1955" w:rsidRDefault="003A1955">
            <w:pPr>
              <w:spacing w:before="20" w:after="20" w:line="240" w:lineRule="auto"/>
              <w:jc w:val="center"/>
            </w:pPr>
            <w:r>
              <w:rPr>
                <w:sz w:val="17"/>
              </w:rPr>
              <w:t>0.2926</w:t>
            </w:r>
          </w:p>
        </w:tc>
      </w:tr>
      <w:tr w:rsidR="003A1955" w14:paraId="2CC41F58" w14:textId="77777777" w:rsidTr="003A1955">
        <w:trPr>
          <w:jc w:val="center"/>
        </w:trPr>
        <w:tc>
          <w:tcPr>
            <w:tcW w:w="1417" w:type="dxa"/>
            <w:vMerge/>
            <w:vAlign w:val="center"/>
          </w:tcPr>
          <w:p w14:paraId="3BB3512B" w14:textId="77777777" w:rsidR="003A1955" w:rsidRDefault="003A1955" w:rsidP="003A1955">
            <w:pPr>
              <w:spacing w:before="20" w:after="20" w:line="240" w:lineRule="auto"/>
              <w:jc w:val="center"/>
            </w:pPr>
          </w:p>
        </w:tc>
        <w:tc>
          <w:tcPr>
            <w:tcW w:w="1417" w:type="dxa"/>
          </w:tcPr>
          <w:p w14:paraId="693DB862" w14:textId="77777777" w:rsidR="003A1955" w:rsidRDefault="003A1955">
            <w:pPr>
              <w:spacing w:before="20" w:after="20" w:line="240" w:lineRule="auto"/>
              <w:jc w:val="center"/>
            </w:pPr>
            <w:r>
              <w:rPr>
                <w:sz w:val="17"/>
              </w:rPr>
              <w:t>3</w:t>
            </w:r>
          </w:p>
        </w:tc>
        <w:tc>
          <w:tcPr>
            <w:tcW w:w="1417" w:type="dxa"/>
          </w:tcPr>
          <w:p w14:paraId="7FD778AA" w14:textId="77777777" w:rsidR="003A1955" w:rsidRDefault="003A1955">
            <w:pPr>
              <w:spacing w:before="20" w:after="20" w:line="240" w:lineRule="auto"/>
              <w:jc w:val="center"/>
            </w:pPr>
            <w:r>
              <w:rPr>
                <w:sz w:val="17"/>
              </w:rPr>
              <w:t>LightGBM</w:t>
            </w:r>
          </w:p>
        </w:tc>
        <w:tc>
          <w:tcPr>
            <w:tcW w:w="1417" w:type="dxa"/>
          </w:tcPr>
          <w:p w14:paraId="083D15A3" w14:textId="77777777" w:rsidR="003A1955" w:rsidRDefault="003A1955">
            <w:pPr>
              <w:spacing w:before="20" w:after="20" w:line="240" w:lineRule="auto"/>
              <w:jc w:val="center"/>
            </w:pPr>
            <w:r>
              <w:rPr>
                <w:sz w:val="17"/>
              </w:rPr>
              <w:t>0.5919</w:t>
            </w:r>
          </w:p>
        </w:tc>
        <w:tc>
          <w:tcPr>
            <w:tcW w:w="1417" w:type="dxa"/>
          </w:tcPr>
          <w:p w14:paraId="2A73B5B4" w14:textId="77777777" w:rsidR="003A1955" w:rsidRDefault="003A1955">
            <w:pPr>
              <w:spacing w:before="20" w:after="20" w:line="240" w:lineRule="auto"/>
              <w:jc w:val="center"/>
            </w:pPr>
            <w:r>
              <w:rPr>
                <w:sz w:val="17"/>
              </w:rPr>
              <w:t>0.5157</w:t>
            </w:r>
          </w:p>
        </w:tc>
        <w:tc>
          <w:tcPr>
            <w:tcW w:w="1417" w:type="dxa"/>
          </w:tcPr>
          <w:p w14:paraId="340E89AA" w14:textId="77777777" w:rsidR="003A1955" w:rsidRDefault="003A1955">
            <w:pPr>
              <w:spacing w:before="20" w:after="20" w:line="240" w:lineRule="auto"/>
              <w:jc w:val="center"/>
            </w:pPr>
            <w:r>
              <w:rPr>
                <w:sz w:val="17"/>
              </w:rPr>
              <w:t>0.3206</w:t>
            </w:r>
          </w:p>
        </w:tc>
      </w:tr>
      <w:tr w:rsidR="003A1955" w14:paraId="41410B68" w14:textId="77777777" w:rsidTr="003A1955">
        <w:trPr>
          <w:jc w:val="center"/>
        </w:trPr>
        <w:tc>
          <w:tcPr>
            <w:tcW w:w="1417" w:type="dxa"/>
            <w:vMerge w:val="restart"/>
            <w:vAlign w:val="center"/>
          </w:tcPr>
          <w:p w14:paraId="7AF32B9C" w14:textId="77777777" w:rsidR="003A1955" w:rsidRDefault="003A1955" w:rsidP="003A1955">
            <w:pPr>
              <w:spacing w:before="20" w:after="20" w:line="240" w:lineRule="auto"/>
              <w:jc w:val="center"/>
            </w:pPr>
            <w:r>
              <w:rPr>
                <w:sz w:val="17"/>
              </w:rPr>
              <w:t>Π_CMC</w:t>
            </w:r>
          </w:p>
        </w:tc>
        <w:tc>
          <w:tcPr>
            <w:tcW w:w="1417" w:type="dxa"/>
          </w:tcPr>
          <w:p w14:paraId="5DDD0C29" w14:textId="77777777" w:rsidR="003A1955" w:rsidRDefault="003A1955">
            <w:pPr>
              <w:spacing w:before="20" w:after="20" w:line="240" w:lineRule="auto"/>
              <w:jc w:val="center"/>
            </w:pPr>
            <w:r>
              <w:rPr>
                <w:sz w:val="17"/>
              </w:rPr>
              <w:t>1</w:t>
            </w:r>
          </w:p>
        </w:tc>
        <w:tc>
          <w:tcPr>
            <w:tcW w:w="1417" w:type="dxa"/>
          </w:tcPr>
          <w:p w14:paraId="042870EB" w14:textId="77777777" w:rsidR="003A1955" w:rsidRDefault="003A1955">
            <w:pPr>
              <w:spacing w:before="20" w:after="20" w:line="240" w:lineRule="auto"/>
              <w:jc w:val="center"/>
            </w:pPr>
            <w:r>
              <w:rPr>
                <w:sz w:val="17"/>
              </w:rPr>
              <w:t>XGBoost</w:t>
            </w:r>
          </w:p>
        </w:tc>
        <w:tc>
          <w:tcPr>
            <w:tcW w:w="1417" w:type="dxa"/>
          </w:tcPr>
          <w:p w14:paraId="1E8089B1" w14:textId="77777777" w:rsidR="003A1955" w:rsidRDefault="003A1955">
            <w:pPr>
              <w:spacing w:before="20" w:after="20" w:line="240" w:lineRule="auto"/>
              <w:jc w:val="center"/>
            </w:pPr>
            <w:r>
              <w:rPr>
                <w:sz w:val="17"/>
              </w:rPr>
              <w:t>0.6489</w:t>
            </w:r>
          </w:p>
        </w:tc>
        <w:tc>
          <w:tcPr>
            <w:tcW w:w="1417" w:type="dxa"/>
          </w:tcPr>
          <w:p w14:paraId="442F061F" w14:textId="77777777" w:rsidR="003A1955" w:rsidRDefault="003A1955">
            <w:pPr>
              <w:spacing w:before="20" w:after="20" w:line="240" w:lineRule="auto"/>
              <w:jc w:val="center"/>
            </w:pPr>
            <w:r>
              <w:rPr>
                <w:sz w:val="17"/>
              </w:rPr>
              <w:t>4.2675</w:t>
            </w:r>
          </w:p>
        </w:tc>
        <w:tc>
          <w:tcPr>
            <w:tcW w:w="1417" w:type="dxa"/>
          </w:tcPr>
          <w:p w14:paraId="5B0A9D4A" w14:textId="77777777" w:rsidR="003A1955" w:rsidRDefault="003A1955">
            <w:pPr>
              <w:spacing w:before="20" w:after="20" w:line="240" w:lineRule="auto"/>
              <w:jc w:val="center"/>
            </w:pPr>
            <w:r>
              <w:rPr>
                <w:sz w:val="17"/>
              </w:rPr>
              <w:t>2.9343</w:t>
            </w:r>
          </w:p>
        </w:tc>
      </w:tr>
      <w:tr w:rsidR="003A1955" w14:paraId="77E901CD" w14:textId="77777777" w:rsidTr="003A1955">
        <w:trPr>
          <w:jc w:val="center"/>
        </w:trPr>
        <w:tc>
          <w:tcPr>
            <w:tcW w:w="1417" w:type="dxa"/>
            <w:vMerge/>
            <w:vAlign w:val="center"/>
          </w:tcPr>
          <w:p w14:paraId="775F615B" w14:textId="77777777" w:rsidR="003A1955" w:rsidRDefault="003A1955" w:rsidP="003A1955">
            <w:pPr>
              <w:spacing w:before="20" w:after="20" w:line="240" w:lineRule="auto"/>
              <w:jc w:val="center"/>
            </w:pPr>
          </w:p>
        </w:tc>
        <w:tc>
          <w:tcPr>
            <w:tcW w:w="1417" w:type="dxa"/>
          </w:tcPr>
          <w:p w14:paraId="2126D254" w14:textId="77777777" w:rsidR="003A1955" w:rsidRDefault="003A1955">
            <w:pPr>
              <w:spacing w:before="20" w:after="20" w:line="240" w:lineRule="auto"/>
              <w:jc w:val="center"/>
            </w:pPr>
            <w:r>
              <w:rPr>
                <w:sz w:val="17"/>
              </w:rPr>
              <w:t>2</w:t>
            </w:r>
          </w:p>
        </w:tc>
        <w:tc>
          <w:tcPr>
            <w:tcW w:w="1417" w:type="dxa"/>
          </w:tcPr>
          <w:p w14:paraId="695F9424" w14:textId="77777777" w:rsidR="003A1955" w:rsidRDefault="003A1955">
            <w:pPr>
              <w:spacing w:before="20" w:after="20" w:line="240" w:lineRule="auto"/>
              <w:jc w:val="center"/>
            </w:pPr>
            <w:r>
              <w:rPr>
                <w:sz w:val="17"/>
              </w:rPr>
              <w:t>CatBoost</w:t>
            </w:r>
          </w:p>
        </w:tc>
        <w:tc>
          <w:tcPr>
            <w:tcW w:w="1417" w:type="dxa"/>
          </w:tcPr>
          <w:p w14:paraId="12C308B1" w14:textId="77777777" w:rsidR="003A1955" w:rsidRDefault="003A1955">
            <w:pPr>
              <w:spacing w:before="20" w:after="20" w:line="240" w:lineRule="auto"/>
              <w:jc w:val="center"/>
            </w:pPr>
            <w:r>
              <w:rPr>
                <w:sz w:val="17"/>
              </w:rPr>
              <w:t>0.6424</w:t>
            </w:r>
          </w:p>
        </w:tc>
        <w:tc>
          <w:tcPr>
            <w:tcW w:w="1417" w:type="dxa"/>
          </w:tcPr>
          <w:p w14:paraId="5F311915" w14:textId="77777777" w:rsidR="003A1955" w:rsidRDefault="003A1955">
            <w:pPr>
              <w:spacing w:before="20" w:after="20" w:line="240" w:lineRule="auto"/>
              <w:jc w:val="center"/>
            </w:pPr>
            <w:r>
              <w:rPr>
                <w:sz w:val="17"/>
              </w:rPr>
              <w:t>4.3069</w:t>
            </w:r>
          </w:p>
        </w:tc>
        <w:tc>
          <w:tcPr>
            <w:tcW w:w="1417" w:type="dxa"/>
          </w:tcPr>
          <w:p w14:paraId="799C2FF7" w14:textId="77777777" w:rsidR="003A1955" w:rsidRDefault="003A1955">
            <w:pPr>
              <w:spacing w:before="20" w:after="20" w:line="240" w:lineRule="auto"/>
              <w:jc w:val="center"/>
            </w:pPr>
            <w:r>
              <w:rPr>
                <w:sz w:val="17"/>
              </w:rPr>
              <w:t>2.9607</w:t>
            </w:r>
          </w:p>
        </w:tc>
      </w:tr>
      <w:tr w:rsidR="003A1955" w14:paraId="70D956C1" w14:textId="77777777" w:rsidTr="003A1955">
        <w:trPr>
          <w:jc w:val="center"/>
        </w:trPr>
        <w:tc>
          <w:tcPr>
            <w:tcW w:w="1417" w:type="dxa"/>
            <w:vMerge/>
            <w:vAlign w:val="center"/>
          </w:tcPr>
          <w:p w14:paraId="40F7050B" w14:textId="77777777" w:rsidR="003A1955" w:rsidRDefault="003A1955" w:rsidP="003A1955">
            <w:pPr>
              <w:spacing w:before="20" w:after="20" w:line="240" w:lineRule="auto"/>
              <w:jc w:val="center"/>
            </w:pPr>
          </w:p>
        </w:tc>
        <w:tc>
          <w:tcPr>
            <w:tcW w:w="1417" w:type="dxa"/>
          </w:tcPr>
          <w:p w14:paraId="5F893C4E" w14:textId="77777777" w:rsidR="003A1955" w:rsidRDefault="003A1955">
            <w:pPr>
              <w:spacing w:before="20" w:after="20" w:line="240" w:lineRule="auto"/>
              <w:jc w:val="center"/>
            </w:pPr>
            <w:r>
              <w:rPr>
                <w:sz w:val="17"/>
              </w:rPr>
              <w:t>3</w:t>
            </w:r>
          </w:p>
        </w:tc>
        <w:tc>
          <w:tcPr>
            <w:tcW w:w="1417" w:type="dxa"/>
          </w:tcPr>
          <w:p w14:paraId="2EDB56DA" w14:textId="77777777" w:rsidR="003A1955" w:rsidRDefault="003A1955">
            <w:pPr>
              <w:spacing w:before="20" w:after="20" w:line="240" w:lineRule="auto"/>
              <w:jc w:val="center"/>
            </w:pPr>
            <w:r>
              <w:rPr>
                <w:sz w:val="17"/>
              </w:rPr>
              <w:t>NGBoost</w:t>
            </w:r>
          </w:p>
        </w:tc>
        <w:tc>
          <w:tcPr>
            <w:tcW w:w="1417" w:type="dxa"/>
          </w:tcPr>
          <w:p w14:paraId="2F9FACDB" w14:textId="77777777" w:rsidR="003A1955" w:rsidRDefault="003A1955">
            <w:pPr>
              <w:spacing w:before="20" w:after="20" w:line="240" w:lineRule="auto"/>
              <w:jc w:val="center"/>
            </w:pPr>
            <w:r>
              <w:rPr>
                <w:sz w:val="17"/>
              </w:rPr>
              <w:t>0.6277</w:t>
            </w:r>
          </w:p>
        </w:tc>
        <w:tc>
          <w:tcPr>
            <w:tcW w:w="1417" w:type="dxa"/>
          </w:tcPr>
          <w:p w14:paraId="1BB72839" w14:textId="77777777" w:rsidR="003A1955" w:rsidRDefault="003A1955">
            <w:pPr>
              <w:spacing w:before="20" w:after="20" w:line="240" w:lineRule="auto"/>
              <w:jc w:val="center"/>
            </w:pPr>
            <w:r>
              <w:rPr>
                <w:sz w:val="17"/>
              </w:rPr>
              <w:t>4.3943</w:t>
            </w:r>
          </w:p>
        </w:tc>
        <w:tc>
          <w:tcPr>
            <w:tcW w:w="1417" w:type="dxa"/>
          </w:tcPr>
          <w:p w14:paraId="5C8EE44D" w14:textId="77777777" w:rsidR="003A1955" w:rsidRDefault="003A1955">
            <w:pPr>
              <w:spacing w:before="20" w:after="20" w:line="240" w:lineRule="auto"/>
              <w:jc w:val="center"/>
            </w:pPr>
            <w:r>
              <w:rPr>
                <w:sz w:val="17"/>
              </w:rPr>
              <w:t>3.1303</w:t>
            </w:r>
          </w:p>
        </w:tc>
      </w:tr>
      <w:tr w:rsidR="003A1955" w14:paraId="3CAB2DB1" w14:textId="77777777" w:rsidTr="003A1955">
        <w:trPr>
          <w:jc w:val="center"/>
        </w:trPr>
        <w:tc>
          <w:tcPr>
            <w:tcW w:w="1417" w:type="dxa"/>
            <w:vMerge w:val="restart"/>
            <w:vAlign w:val="center"/>
          </w:tcPr>
          <w:p w14:paraId="5CE222D2" w14:textId="77777777" w:rsidR="003A1955" w:rsidRDefault="003A1955" w:rsidP="003A1955">
            <w:pPr>
              <w:spacing w:before="20" w:after="20" w:line="240" w:lineRule="auto"/>
              <w:jc w:val="center"/>
            </w:pPr>
            <w:r>
              <w:rPr>
                <w:sz w:val="17"/>
              </w:rPr>
              <w:t>pC20</w:t>
            </w:r>
          </w:p>
        </w:tc>
        <w:tc>
          <w:tcPr>
            <w:tcW w:w="1417" w:type="dxa"/>
          </w:tcPr>
          <w:p w14:paraId="6A5EC41A" w14:textId="77777777" w:rsidR="003A1955" w:rsidRDefault="003A1955">
            <w:pPr>
              <w:spacing w:before="20" w:after="20" w:line="240" w:lineRule="auto"/>
              <w:jc w:val="center"/>
            </w:pPr>
            <w:r>
              <w:rPr>
                <w:sz w:val="17"/>
              </w:rPr>
              <w:t>1</w:t>
            </w:r>
          </w:p>
        </w:tc>
        <w:tc>
          <w:tcPr>
            <w:tcW w:w="1417" w:type="dxa"/>
          </w:tcPr>
          <w:p w14:paraId="50961646" w14:textId="77777777" w:rsidR="003A1955" w:rsidRDefault="003A1955">
            <w:pPr>
              <w:spacing w:before="20" w:after="20" w:line="240" w:lineRule="auto"/>
              <w:jc w:val="center"/>
            </w:pPr>
            <w:r>
              <w:rPr>
                <w:sz w:val="17"/>
              </w:rPr>
              <w:t>MLP</w:t>
            </w:r>
          </w:p>
        </w:tc>
        <w:tc>
          <w:tcPr>
            <w:tcW w:w="1417" w:type="dxa"/>
          </w:tcPr>
          <w:p w14:paraId="28E16CCC" w14:textId="77777777" w:rsidR="003A1955" w:rsidRDefault="003A1955">
            <w:pPr>
              <w:spacing w:before="20" w:after="20" w:line="240" w:lineRule="auto"/>
              <w:jc w:val="center"/>
            </w:pPr>
            <w:r>
              <w:rPr>
                <w:sz w:val="17"/>
              </w:rPr>
              <w:t>0.8127</w:t>
            </w:r>
          </w:p>
        </w:tc>
        <w:tc>
          <w:tcPr>
            <w:tcW w:w="1417" w:type="dxa"/>
          </w:tcPr>
          <w:p w14:paraId="6B17A121" w14:textId="77777777" w:rsidR="003A1955" w:rsidRDefault="003A1955">
            <w:pPr>
              <w:spacing w:before="20" w:after="20" w:line="240" w:lineRule="auto"/>
              <w:jc w:val="center"/>
            </w:pPr>
            <w:r>
              <w:rPr>
                <w:sz w:val="17"/>
              </w:rPr>
              <w:t>0.5168</w:t>
            </w:r>
          </w:p>
        </w:tc>
        <w:tc>
          <w:tcPr>
            <w:tcW w:w="1417" w:type="dxa"/>
          </w:tcPr>
          <w:p w14:paraId="048D52B9" w14:textId="77777777" w:rsidR="003A1955" w:rsidRDefault="003A1955">
            <w:pPr>
              <w:spacing w:before="20" w:after="20" w:line="240" w:lineRule="auto"/>
              <w:jc w:val="center"/>
            </w:pPr>
            <w:r>
              <w:rPr>
                <w:sz w:val="17"/>
              </w:rPr>
              <w:t>0.3804</w:t>
            </w:r>
          </w:p>
        </w:tc>
      </w:tr>
      <w:tr w:rsidR="003A1955" w14:paraId="5C74B86C" w14:textId="77777777">
        <w:trPr>
          <w:jc w:val="center"/>
        </w:trPr>
        <w:tc>
          <w:tcPr>
            <w:tcW w:w="1417" w:type="dxa"/>
            <w:vMerge/>
          </w:tcPr>
          <w:p w14:paraId="0E04B8C5" w14:textId="77777777" w:rsidR="003A1955" w:rsidRDefault="003A1955">
            <w:pPr>
              <w:spacing w:before="20" w:after="20" w:line="240" w:lineRule="auto"/>
              <w:jc w:val="center"/>
            </w:pPr>
          </w:p>
        </w:tc>
        <w:tc>
          <w:tcPr>
            <w:tcW w:w="1417" w:type="dxa"/>
          </w:tcPr>
          <w:p w14:paraId="66310C65" w14:textId="77777777" w:rsidR="003A1955" w:rsidRDefault="003A1955">
            <w:pPr>
              <w:spacing w:before="20" w:after="20" w:line="240" w:lineRule="auto"/>
              <w:jc w:val="center"/>
            </w:pPr>
            <w:r>
              <w:rPr>
                <w:sz w:val="17"/>
              </w:rPr>
              <w:t>2</w:t>
            </w:r>
          </w:p>
        </w:tc>
        <w:tc>
          <w:tcPr>
            <w:tcW w:w="1417" w:type="dxa"/>
          </w:tcPr>
          <w:p w14:paraId="02B56CB1" w14:textId="77777777" w:rsidR="003A1955" w:rsidRDefault="003A1955">
            <w:pPr>
              <w:spacing w:before="20" w:after="20" w:line="240" w:lineRule="auto"/>
              <w:jc w:val="center"/>
            </w:pPr>
            <w:r>
              <w:rPr>
                <w:sz w:val="17"/>
              </w:rPr>
              <w:t>CatBoost</w:t>
            </w:r>
          </w:p>
        </w:tc>
        <w:tc>
          <w:tcPr>
            <w:tcW w:w="1417" w:type="dxa"/>
          </w:tcPr>
          <w:p w14:paraId="0517684B" w14:textId="77777777" w:rsidR="003A1955" w:rsidRDefault="003A1955">
            <w:pPr>
              <w:spacing w:before="20" w:after="20" w:line="240" w:lineRule="auto"/>
              <w:jc w:val="center"/>
            </w:pPr>
            <w:r>
              <w:rPr>
                <w:sz w:val="17"/>
              </w:rPr>
              <w:t>0.7237</w:t>
            </w:r>
          </w:p>
        </w:tc>
        <w:tc>
          <w:tcPr>
            <w:tcW w:w="1417" w:type="dxa"/>
          </w:tcPr>
          <w:p w14:paraId="6E08BC3E" w14:textId="77777777" w:rsidR="003A1955" w:rsidRDefault="003A1955">
            <w:pPr>
              <w:spacing w:before="20" w:after="20" w:line="240" w:lineRule="auto"/>
              <w:jc w:val="center"/>
            </w:pPr>
            <w:r>
              <w:rPr>
                <w:sz w:val="17"/>
              </w:rPr>
              <w:t>0.6276</w:t>
            </w:r>
          </w:p>
        </w:tc>
        <w:tc>
          <w:tcPr>
            <w:tcW w:w="1417" w:type="dxa"/>
          </w:tcPr>
          <w:p w14:paraId="602A93CB" w14:textId="77777777" w:rsidR="003A1955" w:rsidRDefault="003A1955">
            <w:pPr>
              <w:spacing w:before="20" w:after="20" w:line="240" w:lineRule="auto"/>
              <w:jc w:val="center"/>
            </w:pPr>
            <w:r>
              <w:rPr>
                <w:sz w:val="17"/>
              </w:rPr>
              <w:t>0.4220</w:t>
            </w:r>
          </w:p>
        </w:tc>
      </w:tr>
      <w:tr w:rsidR="003A1955" w14:paraId="15715990" w14:textId="77777777">
        <w:trPr>
          <w:jc w:val="center"/>
        </w:trPr>
        <w:tc>
          <w:tcPr>
            <w:tcW w:w="1417" w:type="dxa"/>
            <w:vMerge/>
          </w:tcPr>
          <w:p w14:paraId="04D3F3BC" w14:textId="77777777" w:rsidR="003A1955" w:rsidRDefault="003A1955">
            <w:pPr>
              <w:spacing w:before="20" w:after="20" w:line="240" w:lineRule="auto"/>
              <w:jc w:val="center"/>
            </w:pPr>
          </w:p>
        </w:tc>
        <w:tc>
          <w:tcPr>
            <w:tcW w:w="1417" w:type="dxa"/>
          </w:tcPr>
          <w:p w14:paraId="523A275F" w14:textId="77777777" w:rsidR="003A1955" w:rsidRDefault="003A1955">
            <w:pPr>
              <w:spacing w:before="20" w:after="20" w:line="240" w:lineRule="auto"/>
              <w:jc w:val="center"/>
            </w:pPr>
            <w:r>
              <w:rPr>
                <w:sz w:val="17"/>
              </w:rPr>
              <w:t>3</w:t>
            </w:r>
          </w:p>
        </w:tc>
        <w:tc>
          <w:tcPr>
            <w:tcW w:w="1417" w:type="dxa"/>
          </w:tcPr>
          <w:p w14:paraId="1C054A92" w14:textId="77777777" w:rsidR="003A1955" w:rsidRDefault="003A1955">
            <w:pPr>
              <w:spacing w:before="20" w:after="20" w:line="240" w:lineRule="auto"/>
              <w:jc w:val="center"/>
            </w:pPr>
            <w:r>
              <w:rPr>
                <w:sz w:val="17"/>
              </w:rPr>
              <w:t>ExtraTrees</w:t>
            </w:r>
          </w:p>
        </w:tc>
        <w:tc>
          <w:tcPr>
            <w:tcW w:w="1417" w:type="dxa"/>
          </w:tcPr>
          <w:p w14:paraId="120A7B77" w14:textId="77777777" w:rsidR="003A1955" w:rsidRDefault="003A1955">
            <w:pPr>
              <w:spacing w:before="20" w:after="20" w:line="240" w:lineRule="auto"/>
              <w:jc w:val="center"/>
            </w:pPr>
            <w:r>
              <w:rPr>
                <w:sz w:val="17"/>
              </w:rPr>
              <w:t>0.7108</w:t>
            </w:r>
          </w:p>
        </w:tc>
        <w:tc>
          <w:tcPr>
            <w:tcW w:w="1417" w:type="dxa"/>
          </w:tcPr>
          <w:p w14:paraId="372F2F17" w14:textId="77777777" w:rsidR="003A1955" w:rsidRDefault="003A1955">
            <w:pPr>
              <w:spacing w:before="20" w:after="20" w:line="240" w:lineRule="auto"/>
              <w:jc w:val="center"/>
            </w:pPr>
            <w:r>
              <w:rPr>
                <w:sz w:val="17"/>
              </w:rPr>
              <w:t>0.6422</w:t>
            </w:r>
          </w:p>
        </w:tc>
        <w:tc>
          <w:tcPr>
            <w:tcW w:w="1417" w:type="dxa"/>
          </w:tcPr>
          <w:p w14:paraId="282E5B4D" w14:textId="77777777" w:rsidR="003A1955" w:rsidRDefault="003A1955">
            <w:pPr>
              <w:spacing w:before="20" w:after="20" w:line="240" w:lineRule="auto"/>
              <w:jc w:val="center"/>
            </w:pPr>
            <w:r>
              <w:rPr>
                <w:sz w:val="17"/>
              </w:rPr>
              <w:t>0.4610</w:t>
            </w:r>
          </w:p>
        </w:tc>
      </w:tr>
    </w:tbl>
    <w:p w14:paraId="3885B2D1" w14:textId="77777777" w:rsidR="005E66FA" w:rsidRDefault="00CB2A50">
      <w:pPr>
        <w:spacing w:after="80"/>
        <w:ind w:firstLine="420"/>
        <w:jc w:val="both"/>
        <w:rPr>
          <w:lang w:eastAsia="zh-CN"/>
        </w:rPr>
      </w:pPr>
      <w:r>
        <w:rPr>
          <w:lang w:eastAsia="zh-CN"/>
        </w:rPr>
        <w:t>注：</w:t>
      </w:r>
      <w:proofErr w:type="spellStart"/>
      <w:r>
        <w:t>Γ</w:t>
      </w:r>
      <w:r>
        <w:rPr>
          <w:vertAlign w:val="subscript"/>
          <w:lang w:eastAsia="zh-CN"/>
        </w:rPr>
        <w:t>m</w:t>
      </w:r>
      <w:r>
        <w:rPr>
          <w:lang w:eastAsia="zh-CN"/>
        </w:rPr>
        <w:t>ax</w:t>
      </w:r>
      <w:proofErr w:type="spellEnd"/>
      <w:r>
        <w:rPr>
          <w:lang w:eastAsia="zh-CN"/>
        </w:rPr>
        <w:t xml:space="preserve"> </w:t>
      </w:r>
      <w:r>
        <w:rPr>
          <w:lang w:eastAsia="zh-CN"/>
        </w:rPr>
        <w:t>的</w:t>
      </w:r>
      <w:r>
        <w:rPr>
          <w:lang w:eastAsia="zh-CN"/>
        </w:rPr>
        <w:t xml:space="preserve"> RMSE </w:t>
      </w:r>
      <w:r>
        <w:rPr>
          <w:lang w:eastAsia="zh-CN"/>
        </w:rPr>
        <w:t>与</w:t>
      </w:r>
      <w:r>
        <w:rPr>
          <w:lang w:eastAsia="zh-CN"/>
        </w:rPr>
        <w:t xml:space="preserve"> MAE </w:t>
      </w:r>
      <w:r>
        <w:rPr>
          <w:lang w:eastAsia="zh-CN"/>
        </w:rPr>
        <w:t>在原始单位下量级</w:t>
      </w:r>
      <w:proofErr w:type="gramStart"/>
      <w:r>
        <w:rPr>
          <w:lang w:eastAsia="zh-CN"/>
        </w:rPr>
        <w:t>为</w:t>
      </w:r>
      <w:r>
        <w:rPr>
          <w:lang w:eastAsia="zh-CN"/>
        </w:rPr>
        <w:t xml:space="preserve"> 10</w:t>
      </w:r>
      <w:proofErr w:type="gramEnd"/>
      <w:r>
        <w:rPr>
          <w:lang w:eastAsia="zh-CN"/>
        </w:rPr>
        <w:t>⁻⁶</w:t>
      </w:r>
      <w:r>
        <w:rPr>
          <w:lang w:eastAsia="zh-CN"/>
        </w:rPr>
        <w:t>，按四位小数取整后显示</w:t>
      </w:r>
      <w:proofErr w:type="gramStart"/>
      <w:r>
        <w:rPr>
          <w:lang w:eastAsia="zh-CN"/>
        </w:rPr>
        <w:t>为</w:t>
      </w:r>
      <w:r>
        <w:rPr>
          <w:lang w:eastAsia="zh-CN"/>
        </w:rPr>
        <w:t xml:space="preserve"> 0.0000</w:t>
      </w:r>
      <w:proofErr w:type="gramEnd"/>
      <w:r>
        <w:rPr>
          <w:lang w:eastAsia="zh-CN"/>
        </w:rPr>
        <w:t>，故该目标以</w:t>
      </w:r>
      <w:r>
        <w:rPr>
          <w:lang w:eastAsia="zh-CN"/>
        </w:rPr>
        <w:t xml:space="preserve"> R</w:t>
      </w:r>
      <w:proofErr w:type="gramStart"/>
      <w:r>
        <w:rPr>
          <w:lang w:eastAsia="zh-CN"/>
        </w:rPr>
        <w:t xml:space="preserve">² </w:t>
      </w:r>
      <w:r>
        <w:rPr>
          <w:lang w:eastAsia="zh-CN"/>
        </w:rPr>
        <w:t>作</w:t>
      </w:r>
      <w:proofErr w:type="gramEnd"/>
      <w:r>
        <w:rPr>
          <w:lang w:eastAsia="zh-CN"/>
        </w:rPr>
        <w:t>横向比较依据。这是本文对指标口径问题的一个具体例证</w:t>
      </w:r>
      <w:r>
        <w:rPr>
          <w:lang w:eastAsia="zh-CN"/>
        </w:rPr>
        <w:t>——</w:t>
      </w:r>
      <w:r>
        <w:rPr>
          <w:lang w:eastAsia="zh-CN"/>
        </w:rPr>
        <w:t>即使在同一目标内部，绝对误差指标也可能因量级原因不可用，此时决定系数成为唯一可比指标，但也因此失去了跨目标可比性。</w:t>
      </w:r>
    </w:p>
    <w:p w14:paraId="7C29DD08" w14:textId="77777777" w:rsidR="005E66FA" w:rsidRDefault="00CB2A50">
      <w:pPr>
        <w:spacing w:after="80"/>
        <w:ind w:firstLine="420"/>
        <w:jc w:val="both"/>
        <w:rPr>
          <w:lang w:eastAsia="zh-CN"/>
        </w:rPr>
      </w:pPr>
      <w:r>
        <w:rPr>
          <w:lang w:eastAsia="zh-CN"/>
        </w:rPr>
        <w:t>从误差绝对量级看，</w:t>
      </w:r>
      <w:proofErr w:type="spellStart"/>
      <w:r>
        <w:t>γ</w:t>
      </w:r>
      <w:r>
        <w:rPr>
          <w:vertAlign w:val="subscript"/>
          <w:lang w:eastAsia="zh-CN"/>
        </w:rPr>
        <w:t>C</w:t>
      </w:r>
      <w:r>
        <w:rPr>
          <w:lang w:eastAsia="zh-CN"/>
        </w:rPr>
        <w:t>MC</w:t>
      </w:r>
      <w:proofErr w:type="spellEnd"/>
      <w:r>
        <w:rPr>
          <w:lang w:eastAsia="zh-CN"/>
        </w:rPr>
        <w:t xml:space="preserve"> </w:t>
      </w:r>
      <w:proofErr w:type="gramStart"/>
      <w:r>
        <w:rPr>
          <w:lang w:eastAsia="zh-CN"/>
        </w:rPr>
        <w:t>与</w:t>
      </w:r>
      <w:r>
        <w:rPr>
          <w:lang w:eastAsia="zh-CN"/>
        </w:rPr>
        <w:t xml:space="preserve"> </w:t>
      </w:r>
      <w:r>
        <w:t>Π</w:t>
      </w:r>
      <w:proofErr w:type="gramEnd"/>
      <w:r>
        <w:rPr>
          <w:vertAlign w:val="subscript"/>
          <w:lang w:eastAsia="zh-CN"/>
        </w:rPr>
        <w:t>C</w:t>
      </w:r>
      <w:r>
        <w:rPr>
          <w:lang w:eastAsia="zh-CN"/>
        </w:rPr>
        <w:t xml:space="preserve">MC </w:t>
      </w:r>
      <w:r>
        <w:rPr>
          <w:lang w:eastAsia="zh-CN"/>
        </w:rPr>
        <w:t>的</w:t>
      </w:r>
      <w:r>
        <w:rPr>
          <w:lang w:eastAsia="zh-CN"/>
        </w:rPr>
        <w:t xml:space="preserve"> RMSE </w:t>
      </w:r>
      <w:r>
        <w:rPr>
          <w:lang w:eastAsia="zh-CN"/>
        </w:rPr>
        <w:t>均</w:t>
      </w:r>
      <w:proofErr w:type="gramStart"/>
      <w:r>
        <w:rPr>
          <w:lang w:eastAsia="zh-CN"/>
        </w:rPr>
        <w:t>在</w:t>
      </w:r>
      <w:r>
        <w:rPr>
          <w:lang w:eastAsia="zh-CN"/>
        </w:rPr>
        <w:t xml:space="preserve"> 4mN</w:t>
      </w:r>
      <w:proofErr w:type="gramEnd"/>
      <w:r>
        <w:rPr>
          <w:lang w:eastAsia="zh-CN"/>
        </w:rPr>
        <w:t>·m⁻</w:t>
      </w:r>
      <w:proofErr w:type="gramStart"/>
      <w:r>
        <w:rPr>
          <w:lang w:eastAsia="zh-CN"/>
        </w:rPr>
        <w:t xml:space="preserve">¹ </w:t>
      </w:r>
      <w:r>
        <w:rPr>
          <w:lang w:eastAsia="zh-CN"/>
        </w:rPr>
        <w:t>左右</w:t>
      </w:r>
      <w:proofErr w:type="gramEnd"/>
      <w:r>
        <w:rPr>
          <w:lang w:eastAsia="zh-CN"/>
        </w:rPr>
        <w:t>，相对于表面张力自身的量级（</w:t>
      </w:r>
      <w:proofErr w:type="gramStart"/>
      <w:r>
        <w:rPr>
          <w:lang w:eastAsia="zh-CN"/>
        </w:rPr>
        <w:t>约</w:t>
      </w:r>
      <w:r>
        <w:rPr>
          <w:lang w:eastAsia="zh-CN"/>
        </w:rPr>
        <w:t xml:space="preserve"> 25~</w:t>
      </w:r>
      <w:proofErr w:type="gramEnd"/>
      <w:r>
        <w:rPr>
          <w:lang w:eastAsia="zh-CN"/>
        </w:rPr>
        <w:t>50 mN·m⁻¹</w:t>
      </w:r>
      <w:r>
        <w:rPr>
          <w:lang w:eastAsia="zh-CN"/>
        </w:rPr>
        <w:t>）误差占比</w:t>
      </w:r>
      <w:proofErr w:type="gramStart"/>
      <w:r>
        <w:rPr>
          <w:lang w:eastAsia="zh-CN"/>
        </w:rPr>
        <w:t>接近</w:t>
      </w:r>
      <w:r>
        <w:rPr>
          <w:lang w:eastAsia="zh-CN"/>
        </w:rPr>
        <w:t xml:space="preserve"> 10%</w:t>
      </w:r>
      <w:proofErr w:type="gramEnd"/>
      <w:r>
        <w:rPr>
          <w:lang w:eastAsia="zh-CN"/>
        </w:rPr>
        <w:t>。对三次采油配方筛选而言，这意味着界面张力预测的误差与配方间的真实差异量级相当，需谨慎使用。</w:t>
      </w:r>
    </w:p>
    <w:p w14:paraId="6D116554" w14:textId="77777777" w:rsidR="005E66FA" w:rsidRDefault="00CB2A50">
      <w:pPr>
        <w:spacing w:before="160" w:after="120" w:line="312" w:lineRule="auto"/>
        <w:rPr>
          <w:lang w:eastAsia="zh-CN"/>
        </w:rPr>
      </w:pPr>
      <w:proofErr w:type="gramStart"/>
      <w:r>
        <w:rPr>
          <w:rFonts w:eastAsia="黑体"/>
          <w:b/>
          <w:sz w:val="24"/>
          <w:lang w:eastAsia="zh-CN"/>
        </w:rPr>
        <w:t>3.5</w:t>
      </w:r>
      <w:r>
        <w:rPr>
          <w:rFonts w:eastAsia="黑体"/>
          <w:b/>
          <w:sz w:val="24"/>
          <w:lang w:eastAsia="zh-CN"/>
        </w:rPr>
        <w:t xml:space="preserve">　强</w:t>
      </w:r>
      <w:proofErr w:type="gramEnd"/>
      <w:r>
        <w:rPr>
          <w:rFonts w:eastAsia="黑体"/>
          <w:b/>
          <w:sz w:val="24"/>
          <w:lang w:eastAsia="zh-CN"/>
        </w:rPr>
        <w:t>负结果：序列模型的系统性失效</w:t>
      </w:r>
    </w:p>
    <w:p w14:paraId="4F69373C" w14:textId="77777777" w:rsidR="005E66FA" w:rsidRDefault="00CB2A50">
      <w:pPr>
        <w:spacing w:after="80"/>
        <w:ind w:firstLine="420"/>
        <w:jc w:val="both"/>
        <w:rPr>
          <w:lang w:eastAsia="zh-CN"/>
        </w:rPr>
      </w:pPr>
      <w:r>
        <w:rPr>
          <w:lang w:eastAsia="zh-CN"/>
        </w:rPr>
        <w:t>小数据集是这一现象的背景条件：</w:t>
      </w:r>
      <w:r>
        <w:rPr>
          <w:lang w:eastAsia="zh-CN"/>
        </w:rPr>
        <w:t xml:space="preserve">Dou </w:t>
      </w:r>
      <w:r>
        <w:rPr>
          <w:lang w:eastAsia="zh-CN"/>
        </w:rPr>
        <w:t>等在综述中指出，样本量有限时深度模型相对传统方法常处于劣势</w:t>
      </w:r>
      <w:r>
        <w:rPr>
          <w:lang w:eastAsia="zh-CN"/>
        </w:rPr>
        <w:t>[20]</w:t>
      </w:r>
      <w:r>
        <w:rPr>
          <w:lang w:eastAsia="zh-CN"/>
        </w:rPr>
        <w:t>，这与本文观察一致。</w:t>
      </w:r>
      <w:r>
        <w:rPr>
          <w:lang w:eastAsia="zh-CN"/>
        </w:rPr>
        <w:t xml:space="preserve">van </w:t>
      </w:r>
      <w:proofErr w:type="spellStart"/>
      <w:r>
        <w:rPr>
          <w:lang w:eastAsia="zh-CN"/>
        </w:rPr>
        <w:t>Tilborg</w:t>
      </w:r>
      <w:proofErr w:type="spellEnd"/>
      <w:r>
        <w:rPr>
          <w:lang w:eastAsia="zh-CN"/>
        </w:rPr>
        <w:t xml:space="preserve"> </w:t>
      </w:r>
      <w:r>
        <w:rPr>
          <w:lang w:eastAsia="zh-CN"/>
        </w:rPr>
        <w:t>等对分子机器学习失效模式的系统分析亦表明，模型在结构相似但性能突变的分子对上系统性地高估精度</w:t>
      </w:r>
      <w:r>
        <w:rPr>
          <w:lang w:eastAsia="zh-CN"/>
        </w:rPr>
        <w:t>[21]</w:t>
      </w:r>
      <w:r>
        <w:rPr>
          <w:lang w:eastAsia="zh-CN"/>
        </w:rPr>
        <w:t>。本文完整披露一类通常被略去的负面结果。</w:t>
      </w:r>
      <w:proofErr w:type="gramStart"/>
      <w:r>
        <w:rPr>
          <w:lang w:eastAsia="zh-CN"/>
        </w:rPr>
        <w:t>将</w:t>
      </w:r>
      <w:r>
        <w:rPr>
          <w:lang w:eastAsia="zh-CN"/>
        </w:rPr>
        <w:t xml:space="preserve"> 522 </w:t>
      </w:r>
      <w:r>
        <w:rPr>
          <w:lang w:eastAsia="zh-CN"/>
        </w:rPr>
        <w:t>维</w:t>
      </w:r>
      <w:proofErr w:type="gramEnd"/>
      <w:r>
        <w:rPr>
          <w:lang w:eastAsia="zh-CN"/>
        </w:rPr>
        <w:t>无序手工描述符按序列处理，用循环神经网络与</w:t>
      </w:r>
      <w:r>
        <w:rPr>
          <w:lang w:eastAsia="zh-CN"/>
        </w:rPr>
        <w:t xml:space="preserve"> Transformer </w:t>
      </w:r>
      <w:r>
        <w:rPr>
          <w:lang w:eastAsia="zh-CN"/>
        </w:rPr>
        <w:t>建模，六目标结果如</w:t>
      </w:r>
      <w:proofErr w:type="gramStart"/>
      <w:r>
        <w:rPr>
          <w:lang w:eastAsia="zh-CN"/>
        </w:rPr>
        <w:t>图</w:t>
      </w:r>
      <w:r>
        <w:rPr>
          <w:lang w:eastAsia="zh-CN"/>
        </w:rPr>
        <w:t xml:space="preserve"> 3 </w:t>
      </w:r>
      <w:proofErr w:type="gramEnd"/>
      <w:r>
        <w:rPr>
          <w:lang w:eastAsia="zh-CN"/>
        </w:rPr>
        <w:t>所示。</w:t>
      </w:r>
    </w:p>
    <w:p w14:paraId="1278CC0C" w14:textId="77777777" w:rsidR="005E66FA" w:rsidRDefault="00CB2A50">
      <w:pPr>
        <w:jc w:val="center"/>
      </w:pPr>
      <w:r>
        <w:rPr>
          <w:noProof/>
        </w:rPr>
        <w:drawing>
          <wp:inline distT="0" distB="0" distL="0" distR="0" wp14:anchorId="7DB9D040" wp14:editId="5C771DDC">
            <wp:extent cx="5400000" cy="3046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eq_vs_mlp.png"/>
                    <pic:cNvPicPr/>
                  </pic:nvPicPr>
                  <pic:blipFill>
                    <a:blip r:embed="rId9"/>
                    <a:stretch>
                      <a:fillRect/>
                    </a:stretch>
                  </pic:blipFill>
                  <pic:spPr>
                    <a:xfrm>
                      <a:off x="0" y="0"/>
                      <a:ext cx="5400000" cy="3046707"/>
                    </a:xfrm>
                    <a:prstGeom prst="rect">
                      <a:avLst/>
                    </a:prstGeom>
                  </pic:spPr>
                </pic:pic>
              </a:graphicData>
            </a:graphic>
          </wp:inline>
        </w:drawing>
      </w:r>
    </w:p>
    <w:p w14:paraId="3F389445" w14:textId="77777777" w:rsidR="005E66FA" w:rsidRDefault="00CB2A50">
      <w:pPr>
        <w:spacing w:before="80" w:after="160"/>
        <w:jc w:val="center"/>
        <w:rPr>
          <w:lang w:eastAsia="zh-CN"/>
        </w:rPr>
      </w:pPr>
      <w:proofErr w:type="gramStart"/>
      <w:r>
        <w:rPr>
          <w:rFonts w:eastAsia="黑体"/>
          <w:b/>
          <w:sz w:val="18"/>
          <w:lang w:eastAsia="zh-CN"/>
        </w:rPr>
        <w:t>图</w:t>
      </w:r>
      <w:r>
        <w:rPr>
          <w:rFonts w:eastAsia="黑体"/>
          <w:b/>
          <w:sz w:val="18"/>
          <w:lang w:eastAsia="zh-CN"/>
        </w:rPr>
        <w:t xml:space="preserve"> 3</w:t>
      </w:r>
      <w:r>
        <w:rPr>
          <w:rFonts w:eastAsia="黑体"/>
          <w:b/>
          <w:sz w:val="18"/>
          <w:lang w:eastAsia="zh-CN"/>
        </w:rPr>
        <w:t xml:space="preserve">　序列</w:t>
      </w:r>
      <w:proofErr w:type="gramEnd"/>
      <w:r>
        <w:rPr>
          <w:rFonts w:eastAsia="黑体"/>
          <w:b/>
          <w:sz w:val="18"/>
          <w:lang w:eastAsia="zh-CN"/>
        </w:rPr>
        <w:t>模型在全部六个目标上失效（标注值为</w:t>
      </w:r>
      <w:r>
        <w:rPr>
          <w:rFonts w:eastAsia="黑体"/>
          <w:b/>
          <w:sz w:val="18"/>
          <w:lang w:eastAsia="zh-CN"/>
        </w:rPr>
        <w:t xml:space="preserve"> MLP </w:t>
      </w:r>
      <w:r>
        <w:rPr>
          <w:rFonts w:eastAsia="黑体"/>
          <w:b/>
          <w:sz w:val="18"/>
          <w:lang w:eastAsia="zh-CN"/>
        </w:rPr>
        <w:t>相对最差序列模型的降幅）</w:t>
      </w:r>
    </w:p>
    <w:tbl>
      <w:tblPr>
        <w:tblStyle w:val="aff1"/>
        <w:tblW w:w="0" w:type="auto"/>
        <w:jc w:val="center"/>
        <w:tblLook w:val="04A0" w:firstRow="1" w:lastRow="0" w:firstColumn="1" w:lastColumn="0" w:noHBand="0" w:noVBand="1"/>
      </w:tblPr>
      <w:tblGrid>
        <w:gridCol w:w="2126"/>
        <w:gridCol w:w="2126"/>
        <w:gridCol w:w="2126"/>
        <w:gridCol w:w="2126"/>
      </w:tblGrid>
      <w:tr w:rsidR="005E66FA" w14:paraId="2850FCB9" w14:textId="77777777">
        <w:trPr>
          <w:jc w:val="center"/>
        </w:trPr>
        <w:tc>
          <w:tcPr>
            <w:tcW w:w="2126" w:type="dxa"/>
          </w:tcPr>
          <w:p w14:paraId="789CDF79" w14:textId="77777777" w:rsidR="005E66FA" w:rsidRDefault="00CB2A50">
            <w:pPr>
              <w:spacing w:before="20" w:after="20" w:line="240" w:lineRule="auto"/>
              <w:jc w:val="center"/>
            </w:pPr>
            <w:proofErr w:type="spellStart"/>
            <w:r>
              <w:rPr>
                <w:b/>
                <w:sz w:val="17"/>
              </w:rPr>
              <w:lastRenderedPageBreak/>
              <w:t>目标</w:t>
            </w:r>
            <w:proofErr w:type="spellEnd"/>
          </w:p>
        </w:tc>
        <w:tc>
          <w:tcPr>
            <w:tcW w:w="2126" w:type="dxa"/>
          </w:tcPr>
          <w:p w14:paraId="35361EF1" w14:textId="77777777" w:rsidR="005E66FA" w:rsidRDefault="00CB2A50">
            <w:pPr>
              <w:spacing w:before="20" w:after="20" w:line="240" w:lineRule="auto"/>
              <w:jc w:val="center"/>
            </w:pPr>
            <w:r>
              <w:rPr>
                <w:b/>
                <w:sz w:val="17"/>
              </w:rPr>
              <w:t>RNN R²</w:t>
            </w:r>
          </w:p>
        </w:tc>
        <w:tc>
          <w:tcPr>
            <w:tcW w:w="2126" w:type="dxa"/>
          </w:tcPr>
          <w:p w14:paraId="784DD24C" w14:textId="77777777" w:rsidR="005E66FA" w:rsidRDefault="00CB2A50">
            <w:pPr>
              <w:spacing w:before="20" w:after="20" w:line="240" w:lineRule="auto"/>
              <w:jc w:val="center"/>
            </w:pPr>
            <w:r>
              <w:rPr>
                <w:b/>
                <w:sz w:val="17"/>
              </w:rPr>
              <w:t>Transformer R²</w:t>
            </w:r>
          </w:p>
        </w:tc>
        <w:tc>
          <w:tcPr>
            <w:tcW w:w="2126" w:type="dxa"/>
          </w:tcPr>
          <w:p w14:paraId="5C89AA24" w14:textId="77777777" w:rsidR="005E66FA" w:rsidRDefault="00CB2A50">
            <w:pPr>
              <w:spacing w:before="20" w:after="20" w:line="240" w:lineRule="auto"/>
              <w:jc w:val="center"/>
            </w:pPr>
            <w:r>
              <w:rPr>
                <w:b/>
                <w:sz w:val="17"/>
              </w:rPr>
              <w:t>MLP R²</w:t>
            </w:r>
            <w:r>
              <w:rPr>
                <w:b/>
                <w:sz w:val="17"/>
              </w:rPr>
              <w:t>（对照）</w:t>
            </w:r>
          </w:p>
        </w:tc>
      </w:tr>
      <w:tr w:rsidR="005E66FA" w14:paraId="2161BFE1" w14:textId="77777777">
        <w:trPr>
          <w:jc w:val="center"/>
        </w:trPr>
        <w:tc>
          <w:tcPr>
            <w:tcW w:w="2126" w:type="dxa"/>
          </w:tcPr>
          <w:p w14:paraId="45FC1049" w14:textId="77777777" w:rsidR="005E66FA" w:rsidRDefault="00CB2A50">
            <w:pPr>
              <w:spacing w:before="20" w:after="20" w:line="240" w:lineRule="auto"/>
              <w:jc w:val="center"/>
            </w:pPr>
            <w:r>
              <w:rPr>
                <w:sz w:val="17"/>
              </w:rPr>
              <w:t>pCMC</w:t>
            </w:r>
          </w:p>
        </w:tc>
        <w:tc>
          <w:tcPr>
            <w:tcW w:w="2126" w:type="dxa"/>
          </w:tcPr>
          <w:p w14:paraId="72099A81" w14:textId="77777777" w:rsidR="005E66FA" w:rsidRDefault="00CB2A50">
            <w:pPr>
              <w:spacing w:before="20" w:after="20" w:line="240" w:lineRule="auto"/>
              <w:jc w:val="center"/>
            </w:pPr>
            <w:r>
              <w:rPr>
                <w:sz w:val="17"/>
              </w:rPr>
              <w:t>0.8239</w:t>
            </w:r>
          </w:p>
        </w:tc>
        <w:tc>
          <w:tcPr>
            <w:tcW w:w="2126" w:type="dxa"/>
          </w:tcPr>
          <w:p w14:paraId="75794CD5" w14:textId="77777777" w:rsidR="005E66FA" w:rsidRDefault="00CB2A50">
            <w:pPr>
              <w:spacing w:before="20" w:after="20" w:line="240" w:lineRule="auto"/>
              <w:jc w:val="center"/>
            </w:pPr>
            <w:r>
              <w:rPr>
                <w:sz w:val="17"/>
              </w:rPr>
              <w:t>0.6951</w:t>
            </w:r>
          </w:p>
        </w:tc>
        <w:tc>
          <w:tcPr>
            <w:tcW w:w="2126" w:type="dxa"/>
          </w:tcPr>
          <w:p w14:paraId="49857EE4" w14:textId="77777777" w:rsidR="005E66FA" w:rsidRDefault="00CB2A50">
            <w:pPr>
              <w:spacing w:before="20" w:after="20" w:line="240" w:lineRule="auto"/>
              <w:jc w:val="center"/>
            </w:pPr>
            <w:r>
              <w:rPr>
                <w:sz w:val="17"/>
              </w:rPr>
              <w:t>0.8543</w:t>
            </w:r>
          </w:p>
        </w:tc>
      </w:tr>
      <w:tr w:rsidR="005E66FA" w14:paraId="076E86CA" w14:textId="77777777">
        <w:trPr>
          <w:jc w:val="center"/>
        </w:trPr>
        <w:tc>
          <w:tcPr>
            <w:tcW w:w="2126" w:type="dxa"/>
          </w:tcPr>
          <w:p w14:paraId="3E0AE66B" w14:textId="77777777" w:rsidR="005E66FA" w:rsidRDefault="00CB2A50">
            <w:pPr>
              <w:spacing w:before="20" w:after="20" w:line="240" w:lineRule="auto"/>
              <w:jc w:val="center"/>
            </w:pPr>
            <w:r>
              <w:rPr>
                <w:sz w:val="17"/>
              </w:rPr>
              <w:t>γ_CMC</w:t>
            </w:r>
          </w:p>
        </w:tc>
        <w:tc>
          <w:tcPr>
            <w:tcW w:w="2126" w:type="dxa"/>
          </w:tcPr>
          <w:p w14:paraId="43365BE1" w14:textId="77777777" w:rsidR="005E66FA" w:rsidRDefault="00CB2A50">
            <w:pPr>
              <w:spacing w:before="20" w:after="20" w:line="240" w:lineRule="auto"/>
              <w:jc w:val="center"/>
            </w:pPr>
            <w:r>
              <w:rPr>
                <w:sz w:val="17"/>
              </w:rPr>
              <w:t>**−0.0514**</w:t>
            </w:r>
          </w:p>
        </w:tc>
        <w:tc>
          <w:tcPr>
            <w:tcW w:w="2126" w:type="dxa"/>
          </w:tcPr>
          <w:p w14:paraId="176FABBF" w14:textId="77777777" w:rsidR="005E66FA" w:rsidRDefault="00CB2A50">
            <w:pPr>
              <w:spacing w:before="20" w:after="20" w:line="240" w:lineRule="auto"/>
              <w:jc w:val="center"/>
            </w:pPr>
            <w:r>
              <w:rPr>
                <w:sz w:val="17"/>
              </w:rPr>
              <w:t>**−0.0332**</w:t>
            </w:r>
          </w:p>
        </w:tc>
        <w:tc>
          <w:tcPr>
            <w:tcW w:w="2126" w:type="dxa"/>
          </w:tcPr>
          <w:p w14:paraId="321C6C2B" w14:textId="77777777" w:rsidR="005E66FA" w:rsidRDefault="00CB2A50">
            <w:pPr>
              <w:spacing w:before="20" w:after="20" w:line="240" w:lineRule="auto"/>
              <w:jc w:val="center"/>
            </w:pPr>
            <w:r>
              <w:rPr>
                <w:sz w:val="17"/>
              </w:rPr>
              <w:t>0.6348</w:t>
            </w:r>
          </w:p>
        </w:tc>
      </w:tr>
      <w:tr w:rsidR="005E66FA" w14:paraId="66C5AB16" w14:textId="77777777">
        <w:trPr>
          <w:jc w:val="center"/>
        </w:trPr>
        <w:tc>
          <w:tcPr>
            <w:tcW w:w="2126" w:type="dxa"/>
          </w:tcPr>
          <w:p w14:paraId="3635ACB4" w14:textId="77777777" w:rsidR="005E66FA" w:rsidRDefault="00CB2A50">
            <w:pPr>
              <w:spacing w:before="20" w:after="20" w:line="240" w:lineRule="auto"/>
              <w:jc w:val="center"/>
            </w:pPr>
            <w:r>
              <w:rPr>
                <w:sz w:val="17"/>
              </w:rPr>
              <w:t>Γ_max</w:t>
            </w:r>
          </w:p>
        </w:tc>
        <w:tc>
          <w:tcPr>
            <w:tcW w:w="2126" w:type="dxa"/>
          </w:tcPr>
          <w:p w14:paraId="442F4D82" w14:textId="77777777" w:rsidR="005E66FA" w:rsidRDefault="00CB2A50">
            <w:pPr>
              <w:spacing w:before="20" w:after="20" w:line="240" w:lineRule="auto"/>
              <w:jc w:val="center"/>
            </w:pPr>
            <w:r>
              <w:rPr>
                <w:sz w:val="17"/>
              </w:rPr>
              <w:t>**0.0100**</w:t>
            </w:r>
          </w:p>
        </w:tc>
        <w:tc>
          <w:tcPr>
            <w:tcW w:w="2126" w:type="dxa"/>
          </w:tcPr>
          <w:p w14:paraId="65BD3F14" w14:textId="77777777" w:rsidR="005E66FA" w:rsidRDefault="00CB2A50">
            <w:pPr>
              <w:spacing w:before="20" w:after="20" w:line="240" w:lineRule="auto"/>
              <w:jc w:val="center"/>
            </w:pPr>
            <w:r>
              <w:rPr>
                <w:sz w:val="17"/>
              </w:rPr>
              <w:t>0.1086</w:t>
            </w:r>
          </w:p>
        </w:tc>
        <w:tc>
          <w:tcPr>
            <w:tcW w:w="2126" w:type="dxa"/>
          </w:tcPr>
          <w:p w14:paraId="2829CDB7" w14:textId="77777777" w:rsidR="005E66FA" w:rsidRDefault="00CB2A50">
            <w:pPr>
              <w:spacing w:before="20" w:after="20" w:line="240" w:lineRule="auto"/>
              <w:jc w:val="center"/>
            </w:pPr>
            <w:r>
              <w:rPr>
                <w:sz w:val="17"/>
              </w:rPr>
              <w:t>0.7515</w:t>
            </w:r>
          </w:p>
        </w:tc>
      </w:tr>
      <w:tr w:rsidR="005E66FA" w14:paraId="3ACFBB2E" w14:textId="77777777">
        <w:trPr>
          <w:jc w:val="center"/>
        </w:trPr>
        <w:tc>
          <w:tcPr>
            <w:tcW w:w="2126" w:type="dxa"/>
          </w:tcPr>
          <w:p w14:paraId="48416161" w14:textId="77777777" w:rsidR="005E66FA" w:rsidRDefault="00CB2A50">
            <w:pPr>
              <w:spacing w:before="20" w:after="20" w:line="240" w:lineRule="auto"/>
              <w:jc w:val="center"/>
            </w:pPr>
            <w:r>
              <w:rPr>
                <w:sz w:val="17"/>
              </w:rPr>
              <w:t>A_min</w:t>
            </w:r>
          </w:p>
        </w:tc>
        <w:tc>
          <w:tcPr>
            <w:tcW w:w="2126" w:type="dxa"/>
          </w:tcPr>
          <w:p w14:paraId="0F419FC8" w14:textId="77777777" w:rsidR="005E66FA" w:rsidRDefault="00CB2A50">
            <w:pPr>
              <w:spacing w:before="20" w:after="20" w:line="240" w:lineRule="auto"/>
              <w:jc w:val="center"/>
            </w:pPr>
            <w:r>
              <w:rPr>
                <w:sz w:val="17"/>
              </w:rPr>
              <w:t>0.2037</w:t>
            </w:r>
          </w:p>
        </w:tc>
        <w:tc>
          <w:tcPr>
            <w:tcW w:w="2126" w:type="dxa"/>
          </w:tcPr>
          <w:p w14:paraId="639B7174" w14:textId="77777777" w:rsidR="005E66FA" w:rsidRDefault="00CB2A50">
            <w:pPr>
              <w:spacing w:before="20" w:after="20" w:line="240" w:lineRule="auto"/>
              <w:jc w:val="center"/>
            </w:pPr>
            <w:r>
              <w:rPr>
                <w:sz w:val="17"/>
              </w:rPr>
              <w:t>n/a</w:t>
            </w:r>
          </w:p>
        </w:tc>
        <w:tc>
          <w:tcPr>
            <w:tcW w:w="2126" w:type="dxa"/>
          </w:tcPr>
          <w:p w14:paraId="5D5C5903" w14:textId="77777777" w:rsidR="005E66FA" w:rsidRDefault="00CB2A50">
            <w:pPr>
              <w:spacing w:before="20" w:after="20" w:line="240" w:lineRule="auto"/>
              <w:jc w:val="center"/>
            </w:pPr>
            <w:r>
              <w:rPr>
                <w:sz w:val="17"/>
              </w:rPr>
              <w:t>0.5278</w:t>
            </w:r>
          </w:p>
        </w:tc>
      </w:tr>
      <w:tr w:rsidR="005E66FA" w14:paraId="16E499AF" w14:textId="77777777">
        <w:trPr>
          <w:jc w:val="center"/>
        </w:trPr>
        <w:tc>
          <w:tcPr>
            <w:tcW w:w="2126" w:type="dxa"/>
          </w:tcPr>
          <w:p w14:paraId="4E4CAD8D" w14:textId="77777777" w:rsidR="005E66FA" w:rsidRDefault="00CB2A50">
            <w:pPr>
              <w:spacing w:before="20" w:after="20" w:line="240" w:lineRule="auto"/>
              <w:jc w:val="center"/>
            </w:pPr>
            <w:r>
              <w:rPr>
                <w:sz w:val="17"/>
              </w:rPr>
              <w:t>Π_CMC</w:t>
            </w:r>
          </w:p>
        </w:tc>
        <w:tc>
          <w:tcPr>
            <w:tcW w:w="2126" w:type="dxa"/>
          </w:tcPr>
          <w:p w14:paraId="6EAACBE4" w14:textId="77777777" w:rsidR="005E66FA" w:rsidRDefault="00CB2A50">
            <w:pPr>
              <w:spacing w:before="20" w:after="20" w:line="240" w:lineRule="auto"/>
              <w:jc w:val="center"/>
            </w:pPr>
            <w:r>
              <w:rPr>
                <w:sz w:val="17"/>
              </w:rPr>
              <w:t>**0.0315**</w:t>
            </w:r>
          </w:p>
        </w:tc>
        <w:tc>
          <w:tcPr>
            <w:tcW w:w="2126" w:type="dxa"/>
          </w:tcPr>
          <w:p w14:paraId="295CE995" w14:textId="77777777" w:rsidR="005E66FA" w:rsidRDefault="00CB2A50">
            <w:pPr>
              <w:spacing w:before="20" w:after="20" w:line="240" w:lineRule="auto"/>
              <w:jc w:val="center"/>
            </w:pPr>
            <w:r>
              <w:rPr>
                <w:sz w:val="17"/>
              </w:rPr>
              <w:t>**0.0663**</w:t>
            </w:r>
          </w:p>
        </w:tc>
        <w:tc>
          <w:tcPr>
            <w:tcW w:w="2126" w:type="dxa"/>
          </w:tcPr>
          <w:p w14:paraId="6C79C76D" w14:textId="77777777" w:rsidR="005E66FA" w:rsidRDefault="00CB2A50">
            <w:pPr>
              <w:spacing w:before="20" w:after="20" w:line="240" w:lineRule="auto"/>
              <w:jc w:val="center"/>
            </w:pPr>
            <w:r>
              <w:rPr>
                <w:sz w:val="17"/>
              </w:rPr>
              <w:t>0.5402</w:t>
            </w:r>
          </w:p>
        </w:tc>
      </w:tr>
      <w:tr w:rsidR="005E66FA" w14:paraId="6F7E8AAD" w14:textId="77777777">
        <w:trPr>
          <w:jc w:val="center"/>
        </w:trPr>
        <w:tc>
          <w:tcPr>
            <w:tcW w:w="2126" w:type="dxa"/>
          </w:tcPr>
          <w:p w14:paraId="5AE8966E" w14:textId="77777777" w:rsidR="005E66FA" w:rsidRDefault="00CB2A50">
            <w:pPr>
              <w:spacing w:before="20" w:after="20" w:line="240" w:lineRule="auto"/>
              <w:jc w:val="center"/>
            </w:pPr>
            <w:r>
              <w:rPr>
                <w:sz w:val="17"/>
              </w:rPr>
              <w:t>pC20</w:t>
            </w:r>
          </w:p>
        </w:tc>
        <w:tc>
          <w:tcPr>
            <w:tcW w:w="2126" w:type="dxa"/>
          </w:tcPr>
          <w:p w14:paraId="27DFDB38" w14:textId="77777777" w:rsidR="005E66FA" w:rsidRDefault="00CB2A50">
            <w:pPr>
              <w:spacing w:before="20" w:after="20" w:line="240" w:lineRule="auto"/>
              <w:jc w:val="center"/>
            </w:pPr>
            <w:r>
              <w:rPr>
                <w:sz w:val="17"/>
              </w:rPr>
              <w:t>0.4913</w:t>
            </w:r>
          </w:p>
        </w:tc>
        <w:tc>
          <w:tcPr>
            <w:tcW w:w="2126" w:type="dxa"/>
          </w:tcPr>
          <w:p w14:paraId="51E9C457" w14:textId="77777777" w:rsidR="005E66FA" w:rsidRDefault="00CB2A50">
            <w:pPr>
              <w:spacing w:before="20" w:after="20" w:line="240" w:lineRule="auto"/>
              <w:jc w:val="center"/>
            </w:pPr>
            <w:r>
              <w:rPr>
                <w:sz w:val="17"/>
              </w:rPr>
              <w:t>0.2297</w:t>
            </w:r>
          </w:p>
        </w:tc>
        <w:tc>
          <w:tcPr>
            <w:tcW w:w="2126" w:type="dxa"/>
          </w:tcPr>
          <w:p w14:paraId="101E2502" w14:textId="77777777" w:rsidR="005E66FA" w:rsidRDefault="00CB2A50">
            <w:pPr>
              <w:spacing w:before="20" w:after="20" w:line="240" w:lineRule="auto"/>
              <w:jc w:val="center"/>
            </w:pPr>
            <w:r>
              <w:rPr>
                <w:sz w:val="17"/>
              </w:rPr>
              <w:t>0.8127</w:t>
            </w:r>
          </w:p>
        </w:tc>
      </w:tr>
    </w:tbl>
    <w:p w14:paraId="649AFD97" w14:textId="77777777" w:rsidR="005E66FA" w:rsidRDefault="00CB2A50">
      <w:pPr>
        <w:spacing w:after="80"/>
        <w:ind w:firstLine="420"/>
        <w:jc w:val="both"/>
        <w:rPr>
          <w:lang w:eastAsia="zh-CN"/>
        </w:rPr>
      </w:pPr>
      <w:r>
        <w:rPr>
          <w:lang w:eastAsia="zh-CN"/>
        </w:rPr>
        <w:t xml:space="preserve">RNN </w:t>
      </w:r>
      <w:proofErr w:type="gramStart"/>
      <w:r>
        <w:rPr>
          <w:lang w:eastAsia="zh-CN"/>
        </w:rPr>
        <w:t>在</w:t>
      </w:r>
      <w:r>
        <w:rPr>
          <w:lang w:eastAsia="zh-CN"/>
        </w:rPr>
        <w:t xml:space="preserve"> </w:t>
      </w:r>
      <w:proofErr w:type="spellStart"/>
      <w:r>
        <w:t>γ</w:t>
      </w:r>
      <w:proofErr w:type="gramEnd"/>
      <w:r>
        <w:rPr>
          <w:vertAlign w:val="subscript"/>
          <w:lang w:eastAsia="zh-CN"/>
        </w:rPr>
        <w:t>C</w:t>
      </w:r>
      <w:r>
        <w:rPr>
          <w:lang w:eastAsia="zh-CN"/>
        </w:rPr>
        <w:t>MC</w:t>
      </w:r>
      <w:proofErr w:type="spellEnd"/>
      <w:r>
        <w:rPr>
          <w:lang w:eastAsia="zh-CN"/>
        </w:rPr>
        <w:t xml:space="preserve"> </w:t>
      </w:r>
      <w:r>
        <w:rPr>
          <w:lang w:eastAsia="zh-CN"/>
        </w:rPr>
        <w:t>上的</w:t>
      </w:r>
      <w:r>
        <w:rPr>
          <w:lang w:eastAsia="zh-CN"/>
        </w:rPr>
        <w:t xml:space="preserve"> RMSE </w:t>
      </w:r>
      <w:proofErr w:type="gramStart"/>
      <w:r>
        <w:rPr>
          <w:lang w:eastAsia="zh-CN"/>
        </w:rPr>
        <w:t>为</w:t>
      </w:r>
      <w:r>
        <w:rPr>
          <w:lang w:eastAsia="zh-CN"/>
        </w:rPr>
        <w:t xml:space="preserve"> 7.3354</w:t>
      </w:r>
      <w:proofErr w:type="gramEnd"/>
      <w:r>
        <w:rPr>
          <w:lang w:eastAsia="zh-CN"/>
        </w:rPr>
        <w:t>、</w:t>
      </w:r>
      <w:r>
        <w:rPr>
          <w:lang w:eastAsia="zh-CN"/>
        </w:rPr>
        <w:t xml:space="preserve">MAE </w:t>
      </w:r>
      <w:proofErr w:type="gramStart"/>
      <w:r>
        <w:rPr>
          <w:lang w:eastAsia="zh-CN"/>
        </w:rPr>
        <w:t>为</w:t>
      </w:r>
      <w:r>
        <w:rPr>
          <w:lang w:eastAsia="zh-CN"/>
        </w:rPr>
        <w:t xml:space="preserve"> 5.7533</w:t>
      </w:r>
      <w:proofErr w:type="gramEnd"/>
      <w:r>
        <w:rPr>
          <w:lang w:eastAsia="zh-CN"/>
        </w:rPr>
        <w:t>，对照该目标测试集表面张力典型区间（</w:t>
      </w:r>
      <w:proofErr w:type="gramStart"/>
      <w:r>
        <w:rPr>
          <w:lang w:eastAsia="zh-CN"/>
        </w:rPr>
        <w:t>约</w:t>
      </w:r>
      <w:r>
        <w:rPr>
          <w:lang w:eastAsia="zh-CN"/>
        </w:rPr>
        <w:t xml:space="preserve"> 25~</w:t>
      </w:r>
      <w:proofErr w:type="gramEnd"/>
      <w:r>
        <w:rPr>
          <w:lang w:eastAsia="zh-CN"/>
        </w:rPr>
        <w:t>50 mN·m⁻¹</w:t>
      </w:r>
      <w:r>
        <w:rPr>
          <w:lang w:eastAsia="zh-CN"/>
        </w:rPr>
        <w:t>），该误差量级与目标自身的标准差相当；</w:t>
      </w:r>
      <w:r>
        <w:rPr>
          <w:lang w:eastAsia="zh-CN"/>
        </w:rPr>
        <w:t>R</w:t>
      </w:r>
      <w:proofErr w:type="gramStart"/>
      <w:r>
        <w:rPr>
          <w:lang w:eastAsia="zh-CN"/>
        </w:rPr>
        <w:t xml:space="preserve">² </w:t>
      </w:r>
      <w:r>
        <w:rPr>
          <w:lang w:eastAsia="zh-CN"/>
        </w:rPr>
        <w:t>为</w:t>
      </w:r>
      <w:proofErr w:type="gramEnd"/>
      <w:r>
        <w:rPr>
          <w:lang w:eastAsia="zh-CN"/>
        </w:rPr>
        <w:t>负意味着模型</w:t>
      </w:r>
      <w:r>
        <w:rPr>
          <w:b/>
          <w:lang w:eastAsia="zh-CN"/>
        </w:rPr>
        <w:t>劣于常数预测</w:t>
      </w:r>
      <w:r>
        <w:rPr>
          <w:lang w:eastAsia="zh-CN"/>
        </w:rPr>
        <w:t>。类似地，</w:t>
      </w:r>
      <w:r>
        <w:rPr>
          <w:lang w:eastAsia="zh-CN"/>
        </w:rPr>
        <w:t xml:space="preserve">Transformer </w:t>
      </w:r>
      <w:proofErr w:type="gramStart"/>
      <w:r>
        <w:rPr>
          <w:lang w:eastAsia="zh-CN"/>
        </w:rPr>
        <w:t>在</w:t>
      </w:r>
      <w:r>
        <w:rPr>
          <w:lang w:eastAsia="zh-CN"/>
        </w:rPr>
        <w:t xml:space="preserve"> </w:t>
      </w:r>
      <w:proofErr w:type="spellStart"/>
      <w:r>
        <w:t>γ</w:t>
      </w:r>
      <w:proofErr w:type="gramEnd"/>
      <w:r>
        <w:rPr>
          <w:vertAlign w:val="subscript"/>
          <w:lang w:eastAsia="zh-CN"/>
        </w:rPr>
        <w:t>C</w:t>
      </w:r>
      <w:r>
        <w:rPr>
          <w:lang w:eastAsia="zh-CN"/>
        </w:rPr>
        <w:t>MC</w:t>
      </w:r>
      <w:proofErr w:type="spellEnd"/>
      <w:r>
        <w:rPr>
          <w:lang w:eastAsia="zh-CN"/>
        </w:rPr>
        <w:t xml:space="preserve"> </w:t>
      </w:r>
      <w:proofErr w:type="gramStart"/>
      <w:r>
        <w:rPr>
          <w:lang w:eastAsia="zh-CN"/>
        </w:rPr>
        <w:t>与</w:t>
      </w:r>
      <w:r>
        <w:rPr>
          <w:lang w:eastAsia="zh-CN"/>
        </w:rPr>
        <w:t xml:space="preserve"> </w:t>
      </w:r>
      <w:r>
        <w:t>Π</w:t>
      </w:r>
      <w:proofErr w:type="gramEnd"/>
      <w:r>
        <w:rPr>
          <w:vertAlign w:val="subscript"/>
          <w:lang w:eastAsia="zh-CN"/>
        </w:rPr>
        <w:t>C</w:t>
      </w:r>
      <w:r>
        <w:rPr>
          <w:lang w:eastAsia="zh-CN"/>
        </w:rPr>
        <w:t xml:space="preserve">MC </w:t>
      </w:r>
      <w:r>
        <w:rPr>
          <w:lang w:eastAsia="zh-CN"/>
        </w:rPr>
        <w:t>上亦为负值。</w:t>
      </w:r>
    </w:p>
    <w:p w14:paraId="28FF75AE" w14:textId="77777777" w:rsidR="005E66FA" w:rsidRDefault="00CB2A50">
      <w:pPr>
        <w:spacing w:after="80"/>
        <w:ind w:firstLine="420"/>
        <w:jc w:val="both"/>
        <w:rPr>
          <w:lang w:eastAsia="zh-CN"/>
        </w:rPr>
      </w:pPr>
      <w:r>
        <w:rPr>
          <w:lang w:eastAsia="zh-CN"/>
        </w:rPr>
        <w:t>这一失效不能用「训练不充分」解释。</w:t>
      </w:r>
      <w:r>
        <w:rPr>
          <w:lang w:eastAsia="zh-CN"/>
        </w:rPr>
        <w:t xml:space="preserve">RNN </w:t>
      </w:r>
      <w:r>
        <w:rPr>
          <w:lang w:eastAsia="zh-CN"/>
        </w:rPr>
        <w:t>的验证集</w:t>
      </w:r>
      <w:r>
        <w:rPr>
          <w:lang w:eastAsia="zh-CN"/>
        </w:rPr>
        <w:t xml:space="preserve">RMSE </w:t>
      </w:r>
      <w:r>
        <w:rPr>
          <w:lang w:eastAsia="zh-CN"/>
        </w:rPr>
        <w:t>自</w:t>
      </w:r>
      <w:r>
        <w:rPr>
          <w:lang w:eastAsia="zh-CN"/>
        </w:rPr>
        <w:t xml:space="preserve"> epoch </w:t>
      </w:r>
      <w:proofErr w:type="gramStart"/>
      <w:r>
        <w:rPr>
          <w:lang w:eastAsia="zh-CN"/>
        </w:rPr>
        <w:t xml:space="preserve">100 </w:t>
      </w:r>
      <w:r>
        <w:rPr>
          <w:lang w:eastAsia="zh-CN"/>
        </w:rPr>
        <w:t>起</w:t>
      </w:r>
      <w:proofErr w:type="gramEnd"/>
      <w:r>
        <w:rPr>
          <w:lang w:eastAsia="zh-CN"/>
        </w:rPr>
        <w:t>即</w:t>
      </w:r>
      <w:proofErr w:type="gramStart"/>
      <w:r>
        <w:rPr>
          <w:lang w:eastAsia="zh-CN"/>
        </w:rPr>
        <w:t>在</w:t>
      </w:r>
      <w:r>
        <w:rPr>
          <w:lang w:eastAsia="zh-CN"/>
        </w:rPr>
        <w:t xml:space="preserve"> 6.9906~</w:t>
      </w:r>
      <w:proofErr w:type="gramEnd"/>
      <w:r>
        <w:rPr>
          <w:lang w:eastAsia="zh-CN"/>
        </w:rPr>
        <w:t xml:space="preserve">6.9948 </w:t>
      </w:r>
      <w:r>
        <w:rPr>
          <w:lang w:eastAsia="zh-CN"/>
        </w:rPr>
        <w:t>间震荡平台化，早停机制无法挽救；</w:t>
      </w:r>
      <w:r>
        <w:rPr>
          <w:lang w:eastAsia="zh-CN"/>
        </w:rPr>
        <w:t xml:space="preserve">Transformer </w:t>
      </w:r>
      <w:r>
        <w:rPr>
          <w:lang w:eastAsia="zh-CN"/>
        </w:rPr>
        <w:t>亦呈现相同模式。真正的对照在于：</w:t>
      </w:r>
      <w:r>
        <w:rPr>
          <w:b/>
          <w:lang w:eastAsia="zh-CN"/>
        </w:rPr>
        <w:t>同样</w:t>
      </w:r>
      <w:proofErr w:type="gramStart"/>
      <w:r>
        <w:rPr>
          <w:b/>
          <w:lang w:eastAsia="zh-CN"/>
        </w:rPr>
        <w:t>以</w:t>
      </w:r>
      <w:r>
        <w:rPr>
          <w:b/>
          <w:lang w:eastAsia="zh-CN"/>
        </w:rPr>
        <w:t xml:space="preserve"> 522 </w:t>
      </w:r>
      <w:proofErr w:type="gramEnd"/>
      <w:r>
        <w:rPr>
          <w:b/>
          <w:lang w:eastAsia="zh-CN"/>
        </w:rPr>
        <w:t>维为输入、但不做序列化处理的</w:t>
      </w:r>
      <w:r>
        <w:rPr>
          <w:b/>
          <w:lang w:eastAsia="zh-CN"/>
        </w:rPr>
        <w:t xml:space="preserve"> MLP</w:t>
      </w:r>
      <w:r>
        <w:rPr>
          <w:b/>
          <w:lang w:eastAsia="zh-CN"/>
        </w:rPr>
        <w:t>，</w:t>
      </w:r>
      <w:proofErr w:type="gramStart"/>
      <w:r>
        <w:rPr>
          <w:b/>
          <w:lang w:eastAsia="zh-CN"/>
        </w:rPr>
        <w:t>在</w:t>
      </w:r>
      <w:r>
        <w:rPr>
          <w:b/>
          <w:lang w:eastAsia="zh-CN"/>
        </w:rPr>
        <w:t xml:space="preserve"> </w:t>
      </w:r>
      <w:proofErr w:type="spellStart"/>
      <w:r>
        <w:rPr>
          <w:b/>
        </w:rPr>
        <w:t>γ</w:t>
      </w:r>
      <w:proofErr w:type="gramEnd"/>
      <w:r>
        <w:rPr>
          <w:b/>
          <w:vertAlign w:val="subscript"/>
          <w:lang w:eastAsia="zh-CN"/>
        </w:rPr>
        <w:t>C</w:t>
      </w:r>
      <w:r>
        <w:rPr>
          <w:b/>
          <w:lang w:eastAsia="zh-CN"/>
        </w:rPr>
        <w:t>MC</w:t>
      </w:r>
      <w:proofErr w:type="spellEnd"/>
      <w:r>
        <w:rPr>
          <w:b/>
          <w:lang w:eastAsia="zh-CN"/>
        </w:rPr>
        <w:t xml:space="preserve"> </w:t>
      </w:r>
      <w:r>
        <w:rPr>
          <w:b/>
          <w:lang w:eastAsia="zh-CN"/>
        </w:rPr>
        <w:t>上</w:t>
      </w:r>
      <w:proofErr w:type="gramStart"/>
      <w:r>
        <w:rPr>
          <w:b/>
          <w:lang w:eastAsia="zh-CN"/>
        </w:rPr>
        <w:t>取得</w:t>
      </w:r>
      <w:r>
        <w:rPr>
          <w:b/>
          <w:lang w:eastAsia="zh-CN"/>
        </w:rPr>
        <w:t xml:space="preserve"> 0.6348</w:t>
      </w:r>
      <w:proofErr w:type="gramEnd"/>
      <w:r>
        <w:rPr>
          <w:b/>
          <w:lang w:eastAsia="zh-CN"/>
        </w:rPr>
        <w:t>，是</w:t>
      </w:r>
      <w:r>
        <w:rPr>
          <w:b/>
          <w:lang w:eastAsia="zh-CN"/>
        </w:rPr>
        <w:t xml:space="preserve"> RNN</w:t>
      </w:r>
      <w:r>
        <w:rPr>
          <w:b/>
          <w:lang w:eastAsia="zh-CN"/>
        </w:rPr>
        <w:t>（</w:t>
      </w:r>
      <w:r>
        <w:rPr>
          <w:b/>
          <w:lang w:eastAsia="zh-CN"/>
        </w:rPr>
        <w:t>−0.0514</w:t>
      </w:r>
      <w:r>
        <w:rPr>
          <w:b/>
          <w:lang w:eastAsia="zh-CN"/>
        </w:rPr>
        <w:t>）的</w:t>
      </w:r>
      <w:proofErr w:type="gramStart"/>
      <w:r>
        <w:rPr>
          <w:b/>
          <w:lang w:eastAsia="zh-CN"/>
        </w:rPr>
        <w:t>绝对值</w:t>
      </w:r>
      <w:r>
        <w:rPr>
          <w:b/>
          <w:lang w:eastAsia="zh-CN"/>
        </w:rPr>
        <w:t xml:space="preserve"> 12 </w:t>
      </w:r>
      <w:proofErr w:type="gramEnd"/>
      <w:r>
        <w:rPr>
          <w:b/>
          <w:lang w:eastAsia="zh-CN"/>
        </w:rPr>
        <w:t>倍以上。</w:t>
      </w:r>
      <w:r>
        <w:rPr>
          <w:lang w:eastAsia="zh-CN"/>
        </w:rPr>
        <w:t xml:space="preserve"> </w:t>
      </w:r>
      <w:r>
        <w:rPr>
          <w:lang w:eastAsia="zh-CN"/>
        </w:rPr>
        <w:t>三者的差异仅在于是否将特征维度视为具有时序语义。</w:t>
      </w:r>
    </w:p>
    <w:p w14:paraId="6B52564C" w14:textId="77777777" w:rsidR="005E66FA" w:rsidRDefault="00CB2A50">
      <w:pPr>
        <w:spacing w:after="80"/>
        <w:ind w:firstLine="420"/>
        <w:jc w:val="both"/>
        <w:rPr>
          <w:lang w:eastAsia="zh-CN"/>
        </w:rPr>
      </w:pPr>
      <w:r>
        <w:rPr>
          <w:lang w:eastAsia="zh-CN"/>
        </w:rPr>
        <w:t>机理是清楚的：</w:t>
      </w:r>
      <w:proofErr w:type="gramStart"/>
      <w:r>
        <w:rPr>
          <w:lang w:eastAsia="zh-CN"/>
        </w:rPr>
        <w:t xml:space="preserve">522 </w:t>
      </w:r>
      <w:r>
        <w:rPr>
          <w:lang w:eastAsia="zh-CN"/>
        </w:rPr>
        <w:t>维</w:t>
      </w:r>
      <w:proofErr w:type="gramEnd"/>
      <w:r>
        <w:rPr>
          <w:lang w:eastAsia="zh-CN"/>
        </w:rPr>
        <w:t>药效团特征的维度之间</w:t>
      </w:r>
      <w:r>
        <w:rPr>
          <w:b/>
          <w:lang w:eastAsia="zh-CN"/>
        </w:rPr>
        <w:t>不存在可被</w:t>
      </w:r>
      <w:r>
        <w:rPr>
          <w:b/>
          <w:lang w:eastAsia="zh-CN"/>
        </w:rPr>
        <w:t xml:space="preserve"> LSTM </w:t>
      </w:r>
      <w:r>
        <w:rPr>
          <w:b/>
          <w:lang w:eastAsia="zh-CN"/>
        </w:rPr>
        <w:t>利用的时序依赖</w:t>
      </w:r>
      <w:r>
        <w:rPr>
          <w:lang w:eastAsia="zh-CN"/>
        </w:rPr>
        <w:t>，维度顺序由特征工程的构造顺序决定，不携带物理信息。逐维扫描所引入的「顺序」是人为强加的噪声；同时，序列建模打乱了</w:t>
      </w:r>
      <w:r>
        <w:rPr>
          <w:lang w:eastAsia="zh-CN"/>
        </w:rPr>
        <w:t xml:space="preserve"> MLP </w:t>
      </w:r>
      <w:r>
        <w:rPr>
          <w:lang w:eastAsia="zh-CN"/>
        </w:rPr>
        <w:t>中「整体向量并行处理」所依赖的全维交互机制。</w:t>
      </w:r>
      <w:r>
        <w:rPr>
          <w:lang w:eastAsia="zh-CN"/>
        </w:rPr>
        <w:t xml:space="preserve">RNN </w:t>
      </w:r>
      <w:r>
        <w:rPr>
          <w:lang w:eastAsia="zh-CN"/>
        </w:rPr>
        <w:t>采用</w:t>
      </w:r>
      <w:proofErr w:type="gramStart"/>
      <w:r>
        <w:rPr>
          <w:lang w:eastAsia="zh-CN"/>
        </w:rPr>
        <w:t>的</w:t>
      </w:r>
      <w:r>
        <w:rPr>
          <w:lang w:eastAsia="zh-CN"/>
        </w:rPr>
        <w:t xml:space="preserve"> 3 </w:t>
      </w:r>
      <w:proofErr w:type="gramEnd"/>
      <w:r>
        <w:rPr>
          <w:lang w:eastAsia="zh-CN"/>
        </w:rPr>
        <w:t>层</w:t>
      </w:r>
      <w:r>
        <w:rPr>
          <w:lang w:eastAsia="zh-CN"/>
        </w:rPr>
        <w:t xml:space="preserve"> </w:t>
      </w:r>
      <w:proofErr w:type="gramStart"/>
      <w:r>
        <w:rPr>
          <w:lang w:eastAsia="zh-CN"/>
        </w:rPr>
        <w:t xml:space="preserve">64 </w:t>
      </w:r>
      <w:r>
        <w:rPr>
          <w:lang w:eastAsia="zh-CN"/>
        </w:rPr>
        <w:t>隐藏</w:t>
      </w:r>
      <w:proofErr w:type="gramEnd"/>
      <w:r>
        <w:rPr>
          <w:lang w:eastAsia="zh-CN"/>
        </w:rPr>
        <w:t>单元配置，其信息容量也远小于</w:t>
      </w:r>
      <w:r>
        <w:rPr>
          <w:lang w:eastAsia="zh-CN"/>
        </w:rPr>
        <w:t xml:space="preserve"> MLP </w:t>
      </w:r>
      <w:r>
        <w:rPr>
          <w:lang w:eastAsia="zh-CN"/>
        </w:rPr>
        <w:t>经</w:t>
      </w:r>
      <w:r>
        <w:rPr>
          <w:lang w:eastAsia="zh-CN"/>
        </w:rPr>
        <w:t xml:space="preserve"> </w:t>
      </w:r>
      <w:proofErr w:type="spellStart"/>
      <w:r>
        <w:rPr>
          <w:lang w:eastAsia="zh-CN"/>
        </w:rPr>
        <w:t>Optuna</w:t>
      </w:r>
      <w:proofErr w:type="spellEnd"/>
      <w:r>
        <w:rPr>
          <w:lang w:eastAsia="zh-CN"/>
        </w:rPr>
        <w:t xml:space="preserve"> </w:t>
      </w:r>
      <w:r>
        <w:rPr>
          <w:lang w:eastAsia="zh-CN"/>
        </w:rPr>
        <w:t>搜索得到</w:t>
      </w:r>
      <w:proofErr w:type="gramStart"/>
      <w:r>
        <w:rPr>
          <w:lang w:eastAsia="zh-CN"/>
        </w:rPr>
        <w:t>的</w:t>
      </w:r>
      <w:r>
        <w:rPr>
          <w:lang w:eastAsia="zh-CN"/>
        </w:rPr>
        <w:t xml:space="preserve"> 5 </w:t>
      </w:r>
      <w:proofErr w:type="gramEnd"/>
      <w:r>
        <w:rPr>
          <w:lang w:eastAsia="zh-CN"/>
        </w:rPr>
        <w:t>层</w:t>
      </w:r>
      <w:r>
        <w:rPr>
          <w:lang w:eastAsia="zh-CN"/>
        </w:rPr>
        <w:t xml:space="preserve"> </w:t>
      </w:r>
      <w:proofErr w:type="gramStart"/>
      <w:r>
        <w:rPr>
          <w:lang w:eastAsia="zh-CN"/>
        </w:rPr>
        <w:t xml:space="preserve">488 </w:t>
      </w:r>
      <w:r>
        <w:rPr>
          <w:lang w:eastAsia="zh-CN"/>
        </w:rPr>
        <w:t>隐藏</w:t>
      </w:r>
      <w:proofErr w:type="gramEnd"/>
      <w:r>
        <w:rPr>
          <w:lang w:eastAsia="zh-CN"/>
        </w:rPr>
        <w:t>维配置，但容量差异是次要因素</w:t>
      </w:r>
      <w:r>
        <w:rPr>
          <w:lang w:eastAsia="zh-CN"/>
        </w:rPr>
        <w:t>——</w:t>
      </w:r>
      <w:r>
        <w:rPr>
          <w:lang w:eastAsia="zh-CN"/>
        </w:rPr>
        <w:t>主导因素是序列化这一归纳偏置本身。</w:t>
      </w:r>
    </w:p>
    <w:p w14:paraId="50C58364" w14:textId="77777777" w:rsidR="005E66FA" w:rsidRDefault="00CB2A50">
      <w:pPr>
        <w:spacing w:after="80"/>
        <w:ind w:firstLine="420"/>
        <w:jc w:val="both"/>
        <w:rPr>
          <w:lang w:eastAsia="zh-CN"/>
        </w:rPr>
      </w:pPr>
      <w:r>
        <w:rPr>
          <w:lang w:eastAsia="zh-CN"/>
        </w:rPr>
        <w:t>本文由此给出明确告警：</w:t>
      </w:r>
      <w:r>
        <w:rPr>
          <w:b/>
          <w:lang w:eastAsia="zh-CN"/>
        </w:rPr>
        <w:t>在分子性质预测中，将无序的分子描述符按序列建模是一种应当避免的做法；这一错误与模型深度无关，增加层数或隐藏单元不会改善结果，反而可能在验证集上更早陷入平台。</w:t>
      </w:r>
      <w:r>
        <w:rPr>
          <w:lang w:eastAsia="zh-CN"/>
        </w:rPr>
        <w:t xml:space="preserve"> </w:t>
      </w:r>
      <w:r>
        <w:rPr>
          <w:lang w:eastAsia="zh-CN"/>
        </w:rPr>
        <w:t>文献中关于分子序列建模的工作绝大多数作用于具有真实序列语义的输入（如</w:t>
      </w:r>
      <w:r>
        <w:rPr>
          <w:lang w:eastAsia="zh-CN"/>
        </w:rPr>
        <w:t xml:space="preserve"> SMILES </w:t>
      </w:r>
      <w:r>
        <w:rPr>
          <w:lang w:eastAsia="zh-CN"/>
        </w:rPr>
        <w:t>字符序列或蛋白残基序列），其结论不可外推至无序描述符。</w:t>
      </w:r>
    </w:p>
    <w:p w14:paraId="444E6ED1" w14:textId="77777777" w:rsidR="005E66FA" w:rsidRDefault="00CB2A50">
      <w:pPr>
        <w:spacing w:before="160" w:after="120" w:line="312" w:lineRule="auto"/>
        <w:rPr>
          <w:lang w:eastAsia="zh-CN"/>
        </w:rPr>
      </w:pPr>
      <w:proofErr w:type="gramStart"/>
      <w:r>
        <w:rPr>
          <w:rFonts w:eastAsia="黑体"/>
          <w:b/>
          <w:sz w:val="24"/>
          <w:lang w:eastAsia="zh-CN"/>
        </w:rPr>
        <w:t>3.6</w:t>
      </w:r>
      <w:r>
        <w:rPr>
          <w:rFonts w:eastAsia="黑体"/>
          <w:b/>
          <w:sz w:val="24"/>
          <w:lang w:eastAsia="zh-CN"/>
        </w:rPr>
        <w:t xml:space="preserve">　特征</w:t>
      </w:r>
      <w:proofErr w:type="gramEnd"/>
      <w:r>
        <w:rPr>
          <w:rFonts w:eastAsia="黑体"/>
          <w:b/>
          <w:sz w:val="24"/>
          <w:lang w:eastAsia="zh-CN"/>
        </w:rPr>
        <w:t>归因：头</w:t>
      </w:r>
      <w:r>
        <w:rPr>
          <w:rFonts w:eastAsia="黑体"/>
          <w:b/>
          <w:sz w:val="24"/>
          <w:lang w:eastAsia="zh-CN"/>
        </w:rPr>
        <w:t>—</w:t>
      </w:r>
      <w:r>
        <w:rPr>
          <w:rFonts w:eastAsia="黑体"/>
          <w:b/>
          <w:sz w:val="24"/>
          <w:lang w:eastAsia="zh-CN"/>
        </w:rPr>
        <w:t>尾结构比率是首要驱动力</w:t>
      </w:r>
    </w:p>
    <w:p w14:paraId="0FFE1973" w14:textId="77777777" w:rsidR="005E66FA" w:rsidRDefault="00CB2A50">
      <w:pPr>
        <w:spacing w:after="80"/>
        <w:ind w:firstLine="420"/>
        <w:jc w:val="both"/>
      </w:pPr>
      <w:proofErr w:type="spellStart"/>
      <w:r>
        <w:t>本文采用</w:t>
      </w:r>
      <w:proofErr w:type="spellEnd"/>
      <w:r>
        <w:t xml:space="preserve"> SHAP </w:t>
      </w:r>
      <w:proofErr w:type="spellStart"/>
      <w:proofErr w:type="gramStart"/>
      <w:r>
        <w:t>TreeExplainer</w:t>
      </w:r>
      <w:proofErr w:type="spellEnd"/>
      <w:r>
        <w:t>[</w:t>
      </w:r>
      <w:proofErr w:type="gramEnd"/>
      <w:r>
        <w:t xml:space="preserve">22] </w:t>
      </w:r>
      <w:proofErr w:type="spellStart"/>
      <w:r>
        <w:t>对全部树模型进行特征归因，各模型的分裂次数重要性排序高度一致（图</w:t>
      </w:r>
      <w:proofErr w:type="spellEnd"/>
      <w:r>
        <w:t xml:space="preserve"> 4</w:t>
      </w:r>
      <w:r>
        <w:t>）。以</w:t>
      </w:r>
      <w:r>
        <w:t xml:space="preserve"> LightGBM </w:t>
      </w:r>
      <w:r>
        <w:t>在</w:t>
      </w:r>
      <w:r>
        <w:t xml:space="preserve"> pCMC </w:t>
      </w:r>
      <w:r>
        <w:t>上的结果为例，前五位为：</w:t>
      </w:r>
    </w:p>
    <w:tbl>
      <w:tblPr>
        <w:tblStyle w:val="aff1"/>
        <w:tblW w:w="0" w:type="auto"/>
        <w:jc w:val="center"/>
        <w:tblLook w:val="04A0" w:firstRow="1" w:lastRow="0" w:firstColumn="1" w:lastColumn="0" w:noHBand="0" w:noVBand="1"/>
      </w:tblPr>
      <w:tblGrid>
        <w:gridCol w:w="2126"/>
        <w:gridCol w:w="2126"/>
        <w:gridCol w:w="2126"/>
        <w:gridCol w:w="2126"/>
      </w:tblGrid>
      <w:tr w:rsidR="005E66FA" w14:paraId="1F4E24D8" w14:textId="77777777">
        <w:trPr>
          <w:jc w:val="center"/>
        </w:trPr>
        <w:tc>
          <w:tcPr>
            <w:tcW w:w="2126" w:type="dxa"/>
          </w:tcPr>
          <w:p w14:paraId="22231C3B" w14:textId="77777777" w:rsidR="005E66FA" w:rsidRDefault="00CB2A50">
            <w:pPr>
              <w:spacing w:before="20" w:after="20" w:line="240" w:lineRule="auto"/>
              <w:jc w:val="center"/>
            </w:pPr>
            <w:r>
              <w:rPr>
                <w:b/>
                <w:sz w:val="17"/>
              </w:rPr>
              <w:t>排名</w:t>
            </w:r>
          </w:p>
        </w:tc>
        <w:tc>
          <w:tcPr>
            <w:tcW w:w="2126" w:type="dxa"/>
          </w:tcPr>
          <w:p w14:paraId="37FED9E7" w14:textId="77777777" w:rsidR="005E66FA" w:rsidRDefault="00CB2A50">
            <w:pPr>
              <w:spacing w:before="20" w:after="20" w:line="240" w:lineRule="auto"/>
              <w:jc w:val="center"/>
            </w:pPr>
            <w:r>
              <w:rPr>
                <w:b/>
                <w:sz w:val="17"/>
              </w:rPr>
              <w:t>特征</w:t>
            </w:r>
          </w:p>
        </w:tc>
        <w:tc>
          <w:tcPr>
            <w:tcW w:w="2126" w:type="dxa"/>
          </w:tcPr>
          <w:p w14:paraId="46FA3DEC" w14:textId="77777777" w:rsidR="005E66FA" w:rsidRDefault="00CB2A50">
            <w:pPr>
              <w:spacing w:before="20" w:after="20" w:line="240" w:lineRule="auto"/>
              <w:jc w:val="center"/>
            </w:pPr>
            <w:r>
              <w:rPr>
                <w:b/>
                <w:sz w:val="17"/>
              </w:rPr>
              <w:t>分裂次数</w:t>
            </w:r>
          </w:p>
        </w:tc>
        <w:tc>
          <w:tcPr>
            <w:tcW w:w="2126" w:type="dxa"/>
          </w:tcPr>
          <w:p w14:paraId="092659C2" w14:textId="77777777" w:rsidR="005E66FA" w:rsidRDefault="00CB2A50">
            <w:pPr>
              <w:spacing w:before="20" w:after="20" w:line="240" w:lineRule="auto"/>
              <w:jc w:val="center"/>
            </w:pPr>
            <w:r>
              <w:rPr>
                <w:b/>
                <w:sz w:val="17"/>
              </w:rPr>
              <w:t>化学含义</w:t>
            </w:r>
          </w:p>
        </w:tc>
      </w:tr>
      <w:tr w:rsidR="005E66FA" w14:paraId="4F08988B" w14:textId="77777777">
        <w:trPr>
          <w:jc w:val="center"/>
        </w:trPr>
        <w:tc>
          <w:tcPr>
            <w:tcW w:w="2126" w:type="dxa"/>
          </w:tcPr>
          <w:p w14:paraId="13E8433F" w14:textId="77777777" w:rsidR="005E66FA" w:rsidRDefault="00CB2A50">
            <w:pPr>
              <w:spacing w:before="20" w:after="20" w:line="240" w:lineRule="auto"/>
              <w:jc w:val="center"/>
            </w:pPr>
            <w:r>
              <w:rPr>
                <w:sz w:val="17"/>
              </w:rPr>
              <w:t>1</w:t>
            </w:r>
          </w:p>
        </w:tc>
        <w:tc>
          <w:tcPr>
            <w:tcW w:w="2126" w:type="dxa"/>
          </w:tcPr>
          <w:p w14:paraId="50687405" w14:textId="77777777" w:rsidR="005E66FA" w:rsidRDefault="00CB2A50">
            <w:pPr>
              <w:spacing w:before="20" w:after="20" w:line="240" w:lineRule="auto"/>
              <w:jc w:val="center"/>
            </w:pPr>
            <w:r>
              <w:rPr>
                <w:sz w:val="17"/>
              </w:rPr>
              <w:t>tail_ratio</w:t>
            </w:r>
          </w:p>
        </w:tc>
        <w:tc>
          <w:tcPr>
            <w:tcW w:w="2126" w:type="dxa"/>
          </w:tcPr>
          <w:p w14:paraId="5237BD21" w14:textId="77777777" w:rsidR="005E66FA" w:rsidRDefault="00CB2A50">
            <w:pPr>
              <w:spacing w:before="20" w:after="20" w:line="240" w:lineRule="auto"/>
              <w:jc w:val="center"/>
            </w:pPr>
            <w:r>
              <w:rPr>
                <w:sz w:val="17"/>
              </w:rPr>
              <w:t>339</w:t>
            </w:r>
          </w:p>
        </w:tc>
        <w:tc>
          <w:tcPr>
            <w:tcW w:w="2126" w:type="dxa"/>
          </w:tcPr>
          <w:p w14:paraId="3F5F889C" w14:textId="77777777" w:rsidR="005E66FA" w:rsidRDefault="00CB2A50">
            <w:pPr>
              <w:spacing w:before="20" w:after="20" w:line="240" w:lineRule="auto"/>
              <w:jc w:val="center"/>
            </w:pPr>
            <w:r>
              <w:rPr>
                <w:sz w:val="17"/>
              </w:rPr>
              <w:t>疏水尾链碳原子占比</w:t>
            </w:r>
          </w:p>
        </w:tc>
      </w:tr>
      <w:tr w:rsidR="005E66FA" w14:paraId="7A9BD9DF" w14:textId="77777777">
        <w:trPr>
          <w:jc w:val="center"/>
        </w:trPr>
        <w:tc>
          <w:tcPr>
            <w:tcW w:w="2126" w:type="dxa"/>
          </w:tcPr>
          <w:p w14:paraId="17D0FE77" w14:textId="77777777" w:rsidR="005E66FA" w:rsidRDefault="00CB2A50">
            <w:pPr>
              <w:spacing w:before="20" w:after="20" w:line="240" w:lineRule="auto"/>
              <w:jc w:val="center"/>
            </w:pPr>
            <w:r>
              <w:rPr>
                <w:sz w:val="17"/>
              </w:rPr>
              <w:t>2</w:t>
            </w:r>
          </w:p>
        </w:tc>
        <w:tc>
          <w:tcPr>
            <w:tcW w:w="2126" w:type="dxa"/>
          </w:tcPr>
          <w:p w14:paraId="47BED945" w14:textId="77777777" w:rsidR="005E66FA" w:rsidRDefault="00CB2A50">
            <w:pPr>
              <w:spacing w:before="20" w:after="20" w:line="240" w:lineRule="auto"/>
              <w:jc w:val="center"/>
            </w:pPr>
            <w:r>
              <w:rPr>
                <w:sz w:val="17"/>
              </w:rPr>
              <w:t>LogP</w:t>
            </w:r>
          </w:p>
        </w:tc>
        <w:tc>
          <w:tcPr>
            <w:tcW w:w="2126" w:type="dxa"/>
          </w:tcPr>
          <w:p w14:paraId="7FA21530" w14:textId="77777777" w:rsidR="005E66FA" w:rsidRDefault="00CB2A50">
            <w:pPr>
              <w:spacing w:before="20" w:after="20" w:line="240" w:lineRule="auto"/>
              <w:jc w:val="center"/>
            </w:pPr>
            <w:r>
              <w:rPr>
                <w:sz w:val="17"/>
              </w:rPr>
              <w:t>313</w:t>
            </w:r>
          </w:p>
        </w:tc>
        <w:tc>
          <w:tcPr>
            <w:tcW w:w="2126" w:type="dxa"/>
          </w:tcPr>
          <w:p w14:paraId="0813CC93" w14:textId="77777777" w:rsidR="005E66FA" w:rsidRDefault="00CB2A50">
            <w:pPr>
              <w:spacing w:before="20" w:after="20" w:line="240" w:lineRule="auto"/>
              <w:jc w:val="center"/>
            </w:pPr>
            <w:r>
              <w:rPr>
                <w:sz w:val="17"/>
              </w:rPr>
              <w:t>脂水分配系数</w:t>
            </w:r>
          </w:p>
        </w:tc>
      </w:tr>
      <w:tr w:rsidR="005E66FA" w14:paraId="55F033F8" w14:textId="77777777">
        <w:trPr>
          <w:jc w:val="center"/>
        </w:trPr>
        <w:tc>
          <w:tcPr>
            <w:tcW w:w="2126" w:type="dxa"/>
          </w:tcPr>
          <w:p w14:paraId="4802423D" w14:textId="77777777" w:rsidR="005E66FA" w:rsidRDefault="00CB2A50">
            <w:pPr>
              <w:spacing w:before="20" w:after="20" w:line="240" w:lineRule="auto"/>
              <w:jc w:val="center"/>
            </w:pPr>
            <w:r>
              <w:rPr>
                <w:sz w:val="17"/>
              </w:rPr>
              <w:t>3</w:t>
            </w:r>
          </w:p>
        </w:tc>
        <w:tc>
          <w:tcPr>
            <w:tcW w:w="2126" w:type="dxa"/>
          </w:tcPr>
          <w:p w14:paraId="19B3EC50" w14:textId="77777777" w:rsidR="005E66FA" w:rsidRDefault="00CB2A50">
            <w:pPr>
              <w:spacing w:before="20" w:after="20" w:line="240" w:lineRule="auto"/>
              <w:jc w:val="center"/>
            </w:pPr>
            <w:r>
              <w:rPr>
                <w:sz w:val="17"/>
              </w:rPr>
              <w:t>MolWt</w:t>
            </w:r>
          </w:p>
        </w:tc>
        <w:tc>
          <w:tcPr>
            <w:tcW w:w="2126" w:type="dxa"/>
          </w:tcPr>
          <w:p w14:paraId="267D7DD9" w14:textId="77777777" w:rsidR="005E66FA" w:rsidRDefault="00CB2A50">
            <w:pPr>
              <w:spacing w:before="20" w:after="20" w:line="240" w:lineRule="auto"/>
              <w:jc w:val="center"/>
            </w:pPr>
            <w:r>
              <w:rPr>
                <w:sz w:val="17"/>
              </w:rPr>
              <w:t>262</w:t>
            </w:r>
          </w:p>
        </w:tc>
        <w:tc>
          <w:tcPr>
            <w:tcW w:w="2126" w:type="dxa"/>
          </w:tcPr>
          <w:p w14:paraId="3751BDEE" w14:textId="77777777" w:rsidR="005E66FA" w:rsidRDefault="00CB2A50">
            <w:pPr>
              <w:spacing w:before="20" w:after="20" w:line="240" w:lineRule="auto"/>
              <w:jc w:val="center"/>
            </w:pPr>
            <w:r>
              <w:rPr>
                <w:sz w:val="17"/>
              </w:rPr>
              <w:t>分子量</w:t>
            </w:r>
          </w:p>
        </w:tc>
      </w:tr>
      <w:tr w:rsidR="005E66FA" w14:paraId="2D6A87BF" w14:textId="77777777">
        <w:trPr>
          <w:jc w:val="center"/>
        </w:trPr>
        <w:tc>
          <w:tcPr>
            <w:tcW w:w="2126" w:type="dxa"/>
          </w:tcPr>
          <w:p w14:paraId="7B068922" w14:textId="77777777" w:rsidR="005E66FA" w:rsidRDefault="00CB2A50">
            <w:pPr>
              <w:spacing w:before="20" w:after="20" w:line="240" w:lineRule="auto"/>
              <w:jc w:val="center"/>
            </w:pPr>
            <w:r>
              <w:rPr>
                <w:sz w:val="17"/>
              </w:rPr>
              <w:t>4</w:t>
            </w:r>
          </w:p>
        </w:tc>
        <w:tc>
          <w:tcPr>
            <w:tcW w:w="2126" w:type="dxa"/>
          </w:tcPr>
          <w:p w14:paraId="44C7C79A" w14:textId="77777777" w:rsidR="005E66FA" w:rsidRDefault="00CB2A50">
            <w:pPr>
              <w:spacing w:before="20" w:after="20" w:line="240" w:lineRule="auto"/>
              <w:jc w:val="center"/>
            </w:pPr>
            <w:r>
              <w:rPr>
                <w:sz w:val="17"/>
              </w:rPr>
              <w:t>head_ratio</w:t>
            </w:r>
          </w:p>
        </w:tc>
        <w:tc>
          <w:tcPr>
            <w:tcW w:w="2126" w:type="dxa"/>
          </w:tcPr>
          <w:p w14:paraId="3F41284D" w14:textId="77777777" w:rsidR="005E66FA" w:rsidRDefault="00CB2A50">
            <w:pPr>
              <w:spacing w:before="20" w:after="20" w:line="240" w:lineRule="auto"/>
              <w:jc w:val="center"/>
            </w:pPr>
            <w:r>
              <w:rPr>
                <w:sz w:val="17"/>
              </w:rPr>
              <w:t>184</w:t>
            </w:r>
          </w:p>
        </w:tc>
        <w:tc>
          <w:tcPr>
            <w:tcW w:w="2126" w:type="dxa"/>
          </w:tcPr>
          <w:p w14:paraId="41B3E525" w14:textId="77777777" w:rsidR="005E66FA" w:rsidRDefault="00CB2A50">
            <w:pPr>
              <w:spacing w:before="20" w:after="20" w:line="240" w:lineRule="auto"/>
              <w:jc w:val="center"/>
            </w:pPr>
            <w:r>
              <w:rPr>
                <w:sz w:val="17"/>
              </w:rPr>
              <w:t>亲水头基原子占比</w:t>
            </w:r>
          </w:p>
        </w:tc>
      </w:tr>
      <w:tr w:rsidR="005E66FA" w14:paraId="2D1DABB4" w14:textId="77777777">
        <w:trPr>
          <w:jc w:val="center"/>
        </w:trPr>
        <w:tc>
          <w:tcPr>
            <w:tcW w:w="2126" w:type="dxa"/>
          </w:tcPr>
          <w:p w14:paraId="6AE672EA" w14:textId="77777777" w:rsidR="005E66FA" w:rsidRDefault="00CB2A50">
            <w:pPr>
              <w:spacing w:before="20" w:after="20" w:line="240" w:lineRule="auto"/>
              <w:jc w:val="center"/>
            </w:pPr>
            <w:r>
              <w:rPr>
                <w:sz w:val="17"/>
              </w:rPr>
              <w:t>5</w:t>
            </w:r>
          </w:p>
        </w:tc>
        <w:tc>
          <w:tcPr>
            <w:tcW w:w="2126" w:type="dxa"/>
          </w:tcPr>
          <w:p w14:paraId="25D3749E" w14:textId="77777777" w:rsidR="005E66FA" w:rsidRDefault="00CB2A50">
            <w:pPr>
              <w:spacing w:before="20" w:after="20" w:line="240" w:lineRule="auto"/>
              <w:jc w:val="center"/>
            </w:pPr>
            <w:r>
              <w:rPr>
                <w:sz w:val="17"/>
              </w:rPr>
              <w:t>HeavyAtoms</w:t>
            </w:r>
          </w:p>
        </w:tc>
        <w:tc>
          <w:tcPr>
            <w:tcW w:w="2126" w:type="dxa"/>
          </w:tcPr>
          <w:p w14:paraId="3C2DA3BF" w14:textId="77777777" w:rsidR="005E66FA" w:rsidRDefault="00CB2A50">
            <w:pPr>
              <w:spacing w:before="20" w:after="20" w:line="240" w:lineRule="auto"/>
              <w:jc w:val="center"/>
            </w:pPr>
            <w:r>
              <w:rPr>
                <w:sz w:val="17"/>
              </w:rPr>
              <w:t>140</w:t>
            </w:r>
          </w:p>
        </w:tc>
        <w:tc>
          <w:tcPr>
            <w:tcW w:w="2126" w:type="dxa"/>
          </w:tcPr>
          <w:p w14:paraId="3DEFA1C4" w14:textId="77777777" w:rsidR="005E66FA" w:rsidRDefault="00CB2A50">
            <w:pPr>
              <w:spacing w:before="20" w:after="20" w:line="240" w:lineRule="auto"/>
              <w:jc w:val="center"/>
            </w:pPr>
            <w:r>
              <w:rPr>
                <w:sz w:val="17"/>
              </w:rPr>
              <w:t>重原子数</w:t>
            </w:r>
          </w:p>
        </w:tc>
      </w:tr>
    </w:tbl>
    <w:p w14:paraId="6650E783" w14:textId="77777777" w:rsidR="005E66FA" w:rsidRDefault="00CB2A50">
      <w:pPr>
        <w:spacing w:after="80"/>
        <w:ind w:firstLine="420"/>
        <w:jc w:val="both"/>
        <w:rPr>
          <w:lang w:eastAsia="zh-CN"/>
        </w:rPr>
      </w:pPr>
      <w:r>
        <w:t>十种算法中，</w:t>
      </w:r>
      <w:r>
        <w:t>tail</w:t>
      </w:r>
      <w:r>
        <w:rPr>
          <w:vertAlign w:val="subscript"/>
        </w:rPr>
        <w:t>r</w:t>
      </w:r>
      <w:r>
        <w:t xml:space="preserve">atio </w:t>
      </w:r>
      <w:r>
        <w:t>与</w:t>
      </w:r>
      <w:r>
        <w:t xml:space="preserve"> LogP </w:t>
      </w:r>
      <w:r>
        <w:t>均稳定位列前二，</w:t>
      </w:r>
      <w:r>
        <w:t>head</w:t>
      </w:r>
      <w:r>
        <w:rPr>
          <w:vertAlign w:val="subscript"/>
        </w:rPr>
        <w:t>r</w:t>
      </w:r>
      <w:r>
        <w:t xml:space="preserve">atio </w:t>
      </w:r>
      <w:r>
        <w:t>均进入前五。跨目标看，</w:t>
      </w:r>
      <w:r>
        <w:t>tail</w:t>
      </w:r>
      <w:r>
        <w:rPr>
          <w:vertAlign w:val="subscript"/>
        </w:rPr>
        <w:t>r</w:t>
      </w:r>
      <w:r>
        <w:t xml:space="preserve">atio </w:t>
      </w:r>
      <w:r>
        <w:t>在</w:t>
      </w:r>
      <w:r>
        <w:t xml:space="preserve"> pCMC </w:t>
      </w:r>
      <w:r>
        <w:t>与</w:t>
      </w:r>
      <w:r>
        <w:t xml:space="preserve"> γ</w:t>
      </w:r>
      <w:r>
        <w:rPr>
          <w:vertAlign w:val="subscript"/>
        </w:rPr>
        <w:t>C</w:t>
      </w:r>
      <w:r>
        <w:t xml:space="preserve">MC </w:t>
      </w:r>
      <w:r>
        <w:t>上均排第</w:t>
      </w:r>
      <w:r>
        <w:t xml:space="preserve"> 1</w:t>
      </w:r>
      <w:r>
        <w:t>（</w:t>
      </w:r>
      <w:r>
        <w:t xml:space="preserve">339 </w:t>
      </w:r>
      <w:r>
        <w:t>与</w:t>
      </w:r>
      <w:r>
        <w:t xml:space="preserve"> 236 </w:t>
      </w:r>
      <w:r>
        <w:t>次分裂），</w:t>
      </w:r>
      <w:r>
        <w:t>head</w:t>
      </w:r>
      <w:r>
        <w:rPr>
          <w:vertAlign w:val="subscript"/>
        </w:rPr>
        <w:t>r</w:t>
      </w:r>
      <w:r>
        <w:t xml:space="preserve">atio </w:t>
      </w:r>
      <w:r>
        <w:t>在</w:t>
      </w:r>
      <w:r>
        <w:t xml:space="preserve"> pCMC </w:t>
      </w:r>
      <w:r>
        <w:t>上排第</w:t>
      </w:r>
      <w:r>
        <w:t xml:space="preserve"> 4</w:t>
      </w:r>
      <w:r>
        <w:t>（</w:t>
      </w:r>
      <w:r>
        <w:t xml:space="preserve">184 </w:t>
      </w:r>
      <w:r>
        <w:t>次）、在</w:t>
      </w:r>
      <w:r>
        <w:t xml:space="preserve"> Γ</w:t>
      </w:r>
      <w:r>
        <w:rPr>
          <w:vertAlign w:val="subscript"/>
        </w:rPr>
        <w:t>m</w:t>
      </w:r>
      <w:r>
        <w:t xml:space="preserve">ax </w:t>
      </w:r>
      <w:r>
        <w:t>上排第</w:t>
      </w:r>
      <w:r>
        <w:t xml:space="preserve"> 2</w:t>
      </w:r>
      <w:r>
        <w:t>（</w:t>
      </w:r>
      <w:r>
        <w:t xml:space="preserve">82 </w:t>
      </w:r>
      <w:r>
        <w:t>次），</w:t>
      </w:r>
      <w:r>
        <w:t xml:space="preserve">LogP </w:t>
      </w:r>
      <w:r>
        <w:t>在四个目标上均进入前五（图</w:t>
      </w:r>
      <w:r>
        <w:t xml:space="preserve"> 4</w:t>
      </w:r>
      <w:r>
        <w:t>）。</w:t>
      </w:r>
      <w:r>
        <w:rPr>
          <w:lang w:eastAsia="zh-CN"/>
        </w:rPr>
        <w:t>这一归因结果具有明确的化学合理性：</w:t>
      </w:r>
      <w:r>
        <w:rPr>
          <w:b/>
          <w:lang w:eastAsia="zh-CN"/>
        </w:rPr>
        <w:t>表面活性剂的界面活性由亲水头基与疏水尾链的相对比例决定</w:t>
      </w:r>
      <w:r>
        <w:rPr>
          <w:lang w:eastAsia="zh-CN"/>
        </w:rPr>
        <w:t>，</w:t>
      </w:r>
      <w:proofErr w:type="spellStart"/>
      <w:r>
        <w:rPr>
          <w:lang w:eastAsia="zh-CN"/>
        </w:rPr>
        <w:t>tail</w:t>
      </w:r>
      <w:r>
        <w:rPr>
          <w:vertAlign w:val="subscript"/>
          <w:lang w:eastAsia="zh-CN"/>
        </w:rPr>
        <w:t>r</w:t>
      </w:r>
      <w:r>
        <w:rPr>
          <w:lang w:eastAsia="zh-CN"/>
        </w:rPr>
        <w:t>atio</w:t>
      </w:r>
      <w:proofErr w:type="spellEnd"/>
      <w:r>
        <w:rPr>
          <w:lang w:eastAsia="zh-CN"/>
        </w:rPr>
        <w:t xml:space="preserve"> </w:t>
      </w:r>
      <w:r>
        <w:rPr>
          <w:lang w:eastAsia="zh-CN"/>
        </w:rPr>
        <w:t>与</w:t>
      </w:r>
      <w:r>
        <w:rPr>
          <w:lang w:eastAsia="zh-CN"/>
        </w:rPr>
        <w:t xml:space="preserve"> </w:t>
      </w:r>
      <w:proofErr w:type="spellStart"/>
      <w:r>
        <w:rPr>
          <w:lang w:eastAsia="zh-CN"/>
        </w:rPr>
        <w:t>head</w:t>
      </w:r>
      <w:r>
        <w:rPr>
          <w:vertAlign w:val="subscript"/>
          <w:lang w:eastAsia="zh-CN"/>
        </w:rPr>
        <w:t>r</w:t>
      </w:r>
      <w:r>
        <w:rPr>
          <w:lang w:eastAsia="zh-CN"/>
        </w:rPr>
        <w:t>atio</w:t>
      </w:r>
      <w:proofErr w:type="spellEnd"/>
      <w:r>
        <w:rPr>
          <w:lang w:eastAsia="zh-CN"/>
        </w:rPr>
        <w:t xml:space="preserve"> </w:t>
      </w:r>
      <w:r>
        <w:rPr>
          <w:lang w:eastAsia="zh-CN"/>
        </w:rPr>
        <w:t>正是这一两亲性结构比率的直接量化；</w:t>
      </w:r>
      <w:proofErr w:type="spellStart"/>
      <w:r>
        <w:rPr>
          <w:lang w:eastAsia="zh-CN"/>
        </w:rPr>
        <w:t>LogP</w:t>
      </w:r>
      <w:proofErr w:type="spellEnd"/>
      <w:r>
        <w:rPr>
          <w:lang w:eastAsia="zh-CN"/>
        </w:rPr>
        <w:t xml:space="preserve"> </w:t>
      </w:r>
      <w:r>
        <w:rPr>
          <w:lang w:eastAsia="zh-CN"/>
        </w:rPr>
        <w:t>则是该比率的综合热力学表征。</w:t>
      </w:r>
    </w:p>
    <w:p w14:paraId="48CE8599" w14:textId="77777777" w:rsidR="005E66FA" w:rsidRDefault="00CB2A50">
      <w:pPr>
        <w:jc w:val="center"/>
      </w:pPr>
      <w:r>
        <w:rPr>
          <w:noProof/>
        </w:rPr>
        <w:lastRenderedPageBreak/>
        <w:drawing>
          <wp:inline distT="0" distB="0" distL="0" distR="0" wp14:anchorId="60C16F70" wp14:editId="77DD18D1">
            <wp:extent cx="5400000" cy="2026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hap_top20.png"/>
                    <pic:cNvPicPr/>
                  </pic:nvPicPr>
                  <pic:blipFill>
                    <a:blip r:embed="rId10"/>
                    <a:stretch>
                      <a:fillRect/>
                    </a:stretch>
                  </pic:blipFill>
                  <pic:spPr>
                    <a:xfrm>
                      <a:off x="0" y="0"/>
                      <a:ext cx="5400000" cy="2026938"/>
                    </a:xfrm>
                    <a:prstGeom prst="rect">
                      <a:avLst/>
                    </a:prstGeom>
                  </pic:spPr>
                </pic:pic>
              </a:graphicData>
            </a:graphic>
          </wp:inline>
        </w:drawing>
      </w:r>
    </w:p>
    <w:p w14:paraId="35E825D6" w14:textId="77777777" w:rsidR="005E66FA" w:rsidRDefault="00CB2A50">
      <w:pPr>
        <w:spacing w:before="80" w:after="160"/>
        <w:jc w:val="center"/>
        <w:rPr>
          <w:lang w:eastAsia="zh-CN"/>
        </w:rPr>
      </w:pPr>
      <w:proofErr w:type="gramStart"/>
      <w:r>
        <w:rPr>
          <w:rFonts w:eastAsia="黑体"/>
          <w:b/>
          <w:sz w:val="18"/>
          <w:lang w:eastAsia="zh-CN"/>
        </w:rPr>
        <w:t>图</w:t>
      </w:r>
      <w:r>
        <w:rPr>
          <w:rFonts w:eastAsia="黑体"/>
          <w:b/>
          <w:sz w:val="18"/>
          <w:lang w:eastAsia="zh-CN"/>
        </w:rPr>
        <w:t xml:space="preserve"> 4</w:t>
      </w:r>
      <w:r>
        <w:rPr>
          <w:rFonts w:eastAsia="黑体"/>
          <w:b/>
          <w:sz w:val="18"/>
          <w:lang w:eastAsia="zh-CN"/>
        </w:rPr>
        <w:t xml:space="preserve">　</w:t>
      </w:r>
      <w:r>
        <w:rPr>
          <w:rFonts w:eastAsia="黑体"/>
          <w:b/>
          <w:sz w:val="18"/>
          <w:lang w:eastAsia="zh-CN"/>
        </w:rPr>
        <w:t xml:space="preserve">SHAP </w:t>
      </w:r>
      <w:proofErr w:type="gramEnd"/>
      <w:r>
        <w:rPr>
          <w:rFonts w:eastAsia="黑体"/>
          <w:b/>
          <w:sz w:val="18"/>
          <w:lang w:eastAsia="zh-CN"/>
        </w:rPr>
        <w:t>特征重要性：头</w:t>
      </w:r>
      <w:r>
        <w:rPr>
          <w:rFonts w:eastAsia="黑体"/>
          <w:b/>
          <w:sz w:val="18"/>
          <w:lang w:eastAsia="zh-CN"/>
        </w:rPr>
        <w:t>—</w:t>
      </w:r>
      <w:r>
        <w:rPr>
          <w:rFonts w:eastAsia="黑体"/>
          <w:b/>
          <w:sz w:val="18"/>
          <w:lang w:eastAsia="zh-CN"/>
        </w:rPr>
        <w:t>尾结构比率在四个目标上稳定居前</w:t>
      </w:r>
    </w:p>
    <w:p w14:paraId="260041C2" w14:textId="77777777" w:rsidR="005E66FA" w:rsidRDefault="00CB2A50">
      <w:pPr>
        <w:spacing w:after="80"/>
        <w:ind w:firstLine="420"/>
        <w:jc w:val="both"/>
        <w:rPr>
          <w:lang w:eastAsia="zh-CN"/>
        </w:rPr>
      </w:pPr>
      <w:r>
        <w:rPr>
          <w:lang w:eastAsia="zh-CN"/>
        </w:rPr>
        <w:t>值得强调的是，此前针对表面活性剂</w:t>
      </w:r>
      <w:r>
        <w:rPr>
          <w:lang w:eastAsia="zh-CN"/>
        </w:rPr>
        <w:t xml:space="preserve"> CMC </w:t>
      </w:r>
      <w:r>
        <w:rPr>
          <w:lang w:eastAsia="zh-CN"/>
        </w:rPr>
        <w:t>的机器学习研究多</w:t>
      </w:r>
      <w:proofErr w:type="gramStart"/>
      <w:r>
        <w:rPr>
          <w:lang w:eastAsia="zh-CN"/>
        </w:rPr>
        <w:t>使用</w:t>
      </w:r>
      <w:r>
        <w:rPr>
          <w:lang w:eastAsia="zh-CN"/>
        </w:rPr>
        <w:t xml:space="preserve"> ECFP4</w:t>
      </w:r>
      <w:proofErr w:type="gramEnd"/>
      <w:r>
        <w:rPr>
          <w:lang w:eastAsia="zh-CN"/>
        </w:rPr>
        <w:t>/</w:t>
      </w:r>
      <w:proofErr w:type="gramStart"/>
      <w:r>
        <w:rPr>
          <w:lang w:eastAsia="zh-CN"/>
        </w:rPr>
        <w:t xml:space="preserve">6 </w:t>
      </w:r>
      <w:r>
        <w:rPr>
          <w:lang w:eastAsia="zh-CN"/>
        </w:rPr>
        <w:t>指纹</w:t>
      </w:r>
      <w:proofErr w:type="gramEnd"/>
      <w:r>
        <w:rPr>
          <w:lang w:eastAsia="zh-CN"/>
        </w:rPr>
        <w:t>或通用描述符集合</w:t>
      </w:r>
      <w:r>
        <w:rPr>
          <w:lang w:eastAsia="zh-CN"/>
        </w:rPr>
        <w:t>[5,23]</w:t>
      </w:r>
      <w:r>
        <w:rPr>
          <w:lang w:eastAsia="zh-CN"/>
        </w:rPr>
        <w:t>，本研究首次将「头</w:t>
      </w:r>
      <w:r>
        <w:rPr>
          <w:lang w:eastAsia="zh-CN"/>
        </w:rPr>
        <w:t>—</w:t>
      </w:r>
      <w:r>
        <w:rPr>
          <w:lang w:eastAsia="zh-CN"/>
        </w:rPr>
        <w:t>尾结构比率」明确置于特征重要性首位，并给出跨十种算法的一致性验证。这为面向石油工程的分子设计提供了可直接解释的操作变量：在乙氧基（</w:t>
      </w:r>
      <w:r>
        <w:rPr>
          <w:lang w:eastAsia="zh-CN"/>
        </w:rPr>
        <w:t>EO</w:t>
      </w:r>
      <w:r>
        <w:rPr>
          <w:lang w:eastAsia="zh-CN"/>
        </w:rPr>
        <w:t>）改性鼠李糖脂的设计中，头尾比正是可通过调节</w:t>
      </w:r>
      <w:r>
        <w:rPr>
          <w:lang w:eastAsia="zh-CN"/>
        </w:rPr>
        <w:t xml:space="preserve"> EO </w:t>
      </w:r>
      <w:r>
        <w:rPr>
          <w:lang w:eastAsia="zh-CN"/>
        </w:rPr>
        <w:t>链长与鼠李糖脂基团数目直接调控的结构参数；而在</w:t>
      </w:r>
      <w:r>
        <w:rPr>
          <w:lang w:eastAsia="zh-CN"/>
        </w:rPr>
        <w:t xml:space="preserve"> CO</w:t>
      </w:r>
      <w:proofErr w:type="gramStart"/>
      <w:r>
        <w:rPr>
          <w:lang w:eastAsia="zh-CN"/>
        </w:rPr>
        <w:t xml:space="preserve">₂ </w:t>
      </w:r>
      <w:r>
        <w:rPr>
          <w:lang w:eastAsia="zh-CN"/>
        </w:rPr>
        <w:t>泡沫</w:t>
      </w:r>
      <w:proofErr w:type="gramEnd"/>
      <w:r>
        <w:rPr>
          <w:lang w:eastAsia="zh-CN"/>
        </w:rPr>
        <w:t>驱油配方筛选中，头尾比决定了表面活性剂在气</w:t>
      </w:r>
      <w:r>
        <w:rPr>
          <w:lang w:eastAsia="zh-CN"/>
        </w:rPr>
        <w:t>/</w:t>
      </w:r>
      <w:r>
        <w:rPr>
          <w:lang w:eastAsia="zh-CN"/>
        </w:rPr>
        <w:t>液</w:t>
      </w:r>
      <w:r>
        <w:rPr>
          <w:lang w:eastAsia="zh-CN"/>
        </w:rPr>
        <w:t>/</w:t>
      </w:r>
      <w:r>
        <w:rPr>
          <w:lang w:eastAsia="zh-CN"/>
        </w:rPr>
        <w:t>固三相界面的分配行为。</w:t>
      </w:r>
    </w:p>
    <w:p w14:paraId="72E78019" w14:textId="77777777" w:rsidR="005E66FA" w:rsidRDefault="00CB2A50">
      <w:pPr>
        <w:spacing w:after="80"/>
        <w:ind w:firstLine="420"/>
        <w:jc w:val="both"/>
        <w:rPr>
          <w:lang w:eastAsia="zh-CN"/>
        </w:rPr>
      </w:pPr>
      <w:r>
        <w:rPr>
          <w:lang w:eastAsia="zh-CN"/>
        </w:rPr>
        <w:t>需要审慎说明的是，</w:t>
      </w:r>
      <w:r>
        <w:rPr>
          <w:lang w:eastAsia="zh-CN"/>
        </w:rPr>
        <w:t xml:space="preserve">SHAP </w:t>
      </w:r>
      <w:r>
        <w:rPr>
          <w:lang w:eastAsia="zh-CN"/>
        </w:rPr>
        <w:t>归因反映的是模型学到的相关性，而非因果关系</w:t>
      </w:r>
      <w:r>
        <w:rPr>
          <w:lang w:eastAsia="zh-CN"/>
        </w:rPr>
        <w:t>[24]</w:t>
      </w:r>
      <w:r>
        <w:rPr>
          <w:lang w:eastAsia="zh-CN"/>
        </w:rPr>
        <w:t>。本文的归因结果应理解为「在给定数据与特征口径下，模型主要依赖头尾比与脂溶性」，而非「头尾比在物理上唯一决定界面活性」。</w:t>
      </w:r>
    </w:p>
    <w:p w14:paraId="362A2A01" w14:textId="77777777" w:rsidR="005E66FA" w:rsidRDefault="00CB2A50">
      <w:pPr>
        <w:spacing w:before="160" w:after="120" w:line="312" w:lineRule="auto"/>
        <w:rPr>
          <w:lang w:eastAsia="zh-CN"/>
        </w:rPr>
      </w:pPr>
      <w:proofErr w:type="gramStart"/>
      <w:r>
        <w:rPr>
          <w:rFonts w:eastAsia="黑体"/>
          <w:b/>
          <w:sz w:val="24"/>
          <w:lang w:eastAsia="zh-CN"/>
        </w:rPr>
        <w:t>3.7</w:t>
      </w:r>
      <w:r>
        <w:rPr>
          <w:rFonts w:eastAsia="黑体"/>
          <w:b/>
          <w:sz w:val="24"/>
          <w:lang w:eastAsia="zh-CN"/>
        </w:rPr>
        <w:t xml:space="preserve">　面向</w:t>
      </w:r>
      <w:proofErr w:type="gramEnd"/>
      <w:r>
        <w:rPr>
          <w:rFonts w:eastAsia="黑体"/>
          <w:b/>
          <w:sz w:val="24"/>
          <w:lang w:eastAsia="zh-CN"/>
        </w:rPr>
        <w:t>石油工程的实践建议</w:t>
      </w:r>
    </w:p>
    <w:p w14:paraId="0A9A4A00" w14:textId="77777777" w:rsidR="005E66FA" w:rsidRDefault="00CB2A50">
      <w:pPr>
        <w:spacing w:after="80"/>
        <w:ind w:firstLine="420"/>
        <w:jc w:val="both"/>
        <w:rPr>
          <w:lang w:eastAsia="zh-CN"/>
        </w:rPr>
      </w:pPr>
      <w:r>
        <w:rPr>
          <w:lang w:eastAsia="zh-CN"/>
        </w:rPr>
        <w:t>基于上述极差来源分解与目标分型，本文对界面性质预测在三次采油与配方筛选中的应用提出如下建议。</w:t>
      </w:r>
    </w:p>
    <w:p w14:paraId="5C15891C" w14:textId="77777777" w:rsidR="005E66FA" w:rsidRDefault="00CB2A50">
      <w:pPr>
        <w:spacing w:after="80"/>
        <w:ind w:firstLine="420"/>
        <w:jc w:val="both"/>
        <w:rPr>
          <w:lang w:eastAsia="zh-CN"/>
        </w:rPr>
      </w:pPr>
      <w:r>
        <w:rPr>
          <w:b/>
          <w:lang w:eastAsia="zh-CN"/>
        </w:rPr>
        <w:t>建议一：采用两步判别流程。</w:t>
      </w:r>
      <w:r>
        <w:rPr>
          <w:lang w:eastAsia="zh-CN"/>
        </w:rPr>
        <w:t xml:space="preserve"> </w:t>
      </w:r>
      <w:r>
        <w:rPr>
          <w:lang w:eastAsia="zh-CN"/>
        </w:rPr>
        <w:t>第一步剔除序列模型</w:t>
      </w:r>
      <w:r>
        <w:rPr>
          <w:lang w:eastAsia="zh-CN"/>
        </w:rPr>
        <w:t>——</w:t>
      </w:r>
      <w:r>
        <w:rPr>
          <w:lang w:eastAsia="zh-CN"/>
        </w:rPr>
        <w:t>本文数据显示其在全部六个目标上均失效，对无序分子描述符而言是应当排除的选项。第二步考察剩余算法的极差：若仍</w:t>
      </w:r>
      <w:proofErr w:type="gramStart"/>
      <w:r>
        <w:rPr>
          <w:lang w:eastAsia="zh-CN"/>
        </w:rPr>
        <w:t>大于</w:t>
      </w:r>
      <w:r>
        <w:rPr>
          <w:lang w:eastAsia="zh-CN"/>
        </w:rPr>
        <w:t xml:space="preserve"> 0.4</w:t>
      </w:r>
      <w:proofErr w:type="gramEnd"/>
      <w:r>
        <w:rPr>
          <w:lang w:eastAsia="zh-CN"/>
        </w:rPr>
        <w:t>（</w:t>
      </w:r>
      <w:proofErr w:type="gramStart"/>
      <w:r>
        <w:rPr>
          <w:lang w:eastAsia="zh-CN"/>
        </w:rPr>
        <w:t>如</w:t>
      </w:r>
      <w:r>
        <w:rPr>
          <w:lang w:eastAsia="zh-CN"/>
        </w:rPr>
        <w:t xml:space="preserve"> </w:t>
      </w:r>
      <w:proofErr w:type="spellStart"/>
      <w:r>
        <w:t>Γ</w:t>
      </w:r>
      <w:proofErr w:type="gramEnd"/>
      <w:r>
        <w:rPr>
          <w:vertAlign w:val="subscript"/>
          <w:lang w:eastAsia="zh-CN"/>
        </w:rPr>
        <w:t>m</w:t>
      </w:r>
      <w:r>
        <w:rPr>
          <w:lang w:eastAsia="zh-CN"/>
        </w:rPr>
        <w:t>ax</w:t>
      </w:r>
      <w:proofErr w:type="spellEnd"/>
      <w:r>
        <w:rPr>
          <w:lang w:eastAsia="zh-CN"/>
        </w:rPr>
        <w:t xml:space="preserve"> </w:t>
      </w:r>
      <w:proofErr w:type="gramStart"/>
      <w:r>
        <w:rPr>
          <w:lang w:eastAsia="zh-CN"/>
        </w:rPr>
        <w:t>的</w:t>
      </w:r>
      <w:r>
        <w:rPr>
          <w:lang w:eastAsia="zh-CN"/>
        </w:rPr>
        <w:t xml:space="preserve"> 0.5664</w:t>
      </w:r>
      <w:proofErr w:type="gramEnd"/>
      <w:r>
        <w:rPr>
          <w:lang w:eastAsia="zh-CN"/>
        </w:rPr>
        <w:t>），说明存在真实的量级敏感分歧，应针对该目标选择算法族（</w:t>
      </w:r>
      <w:proofErr w:type="spellStart"/>
      <w:r>
        <w:t>Γ</w:t>
      </w:r>
      <w:r>
        <w:rPr>
          <w:vertAlign w:val="subscript"/>
          <w:lang w:eastAsia="zh-CN"/>
        </w:rPr>
        <w:t>m</w:t>
      </w:r>
      <w:r>
        <w:rPr>
          <w:lang w:eastAsia="zh-CN"/>
        </w:rPr>
        <w:t>ax</w:t>
      </w:r>
      <w:proofErr w:type="spellEnd"/>
      <w:r>
        <w:rPr>
          <w:lang w:eastAsia="zh-CN"/>
        </w:rPr>
        <w:t xml:space="preserve"> </w:t>
      </w:r>
      <w:r>
        <w:rPr>
          <w:lang w:eastAsia="zh-CN"/>
        </w:rPr>
        <w:t>上应选全连接网络，</w:t>
      </w:r>
      <w:r>
        <w:rPr>
          <w:lang w:eastAsia="zh-CN"/>
        </w:rPr>
        <w:t xml:space="preserve">R² </w:t>
      </w:r>
      <w:proofErr w:type="gramStart"/>
      <w:r>
        <w:rPr>
          <w:lang w:eastAsia="zh-CN"/>
        </w:rPr>
        <w:t>达</w:t>
      </w:r>
      <w:r>
        <w:rPr>
          <w:lang w:eastAsia="zh-CN"/>
        </w:rPr>
        <w:t xml:space="preserve"> 0.7515</w:t>
      </w:r>
      <w:proofErr w:type="gramEnd"/>
      <w:r>
        <w:rPr>
          <w:lang w:eastAsia="zh-CN"/>
        </w:rPr>
        <w:t>，而梯度提升树最高</w:t>
      </w:r>
      <w:proofErr w:type="gramStart"/>
      <w:r>
        <w:rPr>
          <w:lang w:eastAsia="zh-CN"/>
        </w:rPr>
        <w:t>仅</w:t>
      </w:r>
      <w:r>
        <w:rPr>
          <w:lang w:eastAsia="zh-CN"/>
        </w:rPr>
        <w:t xml:space="preserve"> 0.3413</w:t>
      </w:r>
      <w:proofErr w:type="gramEnd"/>
      <w:r>
        <w:rPr>
          <w:lang w:eastAsia="zh-CN"/>
        </w:rPr>
        <w:t>）；若</w:t>
      </w:r>
      <w:proofErr w:type="gramStart"/>
      <w:r>
        <w:rPr>
          <w:lang w:eastAsia="zh-CN"/>
        </w:rPr>
        <w:t>小于</w:t>
      </w:r>
      <w:r>
        <w:rPr>
          <w:lang w:eastAsia="zh-CN"/>
        </w:rPr>
        <w:t xml:space="preserve"> 0.15</w:t>
      </w:r>
      <w:proofErr w:type="gramEnd"/>
      <w:r>
        <w:rPr>
          <w:lang w:eastAsia="zh-CN"/>
        </w:rPr>
        <w:t>（如</w:t>
      </w:r>
      <w:r>
        <w:rPr>
          <w:lang w:eastAsia="zh-CN"/>
        </w:rPr>
        <w:t xml:space="preserve"> </w:t>
      </w:r>
      <w:proofErr w:type="spellStart"/>
      <w:r>
        <w:rPr>
          <w:lang w:eastAsia="zh-CN"/>
        </w:rPr>
        <w:t>pCMC</w:t>
      </w:r>
      <w:proofErr w:type="spellEnd"/>
      <w:r>
        <w:rPr>
          <w:lang w:eastAsia="zh-CN"/>
        </w:rPr>
        <w:t xml:space="preserve"> </w:t>
      </w:r>
      <w:proofErr w:type="gramStart"/>
      <w:r>
        <w:rPr>
          <w:lang w:eastAsia="zh-CN"/>
        </w:rPr>
        <w:t>的</w:t>
      </w:r>
      <w:r>
        <w:rPr>
          <w:lang w:eastAsia="zh-CN"/>
        </w:rPr>
        <w:t xml:space="preserve"> 0.0623</w:t>
      </w:r>
      <w:proofErr w:type="gramEnd"/>
      <w:r>
        <w:rPr>
          <w:lang w:eastAsia="zh-CN"/>
        </w:rPr>
        <w:t>），说明算法选择影响极微，应转向数据质量。</w:t>
      </w:r>
    </w:p>
    <w:p w14:paraId="4139F055" w14:textId="77777777" w:rsidR="005E66FA" w:rsidRDefault="00CB2A50">
      <w:pPr>
        <w:spacing w:after="80"/>
        <w:ind w:firstLine="420"/>
        <w:jc w:val="both"/>
        <w:rPr>
          <w:lang w:eastAsia="zh-CN"/>
        </w:rPr>
      </w:pPr>
      <w:r>
        <w:rPr>
          <w:lang w:eastAsia="zh-CN"/>
        </w:rPr>
        <w:t xml:space="preserve">Nael </w:t>
      </w:r>
      <w:r>
        <w:rPr>
          <w:lang w:eastAsia="zh-CN"/>
        </w:rPr>
        <w:t>等指出，</w:t>
      </w:r>
      <w:r>
        <w:rPr>
          <w:lang w:eastAsia="zh-CN"/>
        </w:rPr>
        <w:t xml:space="preserve">QSAR </w:t>
      </w:r>
      <w:r>
        <w:rPr>
          <w:lang w:eastAsia="zh-CN"/>
        </w:rPr>
        <w:t>结论的边界由数据集定义而非算法选择决定</w:t>
      </w:r>
      <w:r>
        <w:rPr>
          <w:lang w:eastAsia="zh-CN"/>
        </w:rPr>
        <w:t>[25]</w:t>
      </w:r>
      <w:r>
        <w:rPr>
          <w:lang w:eastAsia="zh-CN"/>
        </w:rPr>
        <w:t>，因此在报告算法差异之前应先明确数据构成。</w:t>
      </w:r>
      <w:r>
        <w:rPr>
          <w:b/>
          <w:lang w:eastAsia="zh-CN"/>
        </w:rPr>
        <w:t>建议二：区分「模型问题」与「数据问题」。</w:t>
      </w:r>
      <w:r>
        <w:rPr>
          <w:lang w:eastAsia="zh-CN"/>
        </w:rPr>
        <w:t xml:space="preserve"> </w:t>
      </w:r>
      <w:r>
        <w:rPr>
          <w:lang w:eastAsia="zh-CN"/>
        </w:rPr>
        <w:t>对</w:t>
      </w:r>
      <w:r>
        <w:rPr>
          <w:lang w:eastAsia="zh-CN"/>
        </w:rPr>
        <w:t xml:space="preserve"> </w:t>
      </w:r>
      <w:proofErr w:type="spellStart"/>
      <w:r>
        <w:rPr>
          <w:lang w:eastAsia="zh-CN"/>
        </w:rPr>
        <w:t>pCMC</w:t>
      </w:r>
      <w:proofErr w:type="spellEnd"/>
      <w:r>
        <w:rPr>
          <w:lang w:eastAsia="zh-CN"/>
        </w:rPr>
        <w:t>、</w:t>
      </w:r>
      <w:r>
        <w:rPr>
          <w:lang w:eastAsia="zh-CN"/>
        </w:rPr>
        <w:t>A</w:t>
      </w:r>
      <w:r>
        <w:rPr>
          <w:vertAlign w:val="subscript"/>
          <w:lang w:eastAsia="zh-CN"/>
        </w:rPr>
        <w:t>m</w:t>
      </w:r>
      <w:r>
        <w:rPr>
          <w:lang w:eastAsia="zh-CN"/>
        </w:rPr>
        <w:t>in</w:t>
      </w:r>
      <w:r>
        <w:rPr>
          <w:lang w:eastAsia="zh-CN"/>
        </w:rPr>
        <w:t>、</w:t>
      </w:r>
      <w:r>
        <w:t>Π</w:t>
      </w:r>
      <w:r>
        <w:rPr>
          <w:vertAlign w:val="subscript"/>
          <w:lang w:eastAsia="zh-CN"/>
        </w:rPr>
        <w:t>C</w:t>
      </w:r>
      <w:r>
        <w:rPr>
          <w:lang w:eastAsia="zh-CN"/>
        </w:rPr>
        <w:t xml:space="preserve">MC </w:t>
      </w:r>
      <w:r>
        <w:rPr>
          <w:lang w:eastAsia="zh-CN"/>
        </w:rPr>
        <w:t>等在排除序列模型后极差</w:t>
      </w:r>
      <w:proofErr w:type="gramStart"/>
      <w:r>
        <w:rPr>
          <w:lang w:eastAsia="zh-CN"/>
        </w:rPr>
        <w:t>仅</w:t>
      </w:r>
      <w:r>
        <w:rPr>
          <w:lang w:eastAsia="zh-CN"/>
        </w:rPr>
        <w:t xml:space="preserve"> 0.06~</w:t>
      </w:r>
      <w:proofErr w:type="gramEnd"/>
      <w:r>
        <w:rPr>
          <w:lang w:eastAsia="zh-CN"/>
        </w:rPr>
        <w:t xml:space="preserve">0.13 </w:t>
      </w:r>
      <w:r>
        <w:rPr>
          <w:lang w:eastAsia="zh-CN"/>
        </w:rPr>
        <w:t>的目标，继续更换算法的预期收益有限，应转向补充实验数据或改变表征方式。这一判断可由本文的</w:t>
      </w:r>
      <w:r>
        <w:rPr>
          <w:lang w:eastAsia="zh-CN"/>
        </w:rPr>
        <w:t xml:space="preserve"> SHAP </w:t>
      </w:r>
      <w:r>
        <w:rPr>
          <w:lang w:eastAsia="zh-CN"/>
        </w:rPr>
        <w:t>归因佐证：这些目标的性能瓶颈在于结构</w:t>
      </w:r>
      <w:r>
        <w:rPr>
          <w:lang w:eastAsia="zh-CN"/>
        </w:rPr>
        <w:t>—</w:t>
      </w:r>
      <w:r>
        <w:rPr>
          <w:lang w:eastAsia="zh-CN"/>
        </w:rPr>
        <w:t>属性关联强度，而非模型容量。多任务学习是一条可行路径</w:t>
      </w:r>
      <w:r>
        <w:rPr>
          <w:lang w:eastAsia="zh-CN"/>
        </w:rPr>
        <w:t>——</w:t>
      </w:r>
      <w:r>
        <w:rPr>
          <w:lang w:eastAsia="zh-CN"/>
        </w:rPr>
        <w:t>文献报道多任务框架对数据稀缺目标可</w:t>
      </w:r>
      <w:proofErr w:type="gramStart"/>
      <w:r>
        <w:rPr>
          <w:lang w:eastAsia="zh-CN"/>
        </w:rPr>
        <w:t>带来</w:t>
      </w:r>
      <w:r>
        <w:rPr>
          <w:lang w:eastAsia="zh-CN"/>
        </w:rPr>
        <w:t xml:space="preserve"> 10% </w:t>
      </w:r>
      <w:proofErr w:type="gramEnd"/>
      <w:r>
        <w:rPr>
          <w:lang w:eastAsia="zh-CN"/>
        </w:rPr>
        <w:t>以上的相对提升</w:t>
      </w:r>
      <w:r>
        <w:rPr>
          <w:lang w:eastAsia="zh-CN"/>
        </w:rPr>
        <w:t>[8]</w:t>
      </w:r>
      <w:r>
        <w:rPr>
          <w:lang w:eastAsia="zh-CN"/>
        </w:rPr>
        <w:t>，本质上是用数据充足目标的信号缓解数据稀缺目标的瓶颈。</w:t>
      </w:r>
    </w:p>
    <w:p w14:paraId="66C5BBB4" w14:textId="77777777" w:rsidR="005E66FA" w:rsidRDefault="00CB2A50">
      <w:pPr>
        <w:spacing w:after="80"/>
        <w:ind w:firstLine="420"/>
        <w:jc w:val="both"/>
        <w:rPr>
          <w:lang w:eastAsia="zh-CN"/>
        </w:rPr>
      </w:pPr>
      <w:r>
        <w:rPr>
          <w:b/>
          <w:lang w:eastAsia="zh-CN"/>
        </w:rPr>
        <w:lastRenderedPageBreak/>
        <w:t>建议三：建立头尾比与界面活性的定量构效关系。</w:t>
      </w:r>
      <w:r>
        <w:rPr>
          <w:lang w:eastAsia="zh-CN"/>
        </w:rPr>
        <w:t xml:space="preserve"> </w:t>
      </w:r>
      <w:r>
        <w:rPr>
          <w:lang w:eastAsia="zh-CN"/>
        </w:rPr>
        <w:t>本文</w:t>
      </w:r>
      <w:r>
        <w:rPr>
          <w:lang w:eastAsia="zh-CN"/>
        </w:rPr>
        <w:t xml:space="preserve"> SHAP </w:t>
      </w:r>
      <w:r>
        <w:rPr>
          <w:lang w:eastAsia="zh-CN"/>
        </w:rPr>
        <w:t>归因表明头尾比是首要驱动变量。对于</w:t>
      </w:r>
      <w:r>
        <w:rPr>
          <w:lang w:eastAsia="zh-CN"/>
        </w:rPr>
        <w:t xml:space="preserve"> EO </w:t>
      </w:r>
      <w:r>
        <w:rPr>
          <w:lang w:eastAsia="zh-CN"/>
        </w:rPr>
        <w:t>改性鼠李糖脂这类以</w:t>
      </w:r>
      <w:r>
        <w:rPr>
          <w:lang w:eastAsia="zh-CN"/>
        </w:rPr>
        <w:t xml:space="preserve"> CO</w:t>
      </w:r>
      <w:proofErr w:type="gramStart"/>
      <w:r>
        <w:rPr>
          <w:lang w:eastAsia="zh-CN"/>
        </w:rPr>
        <w:t xml:space="preserve">₂ </w:t>
      </w:r>
      <w:r>
        <w:rPr>
          <w:lang w:eastAsia="zh-CN"/>
        </w:rPr>
        <w:t>泡沫</w:t>
      </w:r>
      <w:proofErr w:type="gramEnd"/>
      <w:r>
        <w:rPr>
          <w:lang w:eastAsia="zh-CN"/>
        </w:rPr>
        <w:t>驱油为目标的分子，可据此建立头尾比</w:t>
      </w:r>
      <w:r>
        <w:rPr>
          <w:lang w:eastAsia="zh-CN"/>
        </w:rPr>
        <w:t>—</w:t>
      </w:r>
      <w:r>
        <w:rPr>
          <w:lang w:eastAsia="zh-CN"/>
        </w:rPr>
        <w:t>界面张力</w:t>
      </w:r>
      <w:r>
        <w:rPr>
          <w:lang w:eastAsia="zh-CN"/>
        </w:rPr>
        <w:t>—</w:t>
      </w:r>
      <w:r>
        <w:rPr>
          <w:lang w:eastAsia="zh-CN"/>
        </w:rPr>
        <w:t>泡沫半衰期的构效关系，用于指导</w:t>
      </w:r>
      <w:r>
        <w:rPr>
          <w:lang w:eastAsia="zh-CN"/>
        </w:rPr>
        <w:t xml:space="preserve"> EO </w:t>
      </w:r>
      <w:r>
        <w:rPr>
          <w:lang w:eastAsia="zh-CN"/>
        </w:rPr>
        <w:t>链长的定向设计。相关研究已表明，同系物组分的性能差异显著依赖于其单</w:t>
      </w:r>
      <w:r>
        <w:rPr>
          <w:lang w:eastAsia="zh-CN"/>
        </w:rPr>
        <w:t>/</w:t>
      </w:r>
      <w:r>
        <w:rPr>
          <w:lang w:eastAsia="zh-CN"/>
        </w:rPr>
        <w:t>双鼠李糖脂构成</w:t>
      </w:r>
      <w:r>
        <w:rPr>
          <w:lang w:eastAsia="zh-CN"/>
        </w:rPr>
        <w:t>[26]</w:t>
      </w:r>
      <w:r>
        <w:rPr>
          <w:lang w:eastAsia="zh-CN"/>
        </w:rPr>
        <w:t>，头尾比可作为该差异的量化表征。</w:t>
      </w:r>
    </w:p>
    <w:p w14:paraId="4ABEC587" w14:textId="77777777" w:rsidR="005E66FA" w:rsidRDefault="00CB2A50">
      <w:pPr>
        <w:spacing w:after="80"/>
        <w:ind w:firstLine="420"/>
        <w:jc w:val="both"/>
        <w:rPr>
          <w:lang w:eastAsia="zh-CN"/>
        </w:rPr>
      </w:pPr>
      <w:r>
        <w:rPr>
          <w:b/>
          <w:lang w:eastAsia="zh-CN"/>
        </w:rPr>
        <w:t>建议四：审慎使用绝对误差指标。</w:t>
      </w:r>
      <w:r>
        <w:rPr>
          <w:lang w:eastAsia="zh-CN"/>
        </w:rPr>
        <w:t xml:space="preserve"> </w:t>
      </w:r>
      <w:r>
        <w:rPr>
          <w:lang w:eastAsia="zh-CN"/>
        </w:rPr>
        <w:t>本文显示，</w:t>
      </w:r>
      <w:proofErr w:type="spellStart"/>
      <w:r>
        <w:t>γ</w:t>
      </w:r>
      <w:r>
        <w:rPr>
          <w:vertAlign w:val="subscript"/>
          <w:lang w:eastAsia="zh-CN"/>
        </w:rPr>
        <w:t>C</w:t>
      </w:r>
      <w:r>
        <w:rPr>
          <w:lang w:eastAsia="zh-CN"/>
        </w:rPr>
        <w:t>MC</w:t>
      </w:r>
      <w:proofErr w:type="spellEnd"/>
      <w:r>
        <w:rPr>
          <w:lang w:eastAsia="zh-CN"/>
        </w:rPr>
        <w:t xml:space="preserve"> </w:t>
      </w:r>
      <w:proofErr w:type="gramStart"/>
      <w:r>
        <w:rPr>
          <w:lang w:eastAsia="zh-CN"/>
        </w:rPr>
        <w:t>与</w:t>
      </w:r>
      <w:r>
        <w:rPr>
          <w:lang w:eastAsia="zh-CN"/>
        </w:rPr>
        <w:t xml:space="preserve"> </w:t>
      </w:r>
      <w:r>
        <w:t>Π</w:t>
      </w:r>
      <w:proofErr w:type="gramEnd"/>
      <w:r>
        <w:rPr>
          <w:vertAlign w:val="subscript"/>
          <w:lang w:eastAsia="zh-CN"/>
        </w:rPr>
        <w:t>C</w:t>
      </w:r>
      <w:r>
        <w:rPr>
          <w:lang w:eastAsia="zh-CN"/>
        </w:rPr>
        <w:t xml:space="preserve">MC </w:t>
      </w:r>
      <w:r>
        <w:rPr>
          <w:lang w:eastAsia="zh-CN"/>
        </w:rPr>
        <w:t>的最优</w:t>
      </w:r>
      <w:r>
        <w:rPr>
          <w:lang w:eastAsia="zh-CN"/>
        </w:rPr>
        <w:t xml:space="preserve"> RMSE </w:t>
      </w:r>
      <w:r>
        <w:rPr>
          <w:lang w:eastAsia="zh-CN"/>
        </w:rPr>
        <w:t>仍</w:t>
      </w:r>
      <w:proofErr w:type="gramStart"/>
      <w:r>
        <w:rPr>
          <w:lang w:eastAsia="zh-CN"/>
        </w:rPr>
        <w:t>在</w:t>
      </w:r>
      <w:r>
        <w:rPr>
          <w:lang w:eastAsia="zh-CN"/>
        </w:rPr>
        <w:t xml:space="preserve"> 4mN</w:t>
      </w:r>
      <w:proofErr w:type="gramEnd"/>
      <w:r>
        <w:rPr>
          <w:lang w:eastAsia="zh-CN"/>
        </w:rPr>
        <w:t>·m⁻</w:t>
      </w:r>
      <w:proofErr w:type="gramStart"/>
      <w:r>
        <w:rPr>
          <w:lang w:eastAsia="zh-CN"/>
        </w:rPr>
        <w:t xml:space="preserve">¹ </w:t>
      </w:r>
      <w:r>
        <w:rPr>
          <w:lang w:eastAsia="zh-CN"/>
        </w:rPr>
        <w:t>左右</w:t>
      </w:r>
      <w:proofErr w:type="gramEnd"/>
      <w:r>
        <w:rPr>
          <w:lang w:eastAsia="zh-CN"/>
        </w:rPr>
        <w:t>，与配方间真实差异量级相当。若以此指导配方筛选，可能在实验误差区间内做出错误判断。建议在配方筛选环节保留实验验证环节，并将模型预测定位为预筛工具而非替代手段。</w:t>
      </w:r>
    </w:p>
    <w:p w14:paraId="13AC9D6B" w14:textId="77777777" w:rsidR="005E66FA" w:rsidRDefault="00CB2A50">
      <w:pPr>
        <w:spacing w:before="160" w:after="120" w:line="312" w:lineRule="auto"/>
        <w:rPr>
          <w:lang w:eastAsia="zh-CN"/>
        </w:rPr>
      </w:pPr>
      <w:proofErr w:type="gramStart"/>
      <w:r>
        <w:rPr>
          <w:rFonts w:eastAsia="黑体"/>
          <w:b/>
          <w:sz w:val="24"/>
          <w:lang w:eastAsia="zh-CN"/>
        </w:rPr>
        <w:t>3.8</w:t>
      </w:r>
      <w:r>
        <w:rPr>
          <w:rFonts w:eastAsia="黑体"/>
          <w:b/>
          <w:sz w:val="24"/>
          <w:lang w:eastAsia="zh-CN"/>
        </w:rPr>
        <w:t xml:space="preserve">　局限</w:t>
      </w:r>
      <w:proofErr w:type="gramEnd"/>
      <w:r>
        <w:rPr>
          <w:rFonts w:eastAsia="黑体"/>
          <w:b/>
          <w:sz w:val="24"/>
          <w:lang w:eastAsia="zh-CN"/>
        </w:rPr>
        <w:t>与外部效度</w:t>
      </w:r>
    </w:p>
    <w:p w14:paraId="601FCF63" w14:textId="77777777" w:rsidR="005E66FA" w:rsidRDefault="00CB2A50">
      <w:pPr>
        <w:spacing w:after="80"/>
        <w:ind w:firstLine="420"/>
        <w:jc w:val="both"/>
        <w:rPr>
          <w:lang w:eastAsia="zh-CN"/>
        </w:rPr>
      </w:pPr>
      <w:r>
        <w:rPr>
          <w:lang w:eastAsia="zh-CN"/>
        </w:rPr>
        <w:t>本文有五项局限，其中第一项直接影响结论的外推范围。</w:t>
      </w:r>
    </w:p>
    <w:p w14:paraId="3F63E7AD" w14:textId="77777777" w:rsidR="005E66FA" w:rsidRDefault="00CB2A50">
      <w:pPr>
        <w:spacing w:after="80"/>
        <w:ind w:firstLine="420"/>
        <w:jc w:val="both"/>
        <w:rPr>
          <w:lang w:eastAsia="zh-CN"/>
        </w:rPr>
      </w:pPr>
      <w:r>
        <w:rPr>
          <w:b/>
          <w:lang w:eastAsia="zh-CN"/>
        </w:rPr>
        <w:t>其一，数据同源性限制了结论的适用范围。</w:t>
      </w:r>
      <w:r>
        <w:rPr>
          <w:lang w:eastAsia="zh-CN"/>
        </w:rPr>
        <w:t xml:space="preserve"> </w:t>
      </w:r>
      <w:r>
        <w:rPr>
          <w:lang w:eastAsia="zh-CN"/>
        </w:rPr>
        <w:t>本文与</w:t>
      </w:r>
      <w:r>
        <w:rPr>
          <w:lang w:eastAsia="zh-CN"/>
        </w:rPr>
        <w:t xml:space="preserve"> Hödl </w:t>
      </w:r>
      <w:r>
        <w:rPr>
          <w:lang w:eastAsia="zh-CN"/>
        </w:rPr>
        <w:t>等</w:t>
      </w:r>
      <w:r>
        <w:rPr>
          <w:lang w:eastAsia="zh-CN"/>
        </w:rPr>
        <w:t>[1]</w:t>
      </w:r>
      <w:r>
        <w:rPr>
          <w:lang w:eastAsia="zh-CN"/>
        </w:rPr>
        <w:t>及</w:t>
      </w:r>
      <w:r>
        <w:rPr>
          <w:lang w:eastAsia="zh-CN"/>
        </w:rPr>
        <w:t xml:space="preserve"> </w:t>
      </w:r>
      <w:proofErr w:type="spellStart"/>
      <w:r>
        <w:rPr>
          <w:lang w:eastAsia="zh-CN"/>
        </w:rPr>
        <w:t>SurfMT</w:t>
      </w:r>
      <w:proofErr w:type="spellEnd"/>
      <w:r>
        <w:rPr>
          <w:lang w:eastAsia="zh-CN"/>
        </w:rPr>
        <w:t>-GNN[8]</w:t>
      </w:r>
      <w:r>
        <w:rPr>
          <w:lang w:eastAsia="zh-CN"/>
        </w:rPr>
        <w:t>使用同一份</w:t>
      </w:r>
      <w:r>
        <w:rPr>
          <w:lang w:eastAsia="zh-CN"/>
        </w:rPr>
        <w:t xml:space="preserve"> </w:t>
      </w:r>
      <w:proofErr w:type="spellStart"/>
      <w:r>
        <w:rPr>
          <w:lang w:eastAsia="zh-CN"/>
        </w:rPr>
        <w:t>SurfPro</w:t>
      </w:r>
      <w:proofErr w:type="spellEnd"/>
      <w:r>
        <w:rPr>
          <w:lang w:eastAsia="zh-CN"/>
        </w:rPr>
        <w:t xml:space="preserve"> </w:t>
      </w:r>
      <w:r>
        <w:rPr>
          <w:lang w:eastAsia="zh-CN"/>
        </w:rPr>
        <w:t>数据与同</w:t>
      </w:r>
      <w:proofErr w:type="gramStart"/>
      <w:r>
        <w:rPr>
          <w:lang w:eastAsia="zh-CN"/>
        </w:rPr>
        <w:t>一</w:t>
      </w:r>
      <w:r>
        <w:rPr>
          <w:lang w:eastAsia="zh-CN"/>
        </w:rPr>
        <w:t xml:space="preserve"> 140 </w:t>
      </w:r>
      <w:proofErr w:type="gramEnd"/>
      <w:r>
        <w:rPr>
          <w:lang w:eastAsia="zh-CN"/>
        </w:rPr>
        <w:t>条测试集，因此本文全部结论均限定于该数据库的化学空间之内。序列模型在无序描述符上系统性失效这一发现是否适用于其他化学空间（例如纯小分子药物分子、聚合物或电解质体系），尚需在独立数据集上重复检验。本文未做跨数据集验证，这是最主要的局限，也是读者在引用本文结论时应首先考虑的前提。</w:t>
      </w:r>
    </w:p>
    <w:p w14:paraId="76BBA219" w14:textId="77777777" w:rsidR="005E66FA" w:rsidRDefault="00CB2A50">
      <w:pPr>
        <w:spacing w:after="80"/>
        <w:ind w:firstLine="420"/>
        <w:jc w:val="both"/>
        <w:rPr>
          <w:lang w:eastAsia="zh-CN"/>
        </w:rPr>
      </w:pPr>
      <w:r>
        <w:rPr>
          <w:b/>
          <w:lang w:eastAsia="zh-CN"/>
        </w:rPr>
        <w:t>其二，</w:t>
      </w:r>
      <w:proofErr w:type="spellStart"/>
      <w:r>
        <w:rPr>
          <w:b/>
        </w:rPr>
        <w:t>Γ</w:t>
      </w:r>
      <w:r>
        <w:rPr>
          <w:b/>
          <w:vertAlign w:val="subscript"/>
          <w:lang w:eastAsia="zh-CN"/>
        </w:rPr>
        <w:t>m</w:t>
      </w:r>
      <w:r>
        <w:rPr>
          <w:b/>
          <w:lang w:eastAsia="zh-CN"/>
        </w:rPr>
        <w:t>ax</w:t>
      </w:r>
      <w:proofErr w:type="spellEnd"/>
      <w:r>
        <w:rPr>
          <w:b/>
          <w:lang w:eastAsia="zh-CN"/>
        </w:rPr>
        <w:t xml:space="preserve"> </w:t>
      </w:r>
      <w:r>
        <w:rPr>
          <w:b/>
          <w:lang w:eastAsia="zh-CN"/>
        </w:rPr>
        <w:t>上的量级敏感分歧缺乏误差传播的定量支撑。</w:t>
      </w:r>
      <w:r>
        <w:rPr>
          <w:lang w:eastAsia="zh-CN"/>
        </w:rPr>
        <w:t xml:space="preserve"> </w:t>
      </w:r>
      <w:proofErr w:type="gramStart"/>
      <w:r>
        <w:rPr>
          <w:lang w:eastAsia="zh-CN"/>
        </w:rPr>
        <w:t xml:space="preserve">3.3 </w:t>
      </w:r>
      <w:r>
        <w:rPr>
          <w:lang w:eastAsia="zh-CN"/>
        </w:rPr>
        <w:t>节</w:t>
      </w:r>
      <w:proofErr w:type="gramEnd"/>
      <w:r>
        <w:rPr>
          <w:lang w:eastAsia="zh-CN"/>
        </w:rPr>
        <w:t>依据「族间分离而非随机散布」的定性模式论证该分歧并非源于单位换算误差，但本文的实验数据为报告给定的测试集聚合指标，未包含各模型的逐样本预测值，因此无法给出误差传播的数值分布，也无法排除极端样本主导均值的可能。严格的验证需要各模型</w:t>
      </w:r>
      <w:proofErr w:type="gramStart"/>
      <w:r>
        <w:rPr>
          <w:lang w:eastAsia="zh-CN"/>
        </w:rPr>
        <w:t>在</w:t>
      </w:r>
      <w:r>
        <w:rPr>
          <w:lang w:eastAsia="zh-CN"/>
        </w:rPr>
        <w:t xml:space="preserve"> </w:t>
      </w:r>
      <w:proofErr w:type="spellStart"/>
      <w:r>
        <w:t>Γ</w:t>
      </w:r>
      <w:proofErr w:type="gramEnd"/>
      <w:r>
        <w:rPr>
          <w:vertAlign w:val="subscript"/>
          <w:lang w:eastAsia="zh-CN"/>
        </w:rPr>
        <w:t>m</w:t>
      </w:r>
      <w:r>
        <w:rPr>
          <w:lang w:eastAsia="zh-CN"/>
        </w:rPr>
        <w:t>ax</w:t>
      </w:r>
      <w:proofErr w:type="spellEnd"/>
      <w:r>
        <w:rPr>
          <w:lang w:eastAsia="zh-CN"/>
        </w:rPr>
        <w:t xml:space="preserve"> </w:t>
      </w:r>
      <w:r>
        <w:rPr>
          <w:lang w:eastAsia="zh-CN"/>
        </w:rPr>
        <w:t>测试集上的逐样本预测值，并据此作</w:t>
      </w:r>
      <w:r>
        <w:rPr>
          <w:lang w:eastAsia="zh-CN"/>
        </w:rPr>
        <w:t xml:space="preserve">bootstrap </w:t>
      </w:r>
      <w:r>
        <w:rPr>
          <w:lang w:eastAsia="zh-CN"/>
        </w:rPr>
        <w:t>重采样与量级敏感性分析。</w:t>
      </w:r>
    </w:p>
    <w:p w14:paraId="17469983" w14:textId="77777777" w:rsidR="005E66FA" w:rsidRDefault="00CB2A50">
      <w:pPr>
        <w:spacing w:after="80"/>
        <w:ind w:firstLine="420"/>
        <w:jc w:val="both"/>
        <w:rPr>
          <w:lang w:eastAsia="zh-CN"/>
        </w:rPr>
      </w:pPr>
      <w:r>
        <w:rPr>
          <w:b/>
          <w:lang w:eastAsia="zh-CN"/>
        </w:rPr>
        <w:t>其三，统计推断的样本量有限。</w:t>
      </w:r>
      <w:r>
        <w:rPr>
          <w:lang w:eastAsia="zh-CN"/>
        </w:rPr>
        <w:t xml:space="preserve"> </w:t>
      </w:r>
      <w:r>
        <w:rPr>
          <w:lang w:eastAsia="zh-CN"/>
        </w:rPr>
        <w:t>三项统计检验（符号检验、</w:t>
      </w:r>
      <w:r>
        <w:rPr>
          <w:lang w:eastAsia="zh-CN"/>
        </w:rPr>
        <w:t xml:space="preserve">Wilcoxon </w:t>
      </w:r>
      <w:r>
        <w:rPr>
          <w:lang w:eastAsia="zh-CN"/>
        </w:rPr>
        <w:t>符号秩检验、</w:t>
      </w:r>
      <w:r>
        <w:rPr>
          <w:lang w:eastAsia="zh-CN"/>
        </w:rPr>
        <w:t xml:space="preserve">Bootstrap </w:t>
      </w:r>
      <w:r>
        <w:rPr>
          <w:lang w:eastAsia="zh-CN"/>
        </w:rPr>
        <w:t>置信区间）均在六个目标上完成，样本量</w:t>
      </w:r>
      <w:proofErr w:type="gramStart"/>
      <w:r>
        <w:rPr>
          <w:lang w:eastAsia="zh-CN"/>
        </w:rPr>
        <w:t>为</w:t>
      </w:r>
      <w:r>
        <w:rPr>
          <w:lang w:eastAsia="zh-CN"/>
        </w:rPr>
        <w:t xml:space="preserve"> 6</w:t>
      </w:r>
      <w:proofErr w:type="gramEnd"/>
      <w:r>
        <w:rPr>
          <w:lang w:eastAsia="zh-CN"/>
        </w:rPr>
        <w:t>。符号检验</w:t>
      </w:r>
      <w:proofErr w:type="gramStart"/>
      <w:r>
        <w:rPr>
          <w:lang w:eastAsia="zh-CN"/>
        </w:rPr>
        <w:t>在</w:t>
      </w:r>
      <w:r>
        <w:rPr>
          <w:lang w:eastAsia="zh-CN"/>
        </w:rPr>
        <w:t xml:space="preserve"> 6</w:t>
      </w:r>
      <w:proofErr w:type="gramEnd"/>
      <w:r>
        <w:rPr>
          <w:lang w:eastAsia="zh-CN"/>
        </w:rPr>
        <w:t>/</w:t>
      </w:r>
      <w:proofErr w:type="gramStart"/>
      <w:r>
        <w:rPr>
          <w:lang w:eastAsia="zh-CN"/>
        </w:rPr>
        <w:t xml:space="preserve">6 </w:t>
      </w:r>
      <w:r>
        <w:rPr>
          <w:lang w:eastAsia="zh-CN"/>
        </w:rPr>
        <w:t>全中</w:t>
      </w:r>
      <w:proofErr w:type="gramEnd"/>
      <w:r>
        <w:rPr>
          <w:lang w:eastAsia="zh-CN"/>
        </w:rPr>
        <w:t>的情形下双尾</w:t>
      </w:r>
      <w:r>
        <w:rPr>
          <w:lang w:eastAsia="zh-CN"/>
        </w:rPr>
        <w:t xml:space="preserve"> p </w:t>
      </w:r>
      <w:r>
        <w:rPr>
          <w:lang w:eastAsia="zh-CN"/>
        </w:rPr>
        <w:t>值已</w:t>
      </w:r>
      <w:proofErr w:type="gramStart"/>
      <w:r>
        <w:rPr>
          <w:lang w:eastAsia="zh-CN"/>
        </w:rPr>
        <w:t>达</w:t>
      </w:r>
      <w:r>
        <w:rPr>
          <w:lang w:eastAsia="zh-CN"/>
        </w:rPr>
        <w:t xml:space="preserve"> 0.0156</w:t>
      </w:r>
      <w:proofErr w:type="gramEnd"/>
      <w:r>
        <w:rPr>
          <w:lang w:eastAsia="zh-CN"/>
        </w:rPr>
        <w:t>，效应量足够大因而结论稳健，但若目标数进一步减少，推断的效力将迅速下降。另需说明的是，这六项目标并非独立样本</w:t>
      </w:r>
      <w:r>
        <w:rPr>
          <w:lang w:eastAsia="zh-CN"/>
        </w:rPr>
        <w:t>——</w:t>
      </w:r>
      <w:r>
        <w:rPr>
          <w:lang w:eastAsia="zh-CN"/>
        </w:rPr>
        <w:t>它们共享同一数据库、同一特征口径与同一划分，因此三项检验度量的是「该数据集内各目标上的一致性」，而非跨数据集的普遍性。</w:t>
      </w:r>
    </w:p>
    <w:p w14:paraId="0A7BF6F5" w14:textId="77777777" w:rsidR="005E66FA" w:rsidRDefault="00CB2A50">
      <w:pPr>
        <w:spacing w:after="80"/>
        <w:ind w:firstLine="420"/>
        <w:jc w:val="both"/>
        <w:rPr>
          <w:lang w:eastAsia="zh-CN"/>
        </w:rPr>
      </w:pPr>
      <w:r>
        <w:rPr>
          <w:b/>
          <w:lang w:eastAsia="zh-CN"/>
        </w:rPr>
        <w:t>其四，六项目标均为气</w:t>
      </w:r>
      <w:r>
        <w:rPr>
          <w:b/>
          <w:lang w:eastAsia="zh-CN"/>
        </w:rPr>
        <w:t>/</w:t>
      </w:r>
      <w:r>
        <w:rPr>
          <w:b/>
          <w:lang w:eastAsia="zh-CN"/>
        </w:rPr>
        <w:t>水界面性质。</w:t>
      </w:r>
      <w:r>
        <w:rPr>
          <w:lang w:eastAsia="zh-CN"/>
        </w:rPr>
        <w:t xml:space="preserve"> </w:t>
      </w:r>
      <w:r>
        <w:rPr>
          <w:lang w:eastAsia="zh-CN"/>
        </w:rPr>
        <w:t>本文</w:t>
      </w:r>
      <w:proofErr w:type="gramStart"/>
      <w:r>
        <w:rPr>
          <w:lang w:eastAsia="zh-CN"/>
        </w:rPr>
        <w:t>的</w:t>
      </w:r>
      <w:r>
        <w:rPr>
          <w:lang w:eastAsia="zh-CN"/>
        </w:rPr>
        <w:t xml:space="preserve"> </w:t>
      </w:r>
      <w:proofErr w:type="spellStart"/>
      <w:r>
        <w:t>Γ</w:t>
      </w:r>
      <w:proofErr w:type="gramEnd"/>
      <w:r>
        <w:rPr>
          <w:vertAlign w:val="subscript"/>
          <w:lang w:eastAsia="zh-CN"/>
        </w:rPr>
        <w:t>m</w:t>
      </w:r>
      <w:r>
        <w:rPr>
          <w:lang w:eastAsia="zh-CN"/>
        </w:rPr>
        <w:t>ax</w:t>
      </w:r>
      <w:proofErr w:type="spellEnd"/>
      <w:r>
        <w:rPr>
          <w:lang w:eastAsia="zh-CN"/>
        </w:rPr>
        <w:t xml:space="preserve"> </w:t>
      </w:r>
      <w:r>
        <w:rPr>
          <w:lang w:eastAsia="zh-CN"/>
        </w:rPr>
        <w:t>与表面活性效率对应气</w:t>
      </w:r>
      <w:r>
        <w:rPr>
          <w:lang w:eastAsia="zh-CN"/>
        </w:rPr>
        <w:t>/</w:t>
      </w:r>
      <w:r>
        <w:rPr>
          <w:lang w:eastAsia="zh-CN"/>
        </w:rPr>
        <w:t>液界面行为，而三次采油配方筛选更关心油</w:t>
      </w:r>
      <w:r>
        <w:rPr>
          <w:lang w:eastAsia="zh-CN"/>
        </w:rPr>
        <w:t>/</w:t>
      </w:r>
      <w:r>
        <w:rPr>
          <w:lang w:eastAsia="zh-CN"/>
        </w:rPr>
        <w:t>水界面张力与泡沫稳定性。本文未纳入油</w:t>
      </w:r>
      <w:r>
        <w:rPr>
          <w:lang w:eastAsia="zh-CN"/>
        </w:rPr>
        <w:t>/</w:t>
      </w:r>
      <w:r>
        <w:rPr>
          <w:lang w:eastAsia="zh-CN"/>
        </w:rPr>
        <w:t>水界面张力目标，因此结论向驱油领域的直接外推需谨慎。</w:t>
      </w:r>
    </w:p>
    <w:p w14:paraId="50BDC99A" w14:textId="77777777" w:rsidR="005E66FA" w:rsidRDefault="00CB2A50">
      <w:pPr>
        <w:spacing w:after="80"/>
        <w:ind w:firstLine="420"/>
        <w:jc w:val="both"/>
        <w:rPr>
          <w:lang w:eastAsia="zh-CN"/>
        </w:rPr>
      </w:pPr>
      <w:r>
        <w:rPr>
          <w:b/>
          <w:lang w:eastAsia="zh-CN"/>
        </w:rPr>
        <w:t>其五，温度维度的信息稀薄。</w:t>
      </w:r>
      <w:r>
        <w:rPr>
          <w:lang w:eastAsia="zh-CN"/>
        </w:rPr>
        <w:t xml:space="preserve"> </w:t>
      </w:r>
      <w:proofErr w:type="spellStart"/>
      <w:r>
        <w:rPr>
          <w:lang w:eastAsia="zh-CN"/>
        </w:rPr>
        <w:t>SurfPro</w:t>
      </w:r>
      <w:proofErr w:type="spellEnd"/>
      <w:r>
        <w:rPr>
          <w:lang w:eastAsia="zh-CN"/>
        </w:rPr>
        <w:t xml:space="preserve"> </w:t>
      </w:r>
      <w:proofErr w:type="gramStart"/>
      <w:r>
        <w:rPr>
          <w:lang w:eastAsia="zh-CN"/>
        </w:rPr>
        <w:t>中约</w:t>
      </w:r>
      <w:r>
        <w:rPr>
          <w:lang w:eastAsia="zh-CN"/>
        </w:rPr>
        <w:t xml:space="preserve"> 91% </w:t>
      </w:r>
      <w:proofErr w:type="gramEnd"/>
      <w:r>
        <w:rPr>
          <w:lang w:eastAsia="zh-CN"/>
        </w:rPr>
        <w:t>的测量记录集中于单一温度附近，温度特征的分布高度集中，模型难以建立可靠的温度梯度。这意味着本文的算法比较结果隐含「近等温条件」这一前提，不能外推至高温工况。</w:t>
      </w:r>
    </w:p>
    <w:p w14:paraId="1BEC066B" w14:textId="77777777" w:rsidR="005E66FA" w:rsidRDefault="00CB2A50">
      <w:pPr>
        <w:spacing w:before="240" w:after="120" w:line="312" w:lineRule="auto"/>
        <w:rPr>
          <w:lang w:eastAsia="zh-CN"/>
        </w:rPr>
      </w:pPr>
      <w:proofErr w:type="gramStart"/>
      <w:r>
        <w:rPr>
          <w:rFonts w:eastAsia="黑体"/>
          <w:b/>
          <w:sz w:val="27"/>
          <w:lang w:eastAsia="zh-CN"/>
        </w:rPr>
        <w:t>4</w:t>
      </w:r>
      <w:r>
        <w:rPr>
          <w:rFonts w:eastAsia="黑体"/>
          <w:b/>
          <w:sz w:val="27"/>
          <w:lang w:eastAsia="zh-CN"/>
        </w:rPr>
        <w:t xml:space="preserve">　结论</w:t>
      </w:r>
      <w:proofErr w:type="gramEnd"/>
    </w:p>
    <w:p w14:paraId="48BEF8CF" w14:textId="77777777" w:rsidR="005E66FA" w:rsidRDefault="00CB2A50">
      <w:pPr>
        <w:spacing w:after="80"/>
        <w:ind w:firstLine="420"/>
        <w:jc w:val="both"/>
        <w:rPr>
          <w:lang w:eastAsia="zh-CN"/>
        </w:rPr>
      </w:pPr>
      <w:r>
        <w:rPr>
          <w:lang w:eastAsia="zh-CN"/>
        </w:rPr>
        <w:lastRenderedPageBreak/>
        <w:t>本文在</w:t>
      </w:r>
      <w:r>
        <w:rPr>
          <w:lang w:eastAsia="zh-CN"/>
        </w:rPr>
        <w:t xml:space="preserve"> </w:t>
      </w:r>
      <w:proofErr w:type="spellStart"/>
      <w:r>
        <w:rPr>
          <w:lang w:eastAsia="zh-CN"/>
        </w:rPr>
        <w:t>SurfPro</w:t>
      </w:r>
      <w:proofErr w:type="spellEnd"/>
      <w:r>
        <w:rPr>
          <w:lang w:eastAsia="zh-CN"/>
        </w:rPr>
        <w:t xml:space="preserve"> </w:t>
      </w:r>
      <w:r>
        <w:rPr>
          <w:lang w:eastAsia="zh-CN"/>
        </w:rPr>
        <w:t>数据集上以统一</w:t>
      </w:r>
      <w:proofErr w:type="gramStart"/>
      <w:r>
        <w:rPr>
          <w:lang w:eastAsia="zh-CN"/>
        </w:rPr>
        <w:t>的</w:t>
      </w:r>
      <w:r>
        <w:rPr>
          <w:lang w:eastAsia="zh-CN"/>
        </w:rPr>
        <w:t xml:space="preserve"> 522 </w:t>
      </w:r>
      <w:proofErr w:type="gramEnd"/>
      <w:r>
        <w:rPr>
          <w:lang w:eastAsia="zh-CN"/>
        </w:rPr>
        <w:t>维药效团特征口径完成</w:t>
      </w:r>
      <w:proofErr w:type="gramStart"/>
      <w:r>
        <w:rPr>
          <w:lang w:eastAsia="zh-CN"/>
        </w:rPr>
        <w:t>了</w:t>
      </w:r>
      <w:r>
        <w:rPr>
          <w:lang w:eastAsia="zh-CN"/>
        </w:rPr>
        <w:t xml:space="preserve"> 10 </w:t>
      </w:r>
      <w:proofErr w:type="gramEnd"/>
      <w:r>
        <w:rPr>
          <w:lang w:eastAsia="zh-CN"/>
        </w:rPr>
        <w:t>种算法</w:t>
      </w:r>
      <w:r>
        <w:rPr>
          <w:lang w:eastAsia="zh-CN"/>
        </w:rPr>
        <w:t xml:space="preserve"> </w:t>
      </w:r>
      <w:proofErr w:type="gramStart"/>
      <w:r>
        <w:rPr>
          <w:lang w:eastAsia="zh-CN"/>
        </w:rPr>
        <w:t xml:space="preserve">× 6 </w:t>
      </w:r>
      <w:proofErr w:type="gramEnd"/>
      <w:r>
        <w:rPr>
          <w:lang w:eastAsia="zh-CN"/>
        </w:rPr>
        <w:t>个界面性质目标</w:t>
      </w:r>
      <w:proofErr w:type="gramStart"/>
      <w:r>
        <w:rPr>
          <w:lang w:eastAsia="zh-CN"/>
        </w:rPr>
        <w:t>的</w:t>
      </w:r>
      <w:r>
        <w:rPr>
          <w:lang w:eastAsia="zh-CN"/>
        </w:rPr>
        <w:t xml:space="preserve"> 60 </w:t>
      </w:r>
      <w:proofErr w:type="gramEnd"/>
      <w:r>
        <w:rPr>
          <w:lang w:eastAsia="zh-CN"/>
        </w:rPr>
        <w:t>组独立训练，完整报告</w:t>
      </w:r>
      <w:r>
        <w:rPr>
          <w:lang w:eastAsia="zh-CN"/>
        </w:rPr>
        <w:t xml:space="preserve"> R²</w:t>
      </w:r>
      <w:r>
        <w:rPr>
          <w:lang w:eastAsia="zh-CN"/>
        </w:rPr>
        <w:t>、</w:t>
      </w:r>
      <w:r>
        <w:rPr>
          <w:lang w:eastAsia="zh-CN"/>
        </w:rPr>
        <w:t xml:space="preserve">RMSE </w:t>
      </w:r>
      <w:r>
        <w:rPr>
          <w:lang w:eastAsia="zh-CN"/>
        </w:rPr>
        <w:t>与</w:t>
      </w:r>
      <w:r>
        <w:rPr>
          <w:lang w:eastAsia="zh-CN"/>
        </w:rPr>
        <w:t xml:space="preserve"> MAE</w:t>
      </w:r>
      <w:r>
        <w:rPr>
          <w:lang w:eastAsia="zh-CN"/>
        </w:rPr>
        <w:t>，并给出</w:t>
      </w:r>
      <w:r>
        <w:rPr>
          <w:lang w:eastAsia="zh-CN"/>
        </w:rPr>
        <w:t xml:space="preserve"> SHAP </w:t>
      </w:r>
      <w:r>
        <w:rPr>
          <w:lang w:eastAsia="zh-CN"/>
        </w:rPr>
        <w:t>特征归因。全文的核心结论是：</w:t>
      </w:r>
      <w:r>
        <w:rPr>
          <w:b/>
          <w:lang w:eastAsia="zh-CN"/>
        </w:rPr>
        <w:t>在无序分子描述符上，序列模型是应当优先排除的错误选项；剔除该干扰后，真正反映算法选择价值的是剩余算法在目标上的实际分歧。</w:t>
      </w:r>
      <w:r>
        <w:rPr>
          <w:lang w:eastAsia="zh-CN"/>
        </w:rPr>
        <w:t xml:space="preserve"> </w:t>
      </w:r>
      <w:r>
        <w:rPr>
          <w:lang w:eastAsia="zh-CN"/>
        </w:rPr>
        <w:t>这一结论与领域内两项大规模独立基准的观察方向一致，说明它是可预期的规律而非本数据集的偶然性质。</w:t>
      </w:r>
      <w:r>
        <w:rPr>
          <w:lang w:eastAsia="zh-CN"/>
        </w:rPr>
        <w:t xml:space="preserve"> </w:t>
      </w:r>
      <w:r>
        <w:rPr>
          <w:lang w:eastAsia="zh-CN"/>
        </w:rPr>
        <w:t>具体结论如下。</w:t>
      </w:r>
    </w:p>
    <w:p w14:paraId="615BF10B" w14:textId="77777777" w:rsidR="005E66FA" w:rsidRDefault="00CB2A50">
      <w:pPr>
        <w:spacing w:after="80"/>
        <w:ind w:firstLine="420"/>
        <w:jc w:val="both"/>
        <w:rPr>
          <w:lang w:eastAsia="zh-CN"/>
        </w:rPr>
      </w:pPr>
      <w:r>
        <w:rPr>
          <w:b/>
          <w:lang w:eastAsia="zh-CN"/>
        </w:rPr>
        <w:t>（</w:t>
      </w:r>
      <w:r>
        <w:rPr>
          <w:b/>
          <w:lang w:eastAsia="zh-CN"/>
        </w:rPr>
        <w:t>1</w:t>
      </w:r>
      <w:r>
        <w:rPr>
          <w:b/>
          <w:lang w:eastAsia="zh-CN"/>
        </w:rPr>
        <w:t>）序列模型在无序分子描述符上系统性失效，该现象在全部六个目标上一致成立，并通过统计检验。</w:t>
      </w:r>
      <w:r>
        <w:rPr>
          <w:lang w:eastAsia="zh-CN"/>
        </w:rPr>
        <w:t xml:space="preserve"> </w:t>
      </w:r>
      <w:r>
        <w:rPr>
          <w:lang w:eastAsia="zh-CN"/>
        </w:rPr>
        <w:t>循环神经网络与</w:t>
      </w:r>
      <w:r>
        <w:rPr>
          <w:lang w:eastAsia="zh-CN"/>
        </w:rPr>
        <w:t xml:space="preserve"> Transformer </w:t>
      </w:r>
      <w:r>
        <w:rPr>
          <w:lang w:eastAsia="zh-CN"/>
        </w:rPr>
        <w:t>的决定系数分布</w:t>
      </w:r>
      <w:proofErr w:type="gramStart"/>
      <w:r>
        <w:rPr>
          <w:lang w:eastAsia="zh-CN"/>
        </w:rPr>
        <w:t>于</w:t>
      </w:r>
      <w:r>
        <w:rPr>
          <w:lang w:eastAsia="zh-CN"/>
        </w:rPr>
        <w:t xml:space="preserve"> −0.0514~</w:t>
      </w:r>
      <w:proofErr w:type="gramEnd"/>
      <w:r>
        <w:rPr>
          <w:lang w:eastAsia="zh-CN"/>
        </w:rPr>
        <w:t>0.8239</w:t>
      </w:r>
      <w:r>
        <w:rPr>
          <w:lang w:eastAsia="zh-CN"/>
        </w:rPr>
        <w:t>，其中</w:t>
      </w:r>
      <w:r>
        <w:rPr>
          <w:lang w:eastAsia="zh-CN"/>
        </w:rPr>
        <w:t xml:space="preserve"> CMC </w:t>
      </w:r>
      <w:r>
        <w:rPr>
          <w:lang w:eastAsia="zh-CN"/>
        </w:rPr>
        <w:t>处表面张力、</w:t>
      </w:r>
      <w:r>
        <w:rPr>
          <w:lang w:eastAsia="zh-CN"/>
        </w:rPr>
        <w:t xml:space="preserve">CMC </w:t>
      </w:r>
      <w:r>
        <w:rPr>
          <w:lang w:eastAsia="zh-CN"/>
        </w:rPr>
        <w:t>处表面压与表面活性效率三项接近零或转负，劣于常数预测；对照同样</w:t>
      </w:r>
      <w:proofErr w:type="gramStart"/>
      <w:r>
        <w:rPr>
          <w:lang w:eastAsia="zh-CN"/>
        </w:rPr>
        <w:t>以</w:t>
      </w:r>
      <w:r>
        <w:rPr>
          <w:lang w:eastAsia="zh-CN"/>
        </w:rPr>
        <w:t xml:space="preserve"> 522 </w:t>
      </w:r>
      <w:proofErr w:type="gramEnd"/>
      <w:r>
        <w:rPr>
          <w:lang w:eastAsia="zh-CN"/>
        </w:rPr>
        <w:t>维无序描述符为输入、但不做序列化处理的多层感知机（</w:t>
      </w:r>
      <w:proofErr w:type="spellStart"/>
      <w:r>
        <w:t>γ</w:t>
      </w:r>
      <w:r>
        <w:rPr>
          <w:vertAlign w:val="subscript"/>
          <w:lang w:eastAsia="zh-CN"/>
        </w:rPr>
        <w:t>C</w:t>
      </w:r>
      <w:r>
        <w:rPr>
          <w:lang w:eastAsia="zh-CN"/>
        </w:rPr>
        <w:t>MC</w:t>
      </w:r>
      <w:proofErr w:type="spellEnd"/>
      <w:r>
        <w:rPr>
          <w:lang w:eastAsia="zh-CN"/>
        </w:rPr>
        <w:t xml:space="preserve"> </w:t>
      </w:r>
      <w:proofErr w:type="gramStart"/>
      <w:r>
        <w:rPr>
          <w:lang w:eastAsia="zh-CN"/>
        </w:rPr>
        <w:t>达</w:t>
      </w:r>
      <w:r>
        <w:rPr>
          <w:lang w:eastAsia="zh-CN"/>
        </w:rPr>
        <w:t xml:space="preserve"> 0.6348</w:t>
      </w:r>
      <w:proofErr w:type="gramEnd"/>
      <w:r>
        <w:rPr>
          <w:lang w:eastAsia="zh-CN"/>
        </w:rPr>
        <w:t>），证明失效根源在于把无序描述符误作序列的归纳偏置错误，而非模型深度不足。三项统计检验确认该现象为系统性而非偶发：序列模型族均值低于其余模型的符号</w:t>
      </w:r>
      <w:proofErr w:type="gramStart"/>
      <w:r>
        <w:rPr>
          <w:lang w:eastAsia="zh-CN"/>
        </w:rPr>
        <w:t>检验</w:t>
      </w:r>
      <w:r>
        <w:rPr>
          <w:lang w:eastAsia="zh-CN"/>
        </w:rPr>
        <w:t xml:space="preserve"> 6</w:t>
      </w:r>
      <w:proofErr w:type="gramEnd"/>
      <w:r>
        <w:rPr>
          <w:lang w:eastAsia="zh-CN"/>
        </w:rPr>
        <w:t>/6</w:t>
      </w:r>
      <w:r>
        <w:rPr>
          <w:lang w:eastAsia="zh-CN"/>
        </w:rPr>
        <w:t>（</w:t>
      </w:r>
      <w:r>
        <w:rPr>
          <w:lang w:eastAsia="zh-CN"/>
        </w:rPr>
        <w:t>p = 0.0156</w:t>
      </w:r>
      <w:r>
        <w:rPr>
          <w:lang w:eastAsia="zh-CN"/>
        </w:rPr>
        <w:t>）；序列降幅系统性大于非序列极差的</w:t>
      </w:r>
      <w:r>
        <w:rPr>
          <w:lang w:eastAsia="zh-CN"/>
        </w:rPr>
        <w:t xml:space="preserve"> Wilcoxon </w:t>
      </w:r>
      <w:r>
        <w:rPr>
          <w:lang w:eastAsia="zh-CN"/>
        </w:rPr>
        <w:t>检验</w:t>
      </w:r>
      <w:r>
        <w:rPr>
          <w:lang w:eastAsia="zh-CN"/>
        </w:rPr>
        <w:t xml:space="preserve"> W = 0.0</w:t>
      </w:r>
      <w:r>
        <w:rPr>
          <w:lang w:eastAsia="zh-CN"/>
        </w:rPr>
        <w:t>（</w:t>
      </w:r>
      <w:r>
        <w:rPr>
          <w:lang w:eastAsia="zh-CN"/>
        </w:rPr>
        <w:t>p = 0.0312</w:t>
      </w:r>
      <w:r>
        <w:rPr>
          <w:lang w:eastAsia="zh-CN"/>
        </w:rPr>
        <w:t>）；「序列族</w:t>
      </w:r>
      <w:proofErr w:type="gramStart"/>
      <w:r>
        <w:rPr>
          <w:lang w:eastAsia="zh-CN"/>
        </w:rPr>
        <w:t>均值</w:t>
      </w:r>
      <w:r>
        <w:rPr>
          <w:lang w:eastAsia="zh-CN"/>
        </w:rPr>
        <w:t xml:space="preserve"> − </w:t>
      </w:r>
      <w:proofErr w:type="gramEnd"/>
      <w:r>
        <w:rPr>
          <w:lang w:eastAsia="zh-CN"/>
        </w:rPr>
        <w:t>其余族均值」的</w:t>
      </w:r>
      <w:r>
        <w:rPr>
          <w:lang w:eastAsia="zh-CN"/>
        </w:rPr>
        <w:t xml:space="preserve"> Bootstrap </w:t>
      </w:r>
      <w:proofErr w:type="gramStart"/>
      <w:r>
        <w:rPr>
          <w:lang w:eastAsia="zh-CN"/>
        </w:rPr>
        <w:t xml:space="preserve">95% </w:t>
      </w:r>
      <w:r>
        <w:rPr>
          <w:lang w:eastAsia="zh-CN"/>
        </w:rPr>
        <w:t>置信</w:t>
      </w:r>
      <w:proofErr w:type="gramEnd"/>
      <w:r>
        <w:rPr>
          <w:lang w:eastAsia="zh-CN"/>
        </w:rPr>
        <w:t>区间</w:t>
      </w:r>
      <w:proofErr w:type="gramStart"/>
      <w:r>
        <w:rPr>
          <w:lang w:eastAsia="zh-CN"/>
        </w:rPr>
        <w:t>为</w:t>
      </w:r>
      <w:r>
        <w:rPr>
          <w:lang w:eastAsia="zh-CN"/>
        </w:rPr>
        <w:t xml:space="preserve"> [</w:t>
      </w:r>
      <w:proofErr w:type="gramEnd"/>
      <w:r>
        <w:rPr>
          <w:lang w:eastAsia="zh-CN"/>
        </w:rPr>
        <w:t>−0.5361</w:t>
      </w:r>
      <w:proofErr w:type="gramStart"/>
      <w:r>
        <w:rPr>
          <w:lang w:eastAsia="zh-CN"/>
        </w:rPr>
        <w:t>, −</w:t>
      </w:r>
      <w:proofErr w:type="gramEnd"/>
      <w:r>
        <w:rPr>
          <w:lang w:eastAsia="zh-CN"/>
        </w:rPr>
        <w:t>0.2442]</w:t>
      </w:r>
      <w:r>
        <w:rPr>
          <w:lang w:eastAsia="zh-CN"/>
        </w:rPr>
        <w:t>，不跨零。作为对照，目标量级与全极差无线性相关（</w:t>
      </w:r>
      <w:r>
        <w:rPr>
          <w:lang w:eastAsia="zh-CN"/>
        </w:rPr>
        <w:t>r = −0.055</w:t>
      </w:r>
      <w:r>
        <w:rPr>
          <w:lang w:eastAsia="zh-CN"/>
        </w:rPr>
        <w:t>），排除了量级主导这一替代解释。</w:t>
      </w:r>
    </w:p>
    <w:p w14:paraId="1F3B16A7" w14:textId="77777777" w:rsidR="005E66FA" w:rsidRDefault="00CB2A50">
      <w:pPr>
        <w:spacing w:after="80"/>
        <w:ind w:firstLine="420"/>
        <w:jc w:val="both"/>
        <w:rPr>
          <w:lang w:eastAsia="zh-CN"/>
        </w:rPr>
      </w:pPr>
      <w:r>
        <w:rPr>
          <w:b/>
          <w:lang w:eastAsia="zh-CN"/>
        </w:rPr>
        <w:t>（</w:t>
      </w:r>
      <w:r>
        <w:rPr>
          <w:b/>
          <w:lang w:eastAsia="zh-CN"/>
        </w:rPr>
        <w:t>2</w:t>
      </w:r>
      <w:r>
        <w:rPr>
          <w:b/>
          <w:lang w:eastAsia="zh-CN"/>
        </w:rPr>
        <w:t>）十算法极差须分解为「整体性失效」与「真实分歧」两个来源，二者指向完全不同的实践含义。</w:t>
      </w:r>
      <w:r>
        <w:rPr>
          <w:lang w:eastAsia="zh-CN"/>
        </w:rPr>
        <w:t xml:space="preserve"> </w:t>
      </w:r>
      <w:r>
        <w:rPr>
          <w:lang w:eastAsia="zh-CN"/>
        </w:rPr>
        <w:t>若不区分，</w:t>
      </w:r>
      <w:proofErr w:type="spellStart"/>
      <w:r>
        <w:rPr>
          <w:lang w:eastAsia="zh-CN"/>
        </w:rPr>
        <w:t>pCMC</w:t>
      </w:r>
      <w:proofErr w:type="spellEnd"/>
      <w:r>
        <w:rPr>
          <w:lang w:eastAsia="zh-CN"/>
        </w:rPr>
        <w:t>（极</w:t>
      </w:r>
      <w:proofErr w:type="gramStart"/>
      <w:r>
        <w:rPr>
          <w:lang w:eastAsia="zh-CN"/>
        </w:rPr>
        <w:t>差</w:t>
      </w:r>
      <w:r>
        <w:rPr>
          <w:lang w:eastAsia="zh-CN"/>
        </w:rPr>
        <w:t xml:space="preserve"> 0.1800</w:t>
      </w:r>
      <w:proofErr w:type="gramEnd"/>
      <w:r>
        <w:rPr>
          <w:lang w:eastAsia="zh-CN"/>
        </w:rPr>
        <w:t>）与</w:t>
      </w:r>
      <w:r>
        <w:rPr>
          <w:lang w:eastAsia="zh-CN"/>
        </w:rPr>
        <w:t xml:space="preserve"> A</w:t>
      </w:r>
      <w:r>
        <w:rPr>
          <w:vertAlign w:val="subscript"/>
          <w:lang w:eastAsia="zh-CN"/>
        </w:rPr>
        <w:t>m</w:t>
      </w:r>
      <w:r>
        <w:rPr>
          <w:lang w:eastAsia="zh-CN"/>
        </w:rPr>
        <w:t>in</w:t>
      </w:r>
      <w:r>
        <w:rPr>
          <w:lang w:eastAsia="zh-CN"/>
        </w:rPr>
        <w:t>（极</w:t>
      </w:r>
      <w:proofErr w:type="gramStart"/>
      <w:r>
        <w:rPr>
          <w:lang w:eastAsia="zh-CN"/>
        </w:rPr>
        <w:t>差</w:t>
      </w:r>
      <w:r>
        <w:rPr>
          <w:lang w:eastAsia="zh-CN"/>
        </w:rPr>
        <w:t xml:space="preserve"> 0.4379</w:t>
      </w:r>
      <w:proofErr w:type="gramEnd"/>
      <w:r>
        <w:rPr>
          <w:lang w:eastAsia="zh-CN"/>
        </w:rPr>
        <w:t>）会被误判为不同性质的目标，而实际上剔除序列模型后二者的极差分别</w:t>
      </w:r>
      <w:proofErr w:type="gramStart"/>
      <w:r>
        <w:rPr>
          <w:lang w:eastAsia="zh-CN"/>
        </w:rPr>
        <w:t>为</w:t>
      </w:r>
      <w:r>
        <w:rPr>
          <w:lang w:eastAsia="zh-CN"/>
        </w:rPr>
        <w:t xml:space="preserve"> 0.0623 </w:t>
      </w:r>
      <w:proofErr w:type="gramEnd"/>
      <w:r>
        <w:rPr>
          <w:lang w:eastAsia="zh-CN"/>
        </w:rPr>
        <w:t>与</w:t>
      </w:r>
      <w:r>
        <w:rPr>
          <w:lang w:eastAsia="zh-CN"/>
        </w:rPr>
        <w:t xml:space="preserve"> 0.1138</w:t>
      </w:r>
      <w:r>
        <w:rPr>
          <w:lang w:eastAsia="zh-CN"/>
        </w:rPr>
        <w:t>，同属低分歧类。</w:t>
      </w:r>
    </w:p>
    <w:p w14:paraId="38E0CE79" w14:textId="77777777" w:rsidR="005E66FA" w:rsidRDefault="00CB2A50">
      <w:pPr>
        <w:spacing w:after="80"/>
        <w:ind w:firstLine="420"/>
        <w:jc w:val="both"/>
        <w:rPr>
          <w:lang w:eastAsia="zh-CN"/>
        </w:rPr>
      </w:pPr>
      <w:r>
        <w:rPr>
          <w:b/>
          <w:lang w:eastAsia="zh-CN"/>
        </w:rPr>
        <w:t>（</w:t>
      </w:r>
      <w:r>
        <w:rPr>
          <w:b/>
          <w:lang w:eastAsia="zh-CN"/>
        </w:rPr>
        <w:t>3</w:t>
      </w:r>
      <w:r>
        <w:rPr>
          <w:b/>
          <w:lang w:eastAsia="zh-CN"/>
        </w:rPr>
        <w:t>）</w:t>
      </w:r>
      <w:proofErr w:type="gramStart"/>
      <w:r>
        <w:rPr>
          <w:b/>
          <w:lang w:eastAsia="zh-CN"/>
        </w:rPr>
        <w:t>除</w:t>
      </w:r>
      <w:r>
        <w:rPr>
          <w:b/>
          <w:lang w:eastAsia="zh-CN"/>
        </w:rPr>
        <w:t xml:space="preserve"> </w:t>
      </w:r>
      <w:proofErr w:type="spellStart"/>
      <w:r>
        <w:rPr>
          <w:b/>
        </w:rPr>
        <w:t>Γ</w:t>
      </w:r>
      <w:proofErr w:type="gramEnd"/>
      <w:r>
        <w:rPr>
          <w:b/>
          <w:vertAlign w:val="subscript"/>
          <w:lang w:eastAsia="zh-CN"/>
        </w:rPr>
        <w:t>m</w:t>
      </w:r>
      <w:r>
        <w:rPr>
          <w:b/>
          <w:lang w:eastAsia="zh-CN"/>
        </w:rPr>
        <w:t>ax</w:t>
      </w:r>
      <w:proofErr w:type="spellEnd"/>
      <w:r>
        <w:rPr>
          <w:b/>
          <w:lang w:eastAsia="zh-CN"/>
        </w:rPr>
        <w:t xml:space="preserve"> </w:t>
      </w:r>
      <w:r>
        <w:rPr>
          <w:b/>
          <w:lang w:eastAsia="zh-CN"/>
        </w:rPr>
        <w:t>外，其余五个目标的极差主要由序列模型的系统性失效贡献。</w:t>
      </w:r>
      <w:r>
        <w:rPr>
          <w:lang w:eastAsia="zh-CN"/>
        </w:rPr>
        <w:t xml:space="preserve"> </w:t>
      </w:r>
      <w:proofErr w:type="spellStart"/>
      <w:r>
        <w:rPr>
          <w:lang w:eastAsia="zh-CN"/>
        </w:rPr>
        <w:t>pCMC</w:t>
      </w:r>
      <w:proofErr w:type="spellEnd"/>
      <w:r>
        <w:rPr>
          <w:lang w:eastAsia="zh-CN"/>
        </w:rPr>
        <w:t xml:space="preserve"> </w:t>
      </w:r>
      <w:r>
        <w:rPr>
          <w:lang w:eastAsia="zh-CN"/>
        </w:rPr>
        <w:t>极</w:t>
      </w:r>
      <w:proofErr w:type="gramStart"/>
      <w:r>
        <w:rPr>
          <w:lang w:eastAsia="zh-CN"/>
        </w:rPr>
        <w:t>差</w:t>
      </w:r>
      <w:r>
        <w:rPr>
          <w:lang w:eastAsia="zh-CN"/>
        </w:rPr>
        <w:t xml:space="preserve"> 0.1800 </w:t>
      </w:r>
      <w:proofErr w:type="gramEnd"/>
      <w:r>
        <w:rPr>
          <w:lang w:eastAsia="zh-CN"/>
        </w:rPr>
        <w:t>中序列模型</w:t>
      </w:r>
      <w:proofErr w:type="gramStart"/>
      <w:r>
        <w:rPr>
          <w:lang w:eastAsia="zh-CN"/>
        </w:rPr>
        <w:t>贡献</w:t>
      </w:r>
      <w:r>
        <w:rPr>
          <w:lang w:eastAsia="zh-CN"/>
        </w:rPr>
        <w:t xml:space="preserve"> 0.1592</w:t>
      </w:r>
      <w:proofErr w:type="gramEnd"/>
      <w:r>
        <w:rPr>
          <w:lang w:eastAsia="zh-CN"/>
        </w:rPr>
        <w:t>；</w:t>
      </w:r>
      <w:proofErr w:type="spellStart"/>
      <w:r>
        <w:t>γ</w:t>
      </w:r>
      <w:r>
        <w:rPr>
          <w:vertAlign w:val="subscript"/>
          <w:lang w:eastAsia="zh-CN"/>
        </w:rPr>
        <w:t>C</w:t>
      </w:r>
      <w:r>
        <w:rPr>
          <w:lang w:eastAsia="zh-CN"/>
        </w:rPr>
        <w:t>MC</w:t>
      </w:r>
      <w:proofErr w:type="spellEnd"/>
      <w:r>
        <w:rPr>
          <w:lang w:eastAsia="zh-CN"/>
        </w:rPr>
        <w:t xml:space="preserve"> </w:t>
      </w:r>
      <w:r>
        <w:rPr>
          <w:lang w:eastAsia="zh-CN"/>
        </w:rPr>
        <w:t>极</w:t>
      </w:r>
      <w:proofErr w:type="gramStart"/>
      <w:r>
        <w:rPr>
          <w:lang w:eastAsia="zh-CN"/>
        </w:rPr>
        <w:t>差</w:t>
      </w:r>
      <w:r>
        <w:rPr>
          <w:lang w:eastAsia="zh-CN"/>
        </w:rPr>
        <w:t xml:space="preserve"> 0.7438 </w:t>
      </w:r>
      <w:proofErr w:type="gramEnd"/>
      <w:r>
        <w:rPr>
          <w:lang w:eastAsia="zh-CN"/>
        </w:rPr>
        <w:t>中贡献</w:t>
      </w:r>
      <w:r>
        <w:rPr>
          <w:lang w:eastAsia="zh-CN"/>
        </w:rPr>
        <w:t xml:space="preserve"> 0.6862</w:t>
      </w:r>
      <w:r>
        <w:rPr>
          <w:lang w:eastAsia="zh-CN"/>
        </w:rPr>
        <w:t>。剔除序列模型后，五个目标的非序列极差降</w:t>
      </w:r>
      <w:proofErr w:type="gramStart"/>
      <w:r>
        <w:rPr>
          <w:lang w:eastAsia="zh-CN"/>
        </w:rPr>
        <w:t>至</w:t>
      </w:r>
      <w:r>
        <w:rPr>
          <w:lang w:eastAsia="zh-CN"/>
        </w:rPr>
        <w:t xml:space="preserve"> 0.0623~</w:t>
      </w:r>
      <w:proofErr w:type="gramEnd"/>
      <w:r>
        <w:rPr>
          <w:lang w:eastAsia="zh-CN"/>
        </w:rPr>
        <w:t>0.2011</w:t>
      </w:r>
      <w:r>
        <w:rPr>
          <w:lang w:eastAsia="zh-CN"/>
        </w:rPr>
        <w:t>，其中</w:t>
      </w:r>
      <w:r>
        <w:rPr>
          <w:lang w:eastAsia="zh-CN"/>
        </w:rPr>
        <w:t xml:space="preserve"> </w:t>
      </w:r>
      <w:proofErr w:type="spellStart"/>
      <w:r>
        <w:rPr>
          <w:lang w:eastAsia="zh-CN"/>
        </w:rPr>
        <w:t>pCMC</w:t>
      </w:r>
      <w:proofErr w:type="spellEnd"/>
      <w:r>
        <w:rPr>
          <w:lang w:eastAsia="zh-CN"/>
        </w:rPr>
        <w:t xml:space="preserve"> </w:t>
      </w:r>
      <w:r>
        <w:rPr>
          <w:lang w:eastAsia="zh-CN"/>
        </w:rPr>
        <w:t>最低（</w:t>
      </w:r>
      <w:r>
        <w:rPr>
          <w:lang w:eastAsia="zh-CN"/>
        </w:rPr>
        <w:t>0.0623</w:t>
      </w:r>
      <w:r>
        <w:rPr>
          <w:lang w:eastAsia="zh-CN"/>
        </w:rPr>
        <w:t>，从</w:t>
      </w:r>
      <w:r>
        <w:rPr>
          <w:lang w:eastAsia="zh-CN"/>
        </w:rPr>
        <w:t xml:space="preserve"> </w:t>
      </w:r>
      <w:proofErr w:type="spellStart"/>
      <w:r>
        <w:rPr>
          <w:lang w:eastAsia="zh-CN"/>
        </w:rPr>
        <w:t>ExtraTrees</w:t>
      </w:r>
      <w:proofErr w:type="spellEnd"/>
      <w:r>
        <w:rPr>
          <w:lang w:eastAsia="zh-CN"/>
        </w:rPr>
        <w:t xml:space="preserve"> </w:t>
      </w:r>
      <w:proofErr w:type="gramStart"/>
      <w:r>
        <w:rPr>
          <w:lang w:eastAsia="zh-CN"/>
        </w:rPr>
        <w:t xml:space="preserve">0.8751 </w:t>
      </w:r>
      <w:r>
        <w:rPr>
          <w:lang w:eastAsia="zh-CN"/>
        </w:rPr>
        <w:t>到</w:t>
      </w:r>
      <w:r>
        <w:rPr>
          <w:lang w:eastAsia="zh-CN"/>
        </w:rPr>
        <w:t xml:space="preserve"> </w:t>
      </w:r>
      <w:proofErr w:type="spellStart"/>
      <w:proofErr w:type="gramEnd"/>
      <w:r>
        <w:rPr>
          <w:lang w:eastAsia="zh-CN"/>
        </w:rPr>
        <w:t>NGBoost</w:t>
      </w:r>
      <w:proofErr w:type="spellEnd"/>
      <w:r>
        <w:rPr>
          <w:lang w:eastAsia="zh-CN"/>
        </w:rPr>
        <w:t xml:space="preserve"> 0.8128</w:t>
      </w:r>
      <w:r>
        <w:rPr>
          <w:lang w:eastAsia="zh-CN"/>
        </w:rPr>
        <w:t>），表明这些目标上</w:t>
      </w:r>
      <w:r>
        <w:rPr>
          <w:b/>
          <w:lang w:eastAsia="zh-CN"/>
        </w:rPr>
        <w:t>算法选择不具实质意义，应转向数据质量</w:t>
      </w:r>
      <w:r>
        <w:rPr>
          <w:lang w:eastAsia="zh-CN"/>
        </w:rPr>
        <w:t>。</w:t>
      </w:r>
    </w:p>
    <w:p w14:paraId="235DCE94" w14:textId="77777777" w:rsidR="005E66FA" w:rsidRDefault="00CB2A50">
      <w:pPr>
        <w:spacing w:after="80"/>
        <w:ind w:firstLine="420"/>
        <w:jc w:val="both"/>
        <w:rPr>
          <w:lang w:eastAsia="zh-CN"/>
        </w:rPr>
      </w:pPr>
      <w:r>
        <w:rPr>
          <w:b/>
          <w:lang w:eastAsia="zh-CN"/>
        </w:rPr>
        <w:t>（</w:t>
      </w:r>
      <w:r>
        <w:rPr>
          <w:b/>
          <w:lang w:eastAsia="zh-CN"/>
        </w:rPr>
        <w:t>4</w:t>
      </w:r>
      <w:r>
        <w:rPr>
          <w:b/>
          <w:lang w:eastAsia="zh-CN"/>
        </w:rPr>
        <w:t>）</w:t>
      </w:r>
      <w:proofErr w:type="spellStart"/>
      <w:r>
        <w:rPr>
          <w:b/>
        </w:rPr>
        <w:t>Γ</w:t>
      </w:r>
      <w:r>
        <w:rPr>
          <w:b/>
          <w:vertAlign w:val="subscript"/>
          <w:lang w:eastAsia="zh-CN"/>
        </w:rPr>
        <w:t>m</w:t>
      </w:r>
      <w:r>
        <w:rPr>
          <w:b/>
          <w:lang w:eastAsia="zh-CN"/>
        </w:rPr>
        <w:t>ax</w:t>
      </w:r>
      <w:proofErr w:type="spellEnd"/>
      <w:r>
        <w:rPr>
          <w:b/>
          <w:lang w:eastAsia="zh-CN"/>
        </w:rPr>
        <w:t xml:space="preserve"> </w:t>
      </w:r>
      <w:r>
        <w:rPr>
          <w:b/>
          <w:lang w:eastAsia="zh-CN"/>
        </w:rPr>
        <w:t>是唯一存在真实量级敏感分歧的目标。</w:t>
      </w:r>
      <w:r>
        <w:rPr>
          <w:lang w:eastAsia="zh-CN"/>
        </w:rPr>
        <w:t xml:space="preserve"> </w:t>
      </w:r>
      <w:r>
        <w:rPr>
          <w:lang w:eastAsia="zh-CN"/>
        </w:rPr>
        <w:t>剔除序列模型后其极差仍</w:t>
      </w:r>
      <w:proofErr w:type="gramStart"/>
      <w:r>
        <w:rPr>
          <w:lang w:eastAsia="zh-CN"/>
        </w:rPr>
        <w:t>达</w:t>
      </w:r>
      <w:r>
        <w:rPr>
          <w:lang w:eastAsia="zh-CN"/>
        </w:rPr>
        <w:t xml:space="preserve"> 0.5664</w:t>
      </w:r>
      <w:proofErr w:type="gramEnd"/>
      <w:r>
        <w:rPr>
          <w:lang w:eastAsia="zh-CN"/>
        </w:rPr>
        <w:t>，为其余目标的三倍以上。分歧方向明确：多层感知</w:t>
      </w:r>
      <w:proofErr w:type="gramStart"/>
      <w:r>
        <w:rPr>
          <w:lang w:eastAsia="zh-CN"/>
        </w:rPr>
        <w:t>机</w:t>
      </w:r>
      <w:r>
        <w:rPr>
          <w:lang w:eastAsia="zh-CN"/>
        </w:rPr>
        <w:t xml:space="preserve"> 0.7515 </w:t>
      </w:r>
      <w:proofErr w:type="gramEnd"/>
      <w:r>
        <w:rPr>
          <w:lang w:eastAsia="zh-CN"/>
        </w:rPr>
        <w:t>与</w:t>
      </w:r>
      <w:r>
        <w:rPr>
          <w:lang w:eastAsia="zh-CN"/>
        </w:rPr>
        <w:t xml:space="preserve"> </w:t>
      </w:r>
      <w:proofErr w:type="spellStart"/>
      <w:r>
        <w:rPr>
          <w:lang w:eastAsia="zh-CN"/>
        </w:rPr>
        <w:t>HistGradientBoosting</w:t>
      </w:r>
      <w:proofErr w:type="spellEnd"/>
      <w:r>
        <w:rPr>
          <w:lang w:eastAsia="zh-CN"/>
        </w:rPr>
        <w:t xml:space="preserve"> </w:t>
      </w:r>
      <w:proofErr w:type="gramStart"/>
      <w:r>
        <w:rPr>
          <w:lang w:eastAsia="zh-CN"/>
        </w:rPr>
        <w:t xml:space="preserve">0.1851 </w:t>
      </w:r>
      <w:r>
        <w:rPr>
          <w:lang w:eastAsia="zh-CN"/>
        </w:rPr>
        <w:t>相差</w:t>
      </w:r>
      <w:proofErr w:type="gramEnd"/>
      <w:r>
        <w:rPr>
          <w:lang w:eastAsia="zh-CN"/>
        </w:rPr>
        <w:t>四倍以上，前者比第二名</w:t>
      </w:r>
      <w:r>
        <w:rPr>
          <w:lang w:eastAsia="zh-CN"/>
        </w:rPr>
        <w:t xml:space="preserve"> </w:t>
      </w:r>
      <w:proofErr w:type="spellStart"/>
      <w:r>
        <w:rPr>
          <w:lang w:eastAsia="zh-CN"/>
        </w:rPr>
        <w:t>ExtraTrees</w:t>
      </w:r>
      <w:proofErr w:type="spellEnd"/>
      <w:r>
        <w:rPr>
          <w:lang w:eastAsia="zh-CN"/>
        </w:rPr>
        <w:t>（</w:t>
      </w:r>
      <w:r>
        <w:rPr>
          <w:lang w:eastAsia="zh-CN"/>
        </w:rPr>
        <w:t>0.5956</w:t>
      </w:r>
      <w:r>
        <w:rPr>
          <w:lang w:eastAsia="zh-CN"/>
        </w:rPr>
        <w:t>）</w:t>
      </w:r>
      <w:proofErr w:type="gramStart"/>
      <w:r>
        <w:rPr>
          <w:lang w:eastAsia="zh-CN"/>
        </w:rPr>
        <w:t>高</w:t>
      </w:r>
      <w:r>
        <w:rPr>
          <w:lang w:eastAsia="zh-CN"/>
        </w:rPr>
        <w:t xml:space="preserve"> 0.1559 </w:t>
      </w:r>
      <w:proofErr w:type="gramEnd"/>
      <w:r>
        <w:rPr>
          <w:lang w:eastAsia="zh-CN"/>
        </w:rPr>
        <w:t>绝对</w:t>
      </w:r>
      <w:r>
        <w:rPr>
          <w:lang w:eastAsia="zh-CN"/>
        </w:rPr>
        <w:t xml:space="preserve"> R²</w:t>
      </w:r>
      <w:r>
        <w:rPr>
          <w:lang w:eastAsia="zh-CN"/>
        </w:rPr>
        <w:t>、比梯度提升族最优</w:t>
      </w:r>
      <w:proofErr w:type="gramStart"/>
      <w:r>
        <w:rPr>
          <w:lang w:eastAsia="zh-CN"/>
        </w:rPr>
        <w:t>高</w:t>
      </w:r>
      <w:r>
        <w:rPr>
          <w:lang w:eastAsia="zh-CN"/>
        </w:rPr>
        <w:t xml:space="preserve"> 0.4102</w:t>
      </w:r>
      <w:proofErr w:type="gramEnd"/>
      <w:r>
        <w:rPr>
          <w:lang w:eastAsia="zh-CN"/>
        </w:rPr>
        <w:t>。本文归因于树模型的区间分裂机制</w:t>
      </w:r>
      <w:proofErr w:type="gramStart"/>
      <w:r>
        <w:rPr>
          <w:lang w:eastAsia="zh-CN"/>
        </w:rPr>
        <w:t>在</w:t>
      </w:r>
      <w:r>
        <w:rPr>
          <w:lang w:eastAsia="zh-CN"/>
        </w:rPr>
        <w:t xml:space="preserve"> 10</w:t>
      </w:r>
      <w:proofErr w:type="gramEnd"/>
      <w:r>
        <w:rPr>
          <w:lang w:eastAsia="zh-CN"/>
        </w:rPr>
        <w:t>⁻⁶ mol·m⁻</w:t>
      </w:r>
      <w:proofErr w:type="gramStart"/>
      <w:r>
        <w:rPr>
          <w:lang w:eastAsia="zh-CN"/>
        </w:rPr>
        <w:t xml:space="preserve">² </w:t>
      </w:r>
      <w:r>
        <w:rPr>
          <w:lang w:eastAsia="zh-CN"/>
        </w:rPr>
        <w:t>量级</w:t>
      </w:r>
      <w:proofErr w:type="gramEnd"/>
      <w:r>
        <w:rPr>
          <w:lang w:eastAsia="zh-CN"/>
        </w:rPr>
        <w:t>下退化为噪声拟合，而全连接网络以连续权重表达平滑函数逼近。</w:t>
      </w:r>
    </w:p>
    <w:p w14:paraId="60CAB657" w14:textId="77777777" w:rsidR="005E66FA" w:rsidRDefault="00CB2A50">
      <w:pPr>
        <w:spacing w:after="80"/>
        <w:ind w:firstLine="420"/>
        <w:jc w:val="both"/>
        <w:rPr>
          <w:lang w:eastAsia="zh-CN"/>
        </w:rPr>
      </w:pPr>
      <w:r>
        <w:rPr>
          <w:b/>
          <w:lang w:eastAsia="zh-CN"/>
        </w:rPr>
        <w:t>（</w:t>
      </w:r>
      <w:r>
        <w:rPr>
          <w:b/>
          <w:lang w:eastAsia="zh-CN"/>
        </w:rPr>
        <w:t>5</w:t>
      </w:r>
      <w:r>
        <w:rPr>
          <w:b/>
          <w:lang w:eastAsia="zh-CN"/>
        </w:rPr>
        <w:t>）头</w:t>
      </w:r>
      <w:r>
        <w:rPr>
          <w:b/>
          <w:lang w:eastAsia="zh-CN"/>
        </w:rPr>
        <w:t>—</w:t>
      </w:r>
      <w:r>
        <w:rPr>
          <w:b/>
          <w:lang w:eastAsia="zh-CN"/>
        </w:rPr>
        <w:t>尾结构比率是界面活性的首要结构驱动力。</w:t>
      </w:r>
      <w:r>
        <w:rPr>
          <w:lang w:eastAsia="zh-CN"/>
        </w:rPr>
        <w:t xml:space="preserve"> SHAP </w:t>
      </w:r>
      <w:r>
        <w:rPr>
          <w:lang w:eastAsia="zh-CN"/>
        </w:rPr>
        <w:t>归因在四个目标上的一致结果显示，疏水尾链占比（</w:t>
      </w:r>
      <w:proofErr w:type="spellStart"/>
      <w:r>
        <w:rPr>
          <w:lang w:eastAsia="zh-CN"/>
        </w:rPr>
        <w:t>tail</w:t>
      </w:r>
      <w:r>
        <w:rPr>
          <w:vertAlign w:val="subscript"/>
          <w:lang w:eastAsia="zh-CN"/>
        </w:rPr>
        <w:t>r</w:t>
      </w:r>
      <w:r>
        <w:rPr>
          <w:lang w:eastAsia="zh-CN"/>
        </w:rPr>
        <w:t>atio</w:t>
      </w:r>
      <w:proofErr w:type="spellEnd"/>
      <w:r>
        <w:rPr>
          <w:lang w:eastAsia="zh-CN"/>
        </w:rPr>
        <w:t>，</w:t>
      </w:r>
      <w:proofErr w:type="spellStart"/>
      <w:r>
        <w:rPr>
          <w:lang w:eastAsia="zh-CN"/>
        </w:rPr>
        <w:t>pCMC</w:t>
      </w:r>
      <w:proofErr w:type="spellEnd"/>
      <w:r>
        <w:rPr>
          <w:lang w:eastAsia="zh-CN"/>
        </w:rPr>
        <w:t xml:space="preserve"> </w:t>
      </w:r>
      <w:proofErr w:type="gramStart"/>
      <w:r>
        <w:rPr>
          <w:lang w:eastAsia="zh-CN"/>
        </w:rPr>
        <w:t>上</w:t>
      </w:r>
      <w:r>
        <w:rPr>
          <w:lang w:eastAsia="zh-CN"/>
        </w:rPr>
        <w:t xml:space="preserve"> 339 </w:t>
      </w:r>
      <w:proofErr w:type="gramEnd"/>
      <w:r>
        <w:rPr>
          <w:lang w:eastAsia="zh-CN"/>
        </w:rPr>
        <w:t>次分裂）与脂水分配系数（</w:t>
      </w:r>
      <w:proofErr w:type="spellStart"/>
      <w:r>
        <w:rPr>
          <w:lang w:eastAsia="zh-CN"/>
        </w:rPr>
        <w:t>LogP</w:t>
      </w:r>
      <w:proofErr w:type="spellEnd"/>
      <w:r>
        <w:rPr>
          <w:lang w:eastAsia="zh-CN"/>
        </w:rPr>
        <w:t>，</w:t>
      </w:r>
      <w:proofErr w:type="gramStart"/>
      <w:r>
        <w:rPr>
          <w:lang w:eastAsia="zh-CN"/>
        </w:rPr>
        <w:t xml:space="preserve">313 </w:t>
      </w:r>
      <w:r>
        <w:rPr>
          <w:lang w:eastAsia="zh-CN"/>
        </w:rPr>
        <w:t>次</w:t>
      </w:r>
      <w:proofErr w:type="gramEnd"/>
      <w:r>
        <w:rPr>
          <w:lang w:eastAsia="zh-CN"/>
        </w:rPr>
        <w:t>）稳定居前，亲水头基占比（</w:t>
      </w:r>
      <w:proofErr w:type="spellStart"/>
      <w:r>
        <w:rPr>
          <w:lang w:eastAsia="zh-CN"/>
        </w:rPr>
        <w:t>head</w:t>
      </w:r>
      <w:r>
        <w:rPr>
          <w:vertAlign w:val="subscript"/>
          <w:lang w:eastAsia="zh-CN"/>
        </w:rPr>
        <w:t>r</w:t>
      </w:r>
      <w:r>
        <w:rPr>
          <w:lang w:eastAsia="zh-CN"/>
        </w:rPr>
        <w:t>atio</w:t>
      </w:r>
      <w:proofErr w:type="spellEnd"/>
      <w:r>
        <w:rPr>
          <w:lang w:eastAsia="zh-CN"/>
        </w:rPr>
        <w:t>，</w:t>
      </w:r>
      <w:proofErr w:type="gramStart"/>
      <w:r>
        <w:rPr>
          <w:lang w:eastAsia="zh-CN"/>
        </w:rPr>
        <w:t xml:space="preserve">184 </w:t>
      </w:r>
      <w:r>
        <w:rPr>
          <w:lang w:eastAsia="zh-CN"/>
        </w:rPr>
        <w:t>次</w:t>
      </w:r>
      <w:proofErr w:type="gramEnd"/>
      <w:r>
        <w:rPr>
          <w:lang w:eastAsia="zh-CN"/>
        </w:rPr>
        <w:t>）列于第四，首次量化确认两亲性结构比率的主导地位，为乙氧基改性设计与</w:t>
      </w:r>
      <w:r>
        <w:rPr>
          <w:lang w:eastAsia="zh-CN"/>
        </w:rPr>
        <w:t xml:space="preserve"> CO</w:t>
      </w:r>
      <w:proofErr w:type="gramStart"/>
      <w:r>
        <w:rPr>
          <w:lang w:eastAsia="zh-CN"/>
        </w:rPr>
        <w:t xml:space="preserve">₂ </w:t>
      </w:r>
      <w:r>
        <w:rPr>
          <w:lang w:eastAsia="zh-CN"/>
        </w:rPr>
        <w:t>泡沫</w:t>
      </w:r>
      <w:proofErr w:type="gramEnd"/>
      <w:r>
        <w:rPr>
          <w:lang w:eastAsia="zh-CN"/>
        </w:rPr>
        <w:t>驱油配方筛选提供了可解释依据。</w:t>
      </w:r>
    </w:p>
    <w:p w14:paraId="5BC218BF" w14:textId="77777777" w:rsidR="005E66FA" w:rsidRDefault="00CB2A50">
      <w:pPr>
        <w:spacing w:after="80"/>
        <w:ind w:firstLine="420"/>
        <w:jc w:val="both"/>
        <w:rPr>
          <w:lang w:eastAsia="zh-CN"/>
        </w:rPr>
      </w:pPr>
      <w:r>
        <w:rPr>
          <w:lang w:eastAsia="zh-CN"/>
        </w:rPr>
        <w:t>本文的实践判别规则可概括为两步：</w:t>
      </w:r>
      <w:r>
        <w:rPr>
          <w:b/>
          <w:lang w:eastAsia="zh-CN"/>
        </w:rPr>
        <w:t>先剔除序列模型这一对无序描述符无效的选项；再依据剩余算法的极差判断</w:t>
      </w:r>
      <w:r>
        <w:rPr>
          <w:b/>
          <w:lang w:eastAsia="zh-CN"/>
        </w:rPr>
        <w:t>——</w:t>
      </w:r>
      <w:proofErr w:type="gramStart"/>
      <w:r>
        <w:rPr>
          <w:b/>
          <w:lang w:eastAsia="zh-CN"/>
        </w:rPr>
        <w:t>大于</w:t>
      </w:r>
      <w:r>
        <w:rPr>
          <w:b/>
          <w:lang w:eastAsia="zh-CN"/>
        </w:rPr>
        <w:t xml:space="preserve"> 0.4 </w:t>
      </w:r>
      <w:proofErr w:type="gramEnd"/>
      <w:r>
        <w:rPr>
          <w:b/>
          <w:lang w:eastAsia="zh-CN"/>
        </w:rPr>
        <w:t>则算法选择是关键变量（须针对目标性质选择算法族，</w:t>
      </w:r>
      <w:proofErr w:type="gramStart"/>
      <w:r>
        <w:rPr>
          <w:b/>
          <w:lang w:eastAsia="zh-CN"/>
        </w:rPr>
        <w:t>如</w:t>
      </w:r>
      <w:r>
        <w:rPr>
          <w:b/>
          <w:lang w:eastAsia="zh-CN"/>
        </w:rPr>
        <w:t xml:space="preserve"> </w:t>
      </w:r>
      <w:proofErr w:type="spellStart"/>
      <w:r>
        <w:rPr>
          <w:b/>
        </w:rPr>
        <w:t>Γ</w:t>
      </w:r>
      <w:proofErr w:type="gramEnd"/>
      <w:r>
        <w:rPr>
          <w:b/>
          <w:vertAlign w:val="subscript"/>
          <w:lang w:eastAsia="zh-CN"/>
        </w:rPr>
        <w:t>m</w:t>
      </w:r>
      <w:r>
        <w:rPr>
          <w:b/>
          <w:lang w:eastAsia="zh-CN"/>
        </w:rPr>
        <w:t>ax</w:t>
      </w:r>
      <w:proofErr w:type="spellEnd"/>
      <w:r>
        <w:rPr>
          <w:b/>
          <w:lang w:eastAsia="zh-CN"/>
        </w:rPr>
        <w:t xml:space="preserve"> </w:t>
      </w:r>
      <w:r>
        <w:rPr>
          <w:b/>
          <w:lang w:eastAsia="zh-CN"/>
        </w:rPr>
        <w:t>应选全连接网络），</w:t>
      </w:r>
      <w:proofErr w:type="gramStart"/>
      <w:r>
        <w:rPr>
          <w:b/>
          <w:lang w:eastAsia="zh-CN"/>
        </w:rPr>
        <w:t>小于</w:t>
      </w:r>
      <w:r>
        <w:rPr>
          <w:b/>
          <w:lang w:eastAsia="zh-CN"/>
        </w:rPr>
        <w:t xml:space="preserve"> 0.15 </w:t>
      </w:r>
      <w:proofErr w:type="gramEnd"/>
      <w:r>
        <w:rPr>
          <w:b/>
          <w:lang w:eastAsia="zh-CN"/>
        </w:rPr>
        <w:t>则算法选择影响有限（应转向数据质量，如</w:t>
      </w:r>
      <w:r>
        <w:rPr>
          <w:b/>
          <w:lang w:eastAsia="zh-CN"/>
        </w:rPr>
        <w:t xml:space="preserve"> </w:t>
      </w:r>
      <w:proofErr w:type="spellStart"/>
      <w:r>
        <w:rPr>
          <w:b/>
          <w:lang w:eastAsia="zh-CN"/>
        </w:rPr>
        <w:t>pCMC</w:t>
      </w:r>
      <w:proofErr w:type="spellEnd"/>
      <w:r>
        <w:rPr>
          <w:b/>
          <w:lang w:eastAsia="zh-CN"/>
        </w:rPr>
        <w:t>）。</w:t>
      </w:r>
    </w:p>
    <w:p w14:paraId="403C3BDE" w14:textId="77777777" w:rsidR="005E66FA" w:rsidRDefault="00CB2A50">
      <w:pPr>
        <w:spacing w:before="240" w:after="120" w:line="312" w:lineRule="auto"/>
      </w:pPr>
      <w:proofErr w:type="spellStart"/>
      <w:r>
        <w:rPr>
          <w:rFonts w:eastAsia="黑体"/>
          <w:b/>
          <w:sz w:val="27"/>
        </w:rPr>
        <w:lastRenderedPageBreak/>
        <w:t>参考文献</w:t>
      </w:r>
      <w:proofErr w:type="spellEnd"/>
    </w:p>
    <w:p w14:paraId="61D17D60" w14:textId="77777777" w:rsidR="005E66FA" w:rsidRDefault="00CB2A50">
      <w:pPr>
        <w:spacing w:after="40" w:line="300" w:lineRule="auto"/>
        <w:ind w:left="420" w:hanging="420"/>
      </w:pPr>
      <w:r>
        <w:rPr>
          <w:sz w:val="19"/>
        </w:rPr>
        <w:t>[1] HÖDL S L, HERMANS L, DANKLOFF P F J, et al. SurfPro – a curated database and predictive model of experimental properties of surfactants[J]. Digital Discovery, 2025, 4(5): 1176-1187. DOI: 10.1039/D4DD00393D.</w:t>
      </w:r>
    </w:p>
    <w:p w14:paraId="3CC3C1E3" w14:textId="77777777" w:rsidR="005E66FA" w:rsidRDefault="00CB2A50">
      <w:pPr>
        <w:spacing w:after="40" w:line="300" w:lineRule="auto"/>
        <w:ind w:left="420" w:hanging="420"/>
      </w:pPr>
      <w:r>
        <w:rPr>
          <w:sz w:val="19"/>
        </w:rPr>
        <w:t>[2] SZIYSZKOWSKI B V. Experimentelle Studien über kapillare Eigenschaften der wässerigen Lösungen von Fettsäuren[J]. Zeitschrift für Physikalische Chemie, 1908, 64(1): 385-414. DOI: 10.1515/zpch-1908-6425.</w:t>
      </w:r>
    </w:p>
    <w:p w14:paraId="3CF1FE87" w14:textId="77777777" w:rsidR="005E66FA" w:rsidRDefault="00CB2A50">
      <w:pPr>
        <w:spacing w:after="40" w:line="300" w:lineRule="auto"/>
        <w:ind w:left="420" w:hanging="420"/>
      </w:pPr>
      <w:r>
        <w:rPr>
          <w:sz w:val="19"/>
        </w:rPr>
        <w:t>[3] QIN S, JIN T, VAN LEHN R C, et al. Predicting critical micelle concentrations for surfactants using graph convolutional neural networks[J]. The Journal of Physical Chemistry B, 2021, 125(37): 10610-10620. DOI: 10.1021/acs.jpcb.1c05264.</w:t>
      </w:r>
    </w:p>
    <w:p w14:paraId="2ABE4B73" w14:textId="77777777" w:rsidR="005E66FA" w:rsidRDefault="00CB2A50">
      <w:pPr>
        <w:spacing w:after="40" w:line="300" w:lineRule="auto"/>
        <w:ind w:left="420" w:hanging="420"/>
      </w:pPr>
      <w:r>
        <w:rPr>
          <w:sz w:val="19"/>
        </w:rPr>
        <w:t>[4] MORIARTY A, KOBAYASHI T, SALVALAGLIO M, et al. Analyzing the accuracy of critical micelle concentration predictions using deep learning[J]. Journal of Chemical Theory and Computation, 2023, 19(20): 7371-7386. DOI: 10.1021/acs.jctc.3c00868.</w:t>
      </w:r>
    </w:p>
    <w:p w14:paraId="61613C6A" w14:textId="77777777" w:rsidR="005E66FA" w:rsidRDefault="00CB2A50">
      <w:pPr>
        <w:spacing w:after="40" w:line="300" w:lineRule="auto"/>
        <w:ind w:left="420" w:hanging="420"/>
      </w:pPr>
      <w:r>
        <w:rPr>
          <w:sz w:val="19"/>
        </w:rPr>
        <w:t>[5] BROZOS C, RITTIG J G, BHATTACHARYA S, et al. Graph neural networks for surfactant multi-property prediction[J]. Colloids and Surfaces A: Physicochemical and Engineering Aspects, 2024, 694: 134133. DOI: 10.1016/j.colsurfa.2024.134133.</w:t>
      </w:r>
    </w:p>
    <w:p w14:paraId="6A578CD7" w14:textId="77777777" w:rsidR="005E66FA" w:rsidRDefault="00CB2A50">
      <w:pPr>
        <w:spacing w:after="40" w:line="300" w:lineRule="auto"/>
        <w:ind w:left="420" w:hanging="420"/>
      </w:pPr>
      <w:r>
        <w:rPr>
          <w:sz w:val="19"/>
        </w:rPr>
        <w:t>[6] BROZOS C, RITTIG J G, BHATTACHARYA S, et al. Predicting the temperature dependence of surfactant CMCs using graph neural networks[J]. Journal of Chemical Theory and Computation, 2024, 20(13): 5695-5707. DOI: 10.1021/acs.jctc.4c00314.</w:t>
      </w:r>
    </w:p>
    <w:p w14:paraId="3BC3083F" w14:textId="77777777" w:rsidR="005E66FA" w:rsidRDefault="00CB2A50">
      <w:pPr>
        <w:spacing w:after="40" w:line="300" w:lineRule="auto"/>
        <w:ind w:left="420" w:hanging="420"/>
      </w:pPr>
      <w:r>
        <w:rPr>
          <w:sz w:val="19"/>
        </w:rPr>
        <w:t>[7] RICARDO F, RUIZ-PUENTES P, REYES L H, et al. Estimation and prediction of the air–water interfacial tension in conventional and peptide surface-active agents by random forest regression[J]. Chemical Engineering Science, 2023, 265: 118208. DOI: 10.1016/j.ces.2022.118208.</w:t>
      </w:r>
    </w:p>
    <w:p w14:paraId="44202131" w14:textId="77777777" w:rsidR="005E66FA" w:rsidRDefault="00CB2A50">
      <w:pPr>
        <w:spacing w:after="40" w:line="300" w:lineRule="auto"/>
        <w:ind w:left="420" w:hanging="420"/>
      </w:pPr>
      <w:r>
        <w:rPr>
          <w:sz w:val="19"/>
        </w:rPr>
        <w:t>[8] AL-FUTINI A N, HUANG H, AL-BAKHRANI A A. Multi-task graph neural networks for comprehensive surfactant property prediction[J]. Digital Discovery, 2026, 5(9): 3702-3715. DOI: 10.1039/D6DD00135A.</w:t>
      </w:r>
    </w:p>
    <w:p w14:paraId="1FA63982" w14:textId="77777777" w:rsidR="005E66FA" w:rsidRDefault="00CB2A50">
      <w:pPr>
        <w:spacing w:after="40" w:line="300" w:lineRule="auto"/>
        <w:ind w:left="420" w:hanging="420"/>
      </w:pPr>
      <w:r>
        <w:rPr>
          <w:sz w:val="19"/>
        </w:rPr>
        <w:t>[9] ALSHEHADE S, AL JABAL G, JEBRIL I H. Systematic multi-target QSAR benchmarking: machine learning algorithms, molecular descriptors, and validation[J]. Journal of Chemical Information and Modeling, 2026, 66(15): 8923-8941. DOI: 10.1021/acs.jcim.6c01237.</w:t>
      </w:r>
    </w:p>
    <w:p w14:paraId="46F8E87F" w14:textId="77777777" w:rsidR="005E66FA" w:rsidRDefault="00CB2A50">
      <w:pPr>
        <w:spacing w:after="40" w:line="300" w:lineRule="auto"/>
        <w:ind w:left="420" w:hanging="420"/>
      </w:pPr>
      <w:r>
        <w:rPr>
          <w:sz w:val="19"/>
        </w:rPr>
        <w:t>[10] WU Z, HSIEH C Y, CHEN G Y, et al. Could graph neural networks learn better molecular representation for drug discovery? A comparison study of descriptor-based and graph-based models[J]. Journal of Cheminformatics, 2021, 13(1): 12. DOI: 10.1186/s13321-020-00479-8.</w:t>
      </w:r>
    </w:p>
    <w:p w14:paraId="55FC39C9" w14:textId="77777777" w:rsidR="005E66FA" w:rsidRDefault="00CB2A50">
      <w:pPr>
        <w:spacing w:after="40" w:line="300" w:lineRule="auto"/>
        <w:ind w:left="420" w:hanging="420"/>
      </w:pPr>
      <w:r>
        <w:rPr>
          <w:sz w:val="19"/>
        </w:rPr>
        <w:t>[11] DENG J, et al. A systematic study of key elements underlying molecular property prediction[J]. Nature Communications, 2023, 14: 6838. DOI: 10.1038/s41467-023-41948-6.</w:t>
      </w:r>
    </w:p>
    <w:p w14:paraId="4841B234" w14:textId="77777777" w:rsidR="005E66FA" w:rsidRDefault="00CB2A50">
      <w:pPr>
        <w:spacing w:after="40" w:line="300" w:lineRule="auto"/>
        <w:ind w:left="420" w:hanging="420"/>
      </w:pPr>
      <w:r>
        <w:rPr>
          <w:sz w:val="19"/>
        </w:rPr>
        <w:t>[12] LEONARD J T, BOYER S L, SHIN Y, et al. Predicting ADMET properties: a review of QSAR/QSPR approaches[J]. SAR and QSAR in Environmental Research, 2006, 25(2): 163-183. DOI: 10.1080/02691830600668563.</w:t>
      </w:r>
    </w:p>
    <w:p w14:paraId="1B5E5B18" w14:textId="77777777" w:rsidR="005E66FA" w:rsidRDefault="00CB2A50">
      <w:pPr>
        <w:spacing w:after="40" w:line="300" w:lineRule="auto"/>
        <w:ind w:left="420" w:hanging="420"/>
      </w:pPr>
      <w:r>
        <w:rPr>
          <w:sz w:val="19"/>
        </w:rPr>
        <w:t>[13] KE G, MENG Q, FINLEY T, et al. LightGBM: A Highly Efficient Gradient Boosting Decision Tree[C]//Advances in Neural Information Processing Systems. 2017, 30: 3146-3154.</w:t>
      </w:r>
    </w:p>
    <w:p w14:paraId="0DD97845" w14:textId="77777777" w:rsidR="005E66FA" w:rsidRDefault="00CB2A50">
      <w:pPr>
        <w:spacing w:after="40" w:line="300" w:lineRule="auto"/>
        <w:ind w:left="420" w:hanging="420"/>
      </w:pPr>
      <w:r>
        <w:rPr>
          <w:sz w:val="19"/>
        </w:rPr>
        <w:t>[14] CHEN T, GUESTRIN C. XGBoost: a scalable tree boosting system[C]//Proceedings of the 22nd ACM SIGKDD International Conference on Knowledge Discovery and Data Mining. 2016: 785-794. DOI: 10.1145/2939672.2939785.</w:t>
      </w:r>
    </w:p>
    <w:p w14:paraId="6AE7ACA8" w14:textId="77777777" w:rsidR="005E66FA" w:rsidRDefault="00CB2A50">
      <w:pPr>
        <w:spacing w:after="40" w:line="300" w:lineRule="auto"/>
        <w:ind w:left="420" w:hanging="420"/>
      </w:pPr>
      <w:r>
        <w:rPr>
          <w:sz w:val="19"/>
        </w:rPr>
        <w:t>[15] BREIMAN L. Random forests[J]. Machine Learning, 2001, 45(1): 5-32. DOI: 10.1023/A:1010933404324.</w:t>
      </w:r>
    </w:p>
    <w:p w14:paraId="54D78EB5" w14:textId="77777777" w:rsidR="005E66FA" w:rsidRDefault="00CB2A50">
      <w:pPr>
        <w:spacing w:after="40" w:line="300" w:lineRule="auto"/>
        <w:ind w:left="420" w:hanging="420"/>
      </w:pPr>
      <w:r>
        <w:rPr>
          <w:sz w:val="19"/>
        </w:rPr>
        <w:t>[16] DUAN T, ANAND A, DING D Y, et al. NGBoost: natural gradient boosting for probabilistic prediction[C]//Proceedings of the 37th International Conference on Machine Learning. PMLR, 2020, 119: 2690-2700.</w:t>
      </w:r>
    </w:p>
    <w:p w14:paraId="6C8AA253" w14:textId="77777777" w:rsidR="005E66FA" w:rsidRDefault="00CB2A50">
      <w:pPr>
        <w:spacing w:after="40" w:line="300" w:lineRule="auto"/>
        <w:ind w:left="420" w:hanging="420"/>
      </w:pPr>
      <w:r>
        <w:rPr>
          <w:sz w:val="19"/>
        </w:rPr>
        <w:t>[17] CARUANA R, NICULESCU-MIZIL A, CREW G, et al. Ensemble selection from libraries of models[C]//Proceedings of the 21st International Conference on Machine Learning. 2004: 18. DOI: 10.1145/1015330.1015432.</w:t>
      </w:r>
    </w:p>
    <w:p w14:paraId="1D822B90" w14:textId="77777777" w:rsidR="005E66FA" w:rsidRDefault="00CB2A50">
      <w:pPr>
        <w:spacing w:after="40" w:line="300" w:lineRule="auto"/>
        <w:ind w:left="420" w:hanging="420"/>
      </w:pPr>
      <w:r>
        <w:rPr>
          <w:sz w:val="19"/>
        </w:rPr>
        <w:lastRenderedPageBreak/>
        <w:t>[18] GOLBRAIKH A, SHEN M, XIAO Y Y, et al. Rational selection of training and test sets for the development of validated QSAR models[J]. Journal of Computer-Aided Molecular Design, 2002, 17(2-4): 241-253. DOI: 10.1023/A:1020869118689.</w:t>
      </w:r>
    </w:p>
    <w:p w14:paraId="25CDEBE3" w14:textId="77777777" w:rsidR="005E66FA" w:rsidRDefault="00CB2A50">
      <w:pPr>
        <w:spacing w:after="40" w:line="300" w:lineRule="auto"/>
        <w:ind w:left="420" w:hanging="420"/>
      </w:pPr>
      <w:r>
        <w:rPr>
          <w:sz w:val="19"/>
        </w:rPr>
        <w:t>[19] NICHOLLS A. Confidence limits, error bars and method comparison in molecular modeling. Part 1: the calculation of confidence intervals[J]. Journal of Computer-Aided Molecular Design, 2014, 28(9): 887-918. DOI: 10.1007/s10822-014-9753-z.</w:t>
      </w:r>
    </w:p>
    <w:p w14:paraId="67DF1C42" w14:textId="77777777" w:rsidR="005E66FA" w:rsidRDefault="00CB2A50">
      <w:pPr>
        <w:spacing w:after="40" w:line="300" w:lineRule="auto"/>
        <w:ind w:left="420" w:hanging="420"/>
      </w:pPr>
      <w:r>
        <w:rPr>
          <w:sz w:val="19"/>
        </w:rPr>
        <w:t>[20] DOU B, ZHUO H, ZHANG H, et al. Machine learning methods for small data challenges in molecular science[J]. Chemical Reviews, 2023, 123(13): 8736-8780. DOI: 10.1021/acs.chemrev.3c00189.</w:t>
      </w:r>
    </w:p>
    <w:p w14:paraId="754C040A" w14:textId="77777777" w:rsidR="005E66FA" w:rsidRDefault="00CB2A50">
      <w:pPr>
        <w:spacing w:after="40" w:line="300" w:lineRule="auto"/>
        <w:ind w:left="420" w:hanging="420"/>
      </w:pPr>
      <w:r>
        <w:rPr>
          <w:sz w:val="19"/>
        </w:rPr>
        <w:t>[21] VAN TILBORG D, BASKIN I, JENSEN K, et al. Exposing the limitations of molecular machine learning with activity cliffs[J]. Journal of Chemical Information and Modeling, 2022, 62(23): 5938-5951. DOI: 10.1021/acs.jcim.2c01073.</w:t>
      </w:r>
    </w:p>
    <w:p w14:paraId="0043DB56" w14:textId="77777777" w:rsidR="005E66FA" w:rsidRDefault="00CB2A50">
      <w:pPr>
        <w:spacing w:after="40" w:line="300" w:lineRule="auto"/>
        <w:ind w:left="420" w:hanging="420"/>
      </w:pPr>
      <w:r>
        <w:rPr>
          <w:sz w:val="19"/>
        </w:rPr>
        <w:t>[22] LUNDBERG S M, LEE S I. A unified approach to interpreting model predictions[C]//Advances in Neural Information Processing Systems. 2017, 30: 4765-4774. arXiv: 1705.07874.</w:t>
      </w:r>
    </w:p>
    <w:p w14:paraId="464234B4" w14:textId="77777777" w:rsidR="005E66FA" w:rsidRDefault="00CB2A50">
      <w:pPr>
        <w:spacing w:after="40" w:line="300" w:lineRule="auto"/>
        <w:ind w:left="420" w:hanging="420"/>
      </w:pPr>
      <w:r>
        <w:rPr>
          <w:sz w:val="19"/>
        </w:rPr>
        <w:t>[23] CHEN J, HOU L, NAN J, et al. Prediction of critical micelle concentration (CMC) of surfactants based on structural differentiation[J]. Colloids and Surfaces A: Physicochemical and Engineering Aspects, 2024, 703: 135276. DOI: 10.1016/j.colsurfa.2024.135276.</w:t>
      </w:r>
    </w:p>
    <w:p w14:paraId="74ECBBA6" w14:textId="77777777" w:rsidR="005E66FA" w:rsidRDefault="00CB2A50">
      <w:pPr>
        <w:spacing w:after="40" w:line="300" w:lineRule="auto"/>
        <w:ind w:left="420" w:hanging="420"/>
      </w:pPr>
      <w:r>
        <w:rPr>
          <w:sz w:val="19"/>
        </w:rPr>
        <w:t>[24] GRIMMARICA F, GIORGI A, MARUBO E, et al. Explainable machine learning for sustainable and green chemistry[J]. Green Chemistry, 2024, 26(1): 9-23. DOI: 10.1039/D3GC03348F.</w:t>
      </w:r>
    </w:p>
    <w:p w14:paraId="38E7CADD" w14:textId="77777777" w:rsidR="005E66FA" w:rsidRDefault="00CB2A50">
      <w:pPr>
        <w:spacing w:after="40" w:line="300" w:lineRule="auto"/>
        <w:ind w:left="420" w:hanging="420"/>
      </w:pPr>
      <w:r>
        <w:rPr>
          <w:sz w:val="19"/>
        </w:rPr>
        <w:t>[25] NAEL M A, et al. Defining the data set defines the QSAR claim[J]. Journal of Chemical Information and Modeling, 2026, 66(6): 2951-2954. DOI: 10.1021/acs.jcim.6c00514.</w:t>
      </w:r>
    </w:p>
    <w:p w14:paraId="2F5E47FE" w14:textId="77777777" w:rsidR="005E66FA" w:rsidRDefault="00CB2A50">
      <w:pPr>
        <w:spacing w:after="40" w:line="300" w:lineRule="auto"/>
        <w:ind w:left="420" w:hanging="420"/>
      </w:pPr>
      <w:r>
        <w:rPr>
          <w:sz w:val="19"/>
        </w:rPr>
        <w:t>[26] LI D, ZHOU Y, TAO W, et al. Unveiling the congener-dependent performance of mono-rhamnolipids and di-rhamnolipids in high-salinity brine: from micellization and interfacial behavior to molecular origin revealed by DFT[J]. Colloids and Surfaces B: Biointerfaces, 2027, 269: 116196. DOI: 10.1016/j.colsurfb.2026.116196.</w:t>
      </w:r>
    </w:p>
    <w:sectPr w:rsidR="005E66FA"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243695">
    <w:abstractNumId w:val="8"/>
  </w:num>
  <w:num w:numId="2" w16cid:durableId="1864634268">
    <w:abstractNumId w:val="6"/>
  </w:num>
  <w:num w:numId="3" w16cid:durableId="155848752">
    <w:abstractNumId w:val="5"/>
  </w:num>
  <w:num w:numId="4" w16cid:durableId="1979143696">
    <w:abstractNumId w:val="4"/>
  </w:num>
  <w:num w:numId="5" w16cid:durableId="208802105">
    <w:abstractNumId w:val="7"/>
  </w:num>
  <w:num w:numId="6" w16cid:durableId="663432950">
    <w:abstractNumId w:val="3"/>
  </w:num>
  <w:num w:numId="7" w16cid:durableId="1260213898">
    <w:abstractNumId w:val="2"/>
  </w:num>
  <w:num w:numId="8" w16cid:durableId="2078169339">
    <w:abstractNumId w:val="1"/>
  </w:num>
  <w:num w:numId="9" w16cid:durableId="142877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284"/>
    <w:rsid w:val="0015074B"/>
    <w:rsid w:val="0029639D"/>
    <w:rsid w:val="00304F41"/>
    <w:rsid w:val="00326F90"/>
    <w:rsid w:val="003A1955"/>
    <w:rsid w:val="005E66FA"/>
    <w:rsid w:val="00AA1D8D"/>
    <w:rsid w:val="00B47730"/>
    <w:rsid w:val="00CB0664"/>
    <w:rsid w:val="00CB2A50"/>
    <w:rsid w:val="00D54933"/>
    <w:rsid w:val="00E26E17"/>
    <w:rsid w:val="00FC4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3C9E053-29F4-4B7D-98D5-557234E8D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48"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3599</Words>
  <Characters>20519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Y</cp:lastModifiedBy>
  <cp:revision>5</cp:revision>
  <dcterms:created xsi:type="dcterms:W3CDTF">2013-12-23T23:15:00Z</dcterms:created>
  <dcterms:modified xsi:type="dcterms:W3CDTF">2026-10-05T10:07:00Z</dcterms:modified>
  <cp:category/>
</cp:coreProperties>
</file>