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IA-02 内部审核实施计划表 | LabKitPro 内审资料包 :root{--ink:#10202e;--ink2:#38505f;--muted:#5d7180;--bg:#f6f8fa;--card:#fff;--line:#dde5eb;--brand:#0f2f4a;--accent:#0e8f7d;--accent2:#1b6ea8} *{box-sizing:border-box;margin:0;padding:0} body{font-family:"Noto Sans SC","PingFang SC","Microsoft YaHei",-apple-system,sans-serif;background:var(--bg);color:var(--ink);line-height:1.8;font-size:15px} .wrap{max-width:1080px;margin:0 auto;padding:0 24px 80px} header.hero{background:linear-gradient(135deg,#0f2f4a 0%,#16456b 60%,#1b6ea8 100%);color:#fff;padding:44px 24px 34px;margin-bottom:28px} .hero-inner{max-width:1080px;margin:0 auto} .kicker{font-size:13px;letter-spacing:2px;color:#8fd8cb;text-transform:uppercase;margin-bottom:10px} h1{font-size:28px;font-weight:800;margin-bottom:10px} .sub{font-size:14.5px;color:#cfe0ec;max-width:820px} .badge-row{margin-top:16px;display:flex;flex-wrap:wrap;gap:8px} .badge{font-size:12px;padding:4px 12px;border-radius:999px;background:rgba(255,255,255,.12);border:1px solid rgba(255,255,255,.25);color:#e8f2fa} h2{font-size:20px;font-weight:800;color:var(--brand);margin:36px 0 8px;padding-top:8px;border-top:2px solid #e3ecf2} table{width:100%;border-collapse:collapse;margin:10px 0 6px;font-size:13px;table-layout:fixed} th{background:#eef3f7;color:var(--ink2);font-weight:700;text-align:left;padding:8px;border:1px solid var(--line)} td{padding:8px;border:1px solid var(--line);vertical-align:top} .fill tbody td{background:#fff} .note{background:#fff8ec;border:1px solid #f0d9b8;border-radius:10px;padding:12px 16px;font-size:13px;color:#6b5320;margin:14px 0} .note b{color:#a35b1a} .foot{margin-top:48px;padding-top:18px;border-top:1px solid var(--line);color:var(--muted);font-size:12.5px;text-align:center} .mrow{display:flex;flex-wrap:wrap;gap:4px 30px;font-size:13.5px;background:var(--card);border:1px solid var(--line);border-radius:12px;padding:14px 22px;margin:0 0 24px} .mrow div{padding:2px 0} .mrow span{color:var(--muted)} @media(max-width:760px){h1{font-size:22px}table{font-size:12px;min-width:560px}th,td{padding:5px}.wrap{padding:0 14px 60px}.mrow{overflow-x:auto}} LabKitPro · D 级记录表单（FR）· 内审准备 内部审核实施计划表</w:t>
      </w:r>
    </w:p>
    <w:p>
      <w:pPr>
        <w:pStyle w:val="Heading1"/>
      </w:pPr>
    </w:p>
    <w:p>
      <w:r>
        <w:t>Audit Plan for Each Audit —— 单次审核的作战地图，对应 §8.8.2 b)「规定每次审核的审核准则和范围」。提前 5 个工作日发受审核部门。</w:t>
        <w:t xml:space="preserve"> </w:t>
        <w:t>文件编号 IA-02</w:t>
        <w:t xml:space="preserve"> </w:t>
        <w:t>版本 V1.0</w:t>
        <w:t xml:space="preserve"> </w:t>
        <w:t>支撑 LP-02 §5.2–§5.3</w:t>
        <w:t xml:space="preserve"> </w:t>
        <w:t>每次审核一份</w:t>
        <w:t xml:space="preserve"> </w:t>
        <w:t>审核批次：</w:t>
      </w:r>
      <w:r>
        <w:rPr>
          <w:b/>
        </w:rPr>
        <w:t>[20XX 年第 X 批]</w:t>
      </w:r>
      <w:r>
        <w:t xml:space="preserve"> </w:t>
        <w:t>编制：</w:t>
      </w:r>
      <w:r>
        <w:rPr>
          <w:b/>
        </w:rPr>
        <w:t>[审核组长]</w:t>
      </w:r>
      <w:r>
        <w:t>（[YYYY-MM-DD]）</w:t>
        <w:t xml:space="preserve"> </w:t>
        <w:t>批准：</w:t>
      </w:r>
      <w:r>
        <w:rPr>
          <w:b/>
        </w:rPr>
        <w:t>[质量负责人]</w:t>
      </w:r>
      <w:r>
        <w:t>（[YYYY-MM-DD]） 1 审核基本信息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审核目的</w:t>
            </w:r>
          </w:p>
        </w:tc>
        <w:tc>
          <w:tcPr>
            <w:tcW w:type="dxa" w:w="0"/>
          </w:tcPr>
          <w:p>
            <w:r>
              <w:t>□ 例行体系审核（年度第 X 批） □ 专项审核：</w:t>
              <w:t>[触发事件]</w:t>
              <w:t xml:space="preserve"> □ 扩项前审核 □ 外部评审前预审</w:t>
            </w:r>
          </w:p>
        </w:tc>
      </w:tr>
      <w:tr>
        <w:tc>
          <w:tcPr>
            <w:tcW w:type="dxa" w:w="0"/>
          </w:tcPr>
          <w:p>
            <w:r>
              <w:t>审核范围（条款）</w:t>
            </w:r>
          </w:p>
        </w:tc>
        <w:tc>
          <w:tcPr>
            <w:tcW w:type="dxa" w:w="0"/>
          </w:tcPr>
          <w:p>
            <w:r>
              <w:t>[如：§6.2 人员、§6.3 设施环境、§6.4 设备、§6.5 计量溯源、§6.6 外部服务]</w:t>
            </w:r>
          </w:p>
        </w:tc>
      </w:tr>
      <w:tr>
        <w:tc>
          <w:tcPr>
            <w:tcW w:type="dxa" w:w="0"/>
          </w:tcPr>
          <w:p>
            <w:r>
              <w:t>审核范围（部门/场所）</w:t>
            </w:r>
          </w:p>
        </w:tc>
        <w:tc>
          <w:tcPr>
            <w:tcW w:type="dxa" w:w="0"/>
          </w:tcPr>
          <w:p>
            <w:r>
              <w:t>[如：理化检测室、微生物检测室、设备室；含 X 月起用的 X 楼新实验区]</w:t>
            </w:r>
          </w:p>
        </w:tc>
      </w:tr>
      <w:tr>
        <w:tc>
          <w:tcPr>
            <w:tcW w:type="dxa" w:w="0"/>
          </w:tcPr>
          <w:p>
            <w:r>
              <w:t>审核范围（活动/时段）</w:t>
            </w:r>
          </w:p>
        </w:tc>
        <w:tc>
          <w:tcPr>
            <w:tcW w:type="dxa" w:w="0"/>
          </w:tcPr>
          <w:p>
            <w:r>
              <w:t>[如：2026 年 1–6 月出具的检测报告及其对应全流程记录]</w:t>
            </w:r>
          </w:p>
        </w:tc>
      </w:tr>
      <w:tr>
        <w:tc>
          <w:tcPr>
            <w:tcW w:type="dxa" w:w="0"/>
          </w:tcPr>
          <w:p>
            <w:r>
              <w:t>审核准则（列明版本）</w:t>
            </w:r>
          </w:p>
        </w:tc>
        <w:tc>
          <w:tcPr>
            <w:tcW w:type="dxa" w:w="0"/>
          </w:tcPr>
          <w:p>
            <w:r>
              <w:t xml:space="preserve">□ ISO/IEC 17025:2017 □ </w:t>
              <w:t>[认可准则及文件号，如 CNAS-CL01:2018]</w:t>
              <w:t xml:space="preserve"> □ 质量手册 V[X.X] □ 程序文件（列具体文件号与版本） □ </w:t>
              <w:t>[适用法规/客户合同]</w:t>
            </w:r>
          </w:p>
        </w:tc>
      </w:tr>
      <w:tr>
        <w:tc>
          <w:tcPr>
            <w:tcW w:type="dxa" w:w="0"/>
          </w:tcPr>
          <w:p>
            <w:r>
              <w:t>审核日期</w:t>
            </w:r>
          </w:p>
        </w:tc>
        <w:tc>
          <w:tcPr>
            <w:tcW w:type="dxa" w:w="0"/>
          </w:tcPr>
          <w:p>
            <w:r>
              <w:t>[YYYY-MM-DD 至 YYYY-MM-DD]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2 审核组分工与独立性确认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审核员</w:t>
            </w:r>
          </w:p>
        </w:tc>
        <w:tc>
          <w:tcPr>
            <w:tcW w:type="dxa" w:w="0"/>
          </w:tcPr>
          <w:p>
            <w:r>
              <w:t>分工受审核区域</w:t>
            </w:r>
          </w:p>
        </w:tc>
        <w:tc>
          <w:tcPr>
            <w:tcW w:type="dxa" w:w="0"/>
          </w:tcPr>
          <w:p>
            <w:r>
              <w:t>分工条款</w:t>
            </w:r>
          </w:p>
        </w:tc>
        <w:tc>
          <w:tcPr>
            <w:tcW w:type="dxa" w:w="0"/>
          </w:tcPr>
          <w:p>
            <w:r>
              <w:t>独立性确认</w:t>
            </w:r>
          </w:p>
        </w:tc>
      </w:tr>
      <w:tr>
        <w:tc>
          <w:tcPr>
            <w:tcW w:type="dxa" w:w="0"/>
          </w:tcPr>
          <w:p>
            <w:r>
              <w:t>[ ]（组长）</w:t>
            </w:r>
          </w:p>
        </w:tc>
        <w:tc>
          <w:tcPr>
            <w:tcW w:type="dxa" w:w="0"/>
          </w:tcPr>
          <w:p>
            <w:r>
              <w:t>[区域]</w:t>
            </w:r>
          </w:p>
        </w:tc>
        <w:tc>
          <w:tcPr>
            <w:tcW w:type="dxa" w:w="0"/>
          </w:tcPr>
          <w:p>
            <w:r>
              <w:t>[条款]</w:t>
            </w:r>
          </w:p>
        </w:tc>
        <w:tc>
          <w:tcPr>
            <w:tcW w:type="dxa" w:w="0"/>
          </w:tcPr>
          <w:p>
            <w:r>
              <w:t>□ 无冲突</w:t>
            </w:r>
          </w:p>
        </w:tc>
      </w:tr>
      <w:tr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[区域]</w:t>
            </w:r>
          </w:p>
        </w:tc>
        <w:tc>
          <w:tcPr>
            <w:tcW w:type="dxa" w:w="0"/>
          </w:tcPr>
          <w:p>
            <w:r>
              <w:t>[条款]</w:t>
            </w:r>
          </w:p>
        </w:tc>
        <w:tc>
          <w:tcPr>
            <w:tcW w:type="dxa" w:w="0"/>
          </w:tcPr>
          <w:p>
            <w:r>
              <w:t>□ 无冲突</w:t>
            </w:r>
          </w:p>
        </w:tc>
      </w:tr>
      <w:tr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[区域]</w:t>
            </w:r>
          </w:p>
        </w:tc>
        <w:tc>
          <w:tcPr>
            <w:tcW w:type="dxa" w:w="0"/>
          </w:tcPr>
          <w:p>
            <w:r>
              <w:t>[条款]</w:t>
            </w:r>
          </w:p>
        </w:tc>
        <w:tc>
          <w:tcPr>
            <w:tcW w:type="dxa" w:w="0"/>
          </w:tcPr>
          <w:p>
            <w:r>
              <w:t>□ 无冲突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3 现场审核日程（细化到半天）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时间</w:t>
            </w:r>
          </w:p>
        </w:tc>
        <w:tc>
          <w:tcPr>
            <w:tcW w:type="dxa" w:w="0"/>
          </w:tcPr>
          <w:p>
            <w:r>
              <w:t>受审核区域</w:t>
            </w:r>
          </w:p>
        </w:tc>
        <w:tc>
          <w:tcPr>
            <w:tcW w:type="dxa" w:w="0"/>
          </w:tcPr>
          <w:p>
            <w:r>
              <w:t>审核内容（条款）</w:t>
            </w:r>
          </w:p>
        </w:tc>
        <w:tc>
          <w:tcPr>
            <w:tcW w:type="dxa" w:w="0"/>
          </w:tcPr>
          <w:p>
            <w:r>
              <w:t>审核员 / 受审核方参加人</w:t>
            </w:r>
          </w:p>
        </w:tc>
      </w:tr>
      <w:tr>
        <w:tc>
          <w:tcPr>
            <w:tcW w:type="dxa" w:w="0"/>
          </w:tcPr>
          <w:p>
            <w:r>
              <w:t>D1 08:30–09:00</w:t>
            </w:r>
          </w:p>
        </w:tc>
        <w:tc>
          <w:tcPr>
            <w:tcW w:type="dxa" w:w="0"/>
          </w:tcPr>
          <w:p>
            <w:r>
              <w:t>会议室</w:t>
            </w:r>
          </w:p>
        </w:tc>
        <w:tc>
          <w:tcPr>
            <w:tcW w:type="dxa" w:w="0"/>
          </w:tcPr>
          <w:p>
            <w:r>
              <w:t>首次会议（IA-03）</w:t>
            </w:r>
          </w:p>
        </w:tc>
        <w:tc>
          <w:tcPr>
            <w:tcW w:type="dxa" w:w="0"/>
          </w:tcPr>
          <w:p>
            <w:r>
              <w:t>全体</w:t>
            </w:r>
          </w:p>
        </w:tc>
      </w:tr>
      <w:tr>
        <w:tc>
          <w:tcPr>
            <w:tcW w:type="dxa" w:w="0"/>
          </w:tcPr>
          <w:p>
            <w:r>
              <w:t>D1 09:00–12:00</w:t>
            </w:r>
          </w:p>
        </w:tc>
        <w:tc>
          <w:tcPr>
            <w:tcW w:type="dxa" w:w="0"/>
          </w:tcPr>
          <w:p>
            <w:r>
              <w:t>[区域]</w:t>
            </w:r>
          </w:p>
        </w:tc>
        <w:tc>
          <w:tcPr>
            <w:tcW w:type="dxa" w:w="0"/>
          </w:tcPr>
          <w:p>
            <w:r>
              <w:t>[条款]</w:t>
            </w:r>
          </w:p>
        </w:tc>
        <w:tc>
          <w:tcPr>
            <w:tcW w:type="dxa" w:w="0"/>
          </w:tcPr>
          <w:p>
            <w:r>
              <w:t>[审核员/陪审人]</w:t>
            </w:r>
          </w:p>
        </w:tc>
      </w:tr>
      <w:tr>
        <w:tc>
          <w:tcPr>
            <w:tcW w:type="dxa" w:w="0"/>
          </w:tcPr>
          <w:p>
            <w:r>
              <w:t>D1 13:30–17:00</w:t>
            </w:r>
          </w:p>
        </w:tc>
        <w:tc>
          <w:tcPr>
            <w:tcW w:type="dxa" w:w="0"/>
          </w:tcPr>
          <w:p>
            <w:r>
              <w:t>[区域]</w:t>
            </w:r>
          </w:p>
        </w:tc>
        <w:tc>
          <w:tcPr>
            <w:tcW w:type="dxa" w:w="0"/>
          </w:tcPr>
          <w:p>
            <w:r>
              <w:t>[条款]</w:t>
            </w:r>
          </w:p>
        </w:tc>
        <w:tc>
          <w:tcPr>
            <w:tcW w:type="dxa" w:w="0"/>
          </w:tcPr>
          <w:p>
            <w:r>
              <w:t>[…]</w:t>
            </w:r>
          </w:p>
        </w:tc>
      </w:tr>
      <w:tr>
        <w:tc>
          <w:tcPr>
            <w:tcW w:type="dxa" w:w="0"/>
          </w:tcPr>
          <w:p>
            <w:r>
              <w:t>D1 17:00–17:30</w:t>
            </w:r>
          </w:p>
        </w:tc>
        <w:tc>
          <w:tcPr>
            <w:tcW w:type="dxa" w:w="0"/>
          </w:tcPr>
          <w:p>
            <w:r>
              <w:t>会议室</w:t>
            </w:r>
          </w:p>
        </w:tc>
        <w:tc>
          <w:tcPr>
            <w:tcW w:type="dxa" w:w="0"/>
          </w:tcPr>
          <w:p>
            <w:r>
              <w:t>审核组内部沟通（当日发现汇总）</w:t>
            </w:r>
          </w:p>
        </w:tc>
        <w:tc>
          <w:tcPr>
            <w:tcW w:type="dxa" w:w="0"/>
          </w:tcPr>
          <w:p>
            <w:r>
              <w:t>审核组</w:t>
            </w:r>
          </w:p>
        </w:tc>
      </w:tr>
      <w:tr>
        <w:tc>
          <w:tcPr>
            <w:tcW w:type="dxa" w:w="0"/>
          </w:tcPr>
          <w:p>
            <w:r>
              <w:t>D2 08:30–12:00</w:t>
            </w:r>
          </w:p>
        </w:tc>
        <w:tc>
          <w:tcPr>
            <w:tcW w:type="dxa" w:w="0"/>
          </w:tcPr>
          <w:p>
            <w:r>
              <w:t>[区域]</w:t>
            </w:r>
          </w:p>
        </w:tc>
        <w:tc>
          <w:tcPr>
            <w:tcW w:type="dxa" w:w="0"/>
          </w:tcPr>
          <w:p>
            <w:r>
              <w:t>[条款]</w:t>
            </w:r>
          </w:p>
        </w:tc>
        <w:tc>
          <w:tcPr>
            <w:tcW w:type="dxa" w:w="0"/>
          </w:tcPr>
          <w:p>
            <w:r>
              <w:t>[…]</w:t>
            </w:r>
          </w:p>
        </w:tc>
      </w:tr>
      <w:tr>
        <w:tc>
          <w:tcPr>
            <w:tcW w:type="dxa" w:w="0"/>
          </w:tcPr>
          <w:p>
            <w:r>
              <w:t>D2 13:30–14:30</w:t>
            </w:r>
          </w:p>
        </w:tc>
        <w:tc>
          <w:tcPr>
            <w:tcW w:type="dxa" w:w="0"/>
          </w:tcPr>
          <w:p>
            <w:r>
              <w:t>会议室</w:t>
            </w:r>
          </w:p>
        </w:tc>
        <w:tc>
          <w:tcPr>
            <w:tcW w:type="dxa" w:w="0"/>
          </w:tcPr>
          <w:p>
            <w:r>
              <w:t>审核组内部沟通，确定不符合项清单</w:t>
            </w:r>
          </w:p>
        </w:tc>
        <w:tc>
          <w:tcPr>
            <w:tcW w:type="dxa" w:w="0"/>
          </w:tcPr>
          <w:p>
            <w:r>
              <w:t>审核组</w:t>
            </w:r>
          </w:p>
        </w:tc>
      </w:tr>
      <w:tr>
        <w:tc>
          <w:tcPr>
            <w:tcW w:type="dxa" w:w="0"/>
          </w:tcPr>
          <w:p>
            <w:r>
              <w:t>D2 14:30–15:30</w:t>
            </w:r>
          </w:p>
        </w:tc>
        <w:tc>
          <w:tcPr>
            <w:tcW w:type="dxa" w:w="0"/>
          </w:tcPr>
          <w:p>
            <w:r>
              <w:t>会议室</w:t>
            </w:r>
          </w:p>
        </w:tc>
        <w:tc>
          <w:tcPr>
            <w:tcW w:type="dxa" w:w="0"/>
          </w:tcPr>
          <w:p>
            <w:r>
              <w:t>末次会议：通报发现与结论（IA-03）</w:t>
            </w:r>
          </w:p>
        </w:tc>
        <w:tc>
          <w:tcPr>
            <w:tcW w:type="dxa" w:w="0"/>
          </w:tcPr>
          <w:p>
            <w:r>
              <w:t>全体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4 抽样方案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证据类别</w:t>
            </w:r>
          </w:p>
        </w:tc>
        <w:tc>
          <w:tcPr>
            <w:tcW w:type="dxa" w:w="0"/>
          </w:tcPr>
          <w:p>
            <w:r>
              <w:t>抽样计划（数量与分布）</w:t>
            </w:r>
          </w:p>
        </w:tc>
      </w:tr>
      <w:tr>
        <w:tc>
          <w:tcPr>
            <w:tcW w:type="dxa" w:w="0"/>
          </w:tcPr>
          <w:p>
            <w:r>
              <w:t>记录类证据</w:t>
            </w:r>
          </w:p>
        </w:tc>
        <w:tc>
          <w:tcPr>
            <w:tcW w:type="dxa" w:w="0"/>
          </w:tcPr>
          <w:p>
            <w:r>
              <w:t>[每条款不少于 3 份；从 1–6 月台账按月均匀抽取]</w:t>
            </w:r>
          </w:p>
        </w:tc>
      </w:tr>
      <w:tr>
        <w:tc>
          <w:tcPr>
            <w:tcW w:type="dxa" w:w="0"/>
          </w:tcPr>
          <w:p>
            <w:r>
              <w:t>现场观察</w:t>
            </w:r>
          </w:p>
        </w:tc>
        <w:tc>
          <w:tcPr>
            <w:tcW w:type="dxa" w:w="0"/>
          </w:tcPr>
          <w:p>
            <w:r>
              <w:t>[不少于 1 个完整操作过程；覆盖班次：白班 + 倒班各 1]</w:t>
            </w:r>
          </w:p>
        </w:tc>
      </w:tr>
      <w:tr>
        <w:tc>
          <w:tcPr>
            <w:tcW w:type="dxa" w:w="0"/>
          </w:tcPr>
          <w:p>
            <w:r>
              <w:t>面谈对象</w:t>
            </w:r>
          </w:p>
        </w:tc>
        <w:tc>
          <w:tcPr>
            <w:tcW w:type="dxa" w:w="0"/>
          </w:tcPr>
          <w:p>
            <w:r>
              <w:t>[覆盖受审核区域全部岗位；新员工必谈]</w:t>
            </w:r>
          </w:p>
        </w:tc>
      </w:tr>
      <w:tr>
        <w:tc>
          <w:tcPr>
            <w:tcW w:type="dxa" w:w="0"/>
          </w:tcPr>
          <w:p>
            <w:r>
              <w:t>定向抽样（高风险点）</w:t>
            </w:r>
          </w:p>
        </w:tc>
        <w:tc>
          <w:tcPr>
            <w:tcW w:type="dxa" w:w="0"/>
          </w:tcPr>
          <w:p>
            <w:r>
              <w:t>[如：维修后设备首用记录 ×2、新人员首批报告 ×2、夜间时段记录 ×2]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5 需要受审核方预先准备的文件与记录清单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文件/记录名称</w:t>
            </w:r>
          </w:p>
        </w:tc>
        <w:tc>
          <w:tcPr>
            <w:tcW w:type="dxa" w:w="0"/>
          </w:tcPr>
          <w:p>
            <w:r>
              <w:t>责任岗位</w:t>
            </w:r>
          </w:p>
        </w:tc>
        <w:tc>
          <w:tcPr>
            <w:tcW w:type="dxa" w:w="0"/>
          </w:tcPr>
          <w:p>
            <w:r>
              <w:t>用途（对应条款）</w:t>
            </w:r>
          </w:p>
        </w:tc>
      </w:tr>
      <w:tr>
        <w:tc>
          <w:tcPr>
            <w:tcW w:type="dxa" w:w="0"/>
          </w:tcPr>
          <w:p>
            <w:r>
              <w:t>[设备台账及校准证书]</w:t>
            </w:r>
          </w:p>
        </w:tc>
        <w:tc>
          <w:tcPr>
            <w:tcW w:type="dxa" w:w="0"/>
          </w:tcPr>
          <w:p>
            <w:r>
              <w:t>[设备管理员]</w:t>
            </w:r>
          </w:p>
        </w:tc>
        <w:tc>
          <w:tcPr>
            <w:tcW w:type="dxa" w:w="0"/>
          </w:tcPr>
          <w:p>
            <w:r>
              <w:t>[§6.4]</w:t>
            </w:r>
          </w:p>
        </w:tc>
      </w:tr>
      <w:tr>
        <w:tc>
          <w:tcPr>
            <w:tcW w:type="dxa" w:w="0"/>
          </w:tcPr>
          <w:p>
            <w:r>
              <w:t>[人员培训与授权档案]</w:t>
            </w:r>
          </w:p>
        </w:tc>
        <w:tc>
          <w:tcPr>
            <w:tcW w:type="dxa" w:w="0"/>
          </w:tcPr>
          <w:p>
            <w:r>
              <w:t>[人事]</w:t>
            </w:r>
          </w:p>
        </w:tc>
        <w:tc>
          <w:tcPr>
            <w:tcW w:type="dxa" w:w="0"/>
          </w:tcPr>
          <w:p>
            <w:r>
              <w:t>[§6.2]</w:t>
            </w:r>
          </w:p>
        </w:tc>
      </w:tr>
      <w:tr>
        <w:tc>
          <w:tcPr>
            <w:tcW w:type="dxa" w:w="0"/>
          </w:tcPr>
          <w:p>
            <w:r>
              <w:t>[…]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rPr>
          <w:b/>
        </w:rPr>
        <w:t>发出要求（LP-02 §5.3.2）：</w:t>
      </w:r>
      <w:r>
        <w:t>本计划于现场审核前不少于 5 个工作日发送受审核部门；受审核部门如有时间冲突异议，2 个工作日内反馈审核组长协商。发出方式：□ 纸质签收 □ 电子邮件（发送至：</w:t>
        <w:t>[邮箱]</w:t>
        <w:t>，[YYYY-MM-DD] HH:MM）。</w:t>
        <w:t xml:space="preserve"> </w:t>
        <w:t>IA-02 内部审核实施计划表 · LabKitPro 内部审核整套资料包（中文版 v1.0）</w:t>
        <w:br/>
        <w:t>依据 ISO/IEC 17025:2017 编制 · 付费模板，仅限购买方实验室内部使用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