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{orgName} — Quality Manual</w:t>
      </w:r>
    </w:p>
    <w:p>
      <w:r>
        <w:t xml:space="preserve">Aligned to: {standard}.  Prepared: {date}.</w:t>
      </w:r>
    </w:p>
    <w:p>
      <w:r>
        <w:t xml:space="preserve">Party note: {partyNote}</w:t>
      </w:r>
    </w:p>
    <w:p>
      <w:pPr>
        <w:pStyle w:val="Heading2"/>
      </w:pPr>
      <w:r>
        <w:rPr>
          <w:b/>
          <w:bCs/>
        </w:rPr>
        <w:t xml:space="preserve">1. Scope</w:t>
      </w:r>
    </w:p>
    <w:p>
      <w:r>
        <w:t xml:space="preserve">{scope}</w:t>
      </w:r>
    </w:p>
    <w:p>
      <w:pPr>
        <w:pStyle w:val="Heading2"/>
      </w:pPr>
      <w:r>
        <w:rPr>
          <w:b/>
          <w:bCs/>
        </w:rPr>
        <w:t xml:space="preserve">2. Impartiality &amp; Confidentiality</w:t>
      </w:r>
    </w:p>
    <w:p>
      <w:r>
        <w:t xml:space="preserve">{impartiality}</w:t>
      </w:r>
    </w:p>
    <w:p>
      <w:pPr>
        <w:pStyle w:val="Heading2"/>
      </w:pPr>
      <w:r>
        <w:rPr>
          <w:b/>
          <w:bCs/>
        </w:rPr>
        <w:t xml:space="preserve">3. Normative references</w:t>
      </w:r>
    </w:p>
    <w:p>
      <w:r>
        <w:t xml:space="preserve">{citations}</w:t>
      </w:r>
    </w:p>
    <w:p>
      <w:pPr>
        <w:pStyle w:val="Heading2"/>
      </w:pPr>
      <w:r>
        <w:rPr>
          <w:b/>
          <w:bCs/>
        </w:rPr>
        <w:t xml:space="preserve">4. Organization &amp; management system</w:t>
      </w:r>
    </w:p>
    <w:p>
      <w:r>
        <w:t xml:space="preserve">{mgmt}</w:t>
      </w:r>
    </w:p>
    <w:p>
      <w:pPr>
        <w:pStyle w:val="Heading2"/>
      </w:pPr>
      <w:r>
        <w:rPr>
          <w:b/>
          <w:bCs/>
        </w:rPr>
        <w:t xml:space="preserve">5. Resource requirements</w:t>
      </w:r>
    </w:p>
    <w:p>
      <w:r>
        <w:t xml:space="preserve">{resources}</w:t>
      </w:r>
    </w:p>
    <w:p>
      <w:pPr>
        <w:pStyle w:val="Heading2"/>
      </w:pPr>
      <w:r>
        <w:rPr>
          <w:b/>
          <w:bCs/>
        </w:rPr>
        <w:t xml:space="preserve">6. Process requirements</w:t>
      </w:r>
    </w:p>
    <w:p>
      <w:r>
        <w:t xml:space="preserve">{process}</w:t>
      </w:r>
    </w:p>
    <w:p>
      <w:pPr>
        <w:pStyle w:val="Heading2"/>
      </w:pPr>
      <w:r>
        <w:rPr>
          <w:b/>
          <w:bCs/>
        </w:rPr>
        <w:t xml:space="preserve">7. Reporting of results</w:t>
      </w:r>
    </w:p>
    <w:p>
      <w:r>
        <w:t xml:space="preserve">{reporting}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2026-09-26T15:06:51.268Z</dcterms:created>
  <dcterms:modified xsi:type="dcterms:W3CDTF">2026-09-26T15:06:51.269Z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