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MR-03 管理评审输入信息表（15 项结构化采集卡） | LabKitPro 管审资料包 :root{--ink:#10202e;--ink2:#38505f;--muted:#5d7180;--bg:#f6f8fa;--card:#fff;--line:#dde5eb;--brand:#0f2f4a;--accent:#0e8f7d;--accent2:#1b6ea8;--warn:#a35b1a;--bad:#b23b3b} *{box-sizing:border-box;margin:0;padding:0} body{font-family:"Noto Sans SC","PingFang SC","Microsoft YaHei",-apple-system,sans-serif;background:var(--bg);color:var(--ink);line-height:1.75;font-size:14px}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.sub{font-size:14.5px;color:#cfe0ec;max-width:860px}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.tip{background:#e7f4f1;border:1px solid #bfe3da;border-radius:10px;padding:12px 16px;font-size:13px;color:#1d5a50;margin:14px 0} .tip b{color:#0e8f7d} .note{background:#fff8ec;border:1px solid #f0d9b8;border-radius:10px;padding:12px 16px;font-size:13px;color:#6b5320;margin:14px 0} .note b{color:#a35b1a} .card{border:1px solid var(--line);border-radius:12px;background:#fff;margin:14px 0;overflow:hidden;box-shadow:0 1px 3px rgba(16,32,46,.04)} .ch{background:linear-gradient(90deg,#0f2f4a,#1b6ea8);color:#fff;padding:10px 16px;font-weight:800;font-size:15px;display:flex;align-items:center;gap:10px} .ch .tag{font-size:12px;background:rgba(255,255,255,.16);padding:2px 10px;border-radius:999px;font-weight:600} .ct{width:100%;border-collapse:collapse;font-size:13px} .ct th{width:21%;background:#eef3f7;color:var(--ink2);font-weight:700;text-align:left;padding:9px 12px;border-top:1px solid var(--line);border-right:1px solid var(--line);vertical-align:top} .ct td{padding:9px 12px;border-top:1px solid var(--line);vertical-align:top} .dim{background:#fafcfd} .dim .d{display:flex;align-items:baseline;gap:8px;margin:3px 0} .dim .d b{color:var(--accent2);min-width:fit-content;font-size:12.5px} .dim .d .box{border-bottom:1px dashed #b9c6d0;flex:1;min-height:18px;color:#8aa0ad;font-size:12.5px;padding:0 4px} .good{color:#1d5a50}.bad{color:var(--bad);font-weight:600} .foot{margin-top:48px;padding-top:18px;border-top:1px solid var(--line);color:var(--muted);font-size:12.5px;text-align:center} @media(max-width:760px){h1{font-size:22px}.wrap{padding:0 14px 60px}.ct th{width:30%}} LabKitPro · 管理评审记录 · 配套 LP-09 §5.2 / §8.9.2 管理评审输入信息表（结构化采集卡）</w:t>
      </w:r>
    </w:p>
    <w:p>
      <w:pPr>
        <w:pStyle w:val="Heading1"/>
      </w:pPr>
    </w:p>
    <w:p>
      <w:r>
        <w:t>Management Review Inputs —— 逐项收集 §8.9.2 a)–o) 共 15 项输入。每项拆解为</w:t>
      </w:r>
      <w:r>
        <w:rPr>
          <w:b/>
        </w:rPr>
        <w:t>关注目的 / 多维数据 / 数据来源 / 结论写法 / 红线</w:t>
      </w:r>
      <w:r>
        <w:t>，确保信息充分齐全，是管理评审报告的唯一证据底座。</w:t>
        <w:t xml:space="preserve"> </w:t>
        <w:t>文件编号 MR-03</w:t>
        <w:t xml:space="preserve"> </w:t>
        <w:t>版本 V2.0（采集卡升级）</w:t>
        <w:t xml:space="preserve"> </w:t>
        <w:t>覆盖 §8.9.2 a–o（15 项）</w:t>
        <w:t xml:space="preserve"> </w:t>
        <w:t>牵头：质量负责人</w:t>
        <w:t xml:space="preserve"> </w:t>
      </w:r>
      <w:r>
        <w:rPr>
          <w:b/>
        </w:rPr>
        <w:t>填写铁律：</w:t>
      </w:r>
      <w:r>
        <w:t>① 每项必须「有数据、有证据编号、有结论」，禁止只写"正常/良好/无变化"；② 结论写法见各卡「好示例 vs 敷衍示例」，质量负责人会前 5 工作日按此退回补正；③ 证据编号指向原始记录（如 FR-25、投诉台账、质控汇总），保证可追溯；④ 信息不充分 = 管理评审结论无依据 = 评审无效。</w:t>
        <w:t xml:space="preserve"> </w:t>
        <w:t xml:space="preserve">a 与实验室相关的内外部因素的变化 </w:t>
        <w:t>§8.9.2 a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关注目的</w:t>
            </w:r>
          </w:p>
        </w:tc>
        <w:tc>
          <w:tcPr>
            <w:tcW w:type="dxa" w:w="0"/>
          </w:tcPr>
          <w:p>
            <w:r>
              <w:t>识别外部（法规/市场/客户行业/认可要求）与内部（战略/组织/资源）变化对体系</w:t>
            </w:r>
            <w:r>
              <w:rPr>
                <w:b/>
              </w:rPr>
              <w:t>适宜性</w:t>
            </w:r>
            <w:r>
              <w:t>的冲击，决定是否需修订体系。</w:t>
            </w:r>
          </w:p>
        </w:tc>
      </w:tr>
      <w:tr>
        <w:tc>
          <w:tcPr>
            <w:tcW w:type="dxa" w:w="0"/>
          </w:tcPr>
          <w:p>
            <w:r>
              <w:t>采集维度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法规/标准变化</w:t>
            </w:r>
            <w:r>
              <w:t>[ 共 __ 项，已应对 __ 项，未应对 __ 项 ]</w:t>
              <w:t xml:space="preserve"> </w:t>
            </w:r>
            <w:r>
              <w:rPr>
                <w:b/>
              </w:rPr>
              <w:t>市场/客户行业变化</w:t>
            </w:r>
            <w:r>
              <w:t>[ 描述： ]</w:t>
              <w:t xml:space="preserve"> </w:t>
            </w:r>
            <w:r>
              <w:rPr>
                <w:b/>
              </w:rPr>
              <w:t>母体/股东战略变化</w:t>
            </w:r>
            <w:r>
              <w:t>[ 描述： ]</w:t>
              <w:t xml:space="preserve"> </w:t>
            </w:r>
            <w:r>
              <w:rPr>
                <w:b/>
              </w:rPr>
              <w:t>触发体系待修订点</w:t>
            </w:r>
            <w:r>
              <w:t>[ __ 份文件需修订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数据来源 / 责任人</w:t>
            </w:r>
          </w:p>
        </w:tc>
        <w:tc>
          <w:tcPr>
            <w:tcW w:type="dxa" w:w="0"/>
          </w:tcPr>
          <w:p>
            <w:r>
              <w:t>法规跟踪记录、市场分析、管理层输入 ／ 质量负责人</w:t>
            </w:r>
          </w:p>
        </w:tc>
      </w:tr>
      <w:tr>
        <w:tc>
          <w:tcPr>
            <w:tcW w:type="dxa" w:w="0"/>
          </w:tcPr>
          <w:p>
            <w:r>
              <w:t>结论写法</w:t>
            </w:r>
          </w:p>
        </w:tc>
        <w:tc>
          <w:tcPr>
            <w:tcW w:type="dxa" w:w="0"/>
          </w:tcPr>
          <w:p>
            <w:r>
              <w:t>好：</w:t>
              <w:t>「新资质认定评审准则过渡，已启动 3 份程序修订，预计 Q2 完成，对现行体系无重大影响。」</w:t>
              <w:br/>
              <w:t>敷衍：</w:t>
              <w:t>「无变化。」（红线：将已发生的法规更新归为无变化）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b 目标实现 </w:t>
        <w:t>§8.9.2 b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关注目的</w:t>
            </w:r>
          </w:p>
        </w:tc>
        <w:tc>
          <w:tcPr>
            <w:tcW w:type="dxa" w:w="0"/>
          </w:tcPr>
          <w:p>
            <w:r>
              <w:t>评价年度质量目标达成度，判断是否需调整目标值或追加资源。</w:t>
            </w:r>
          </w:p>
        </w:tc>
      </w:tr>
      <w:tr>
        <w:tc>
          <w:tcPr>
            <w:tcW w:type="dxa" w:w="0"/>
          </w:tcPr>
          <w:p>
            <w:r>
              <w:t>采集维度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目标/达成</w:t>
            </w:r>
            <w:r>
              <w:t>[ 年度 N=__ 项，达成 __ 项，未达成 __ 项 ]</w:t>
              <w:t xml:space="preserve"> </w:t>
            </w:r>
            <w:r>
              <w:rPr>
                <w:b/>
              </w:rPr>
              <w:t>未达成项及差距</w:t>
            </w:r>
            <w:r>
              <w:t>[ 列出： ]</w:t>
              <w:t xml:space="preserve"> </w:t>
            </w:r>
            <w:r>
              <w:rPr>
                <w:b/>
              </w:rPr>
              <w:t>趋势（同比/环比）</w:t>
            </w:r>
            <w:r>
              <w:t>[ 如报告及时率 96.5% vs 去年 95%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数据来源 / 责任人</w:t>
            </w:r>
          </w:p>
        </w:tc>
        <w:tc>
          <w:tcPr>
            <w:tcW w:type="dxa" w:w="0"/>
          </w:tcPr>
          <w:p>
            <w:r>
              <w:t>目标统计表 ／ 各目标责任人</w:t>
            </w:r>
          </w:p>
        </w:tc>
      </w:tr>
      <w:tr>
        <w:tc>
          <w:tcPr>
            <w:tcW w:type="dxa" w:w="0"/>
          </w:tcPr>
          <w:p>
            <w:r>
              <w:t>结论写法</w:t>
            </w:r>
          </w:p>
        </w:tc>
        <w:tc>
          <w:tcPr>
            <w:tcW w:type="dxa" w:w="0"/>
          </w:tcPr>
          <w:p>
            <w:r>
              <w:t>好：</w:t>
              <w:t>「报告及时率目标 98%，实际 96.5%，差距源于扩项期人员紧张，已列入资源输入 l。」</w:t>
              <w:br/>
              <w:t>敷衍：</w:t>
              <w:t>「基本达成。」（红线：只写达成无数据）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c 政策和程序的适宜性 </w:t>
        <w:t>§8.9.2 c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关注目的</w:t>
            </w:r>
          </w:p>
        </w:tc>
        <w:tc>
          <w:tcPr>
            <w:tcW w:type="dxa" w:w="0"/>
          </w:tcPr>
          <w:p>
            <w:r>
              <w:t>判定现行文件是否仍适用，是否存在"有文件不执行"或"执行无文件"。</w:t>
            </w:r>
          </w:p>
        </w:tc>
      </w:tr>
      <w:tr>
        <w:tc>
          <w:tcPr>
            <w:tcW w:type="dxa" w:w="0"/>
          </w:tcPr>
          <w:p>
            <w:r>
              <w:t>采集维度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文件修订</w:t>
            </w:r>
            <w:r>
              <w:t>[ 现行 __ 份，年内修订 __ 份，作废 __ 份 ]</w:t>
              <w:t xml:space="preserve"> </w:t>
            </w:r>
            <w:r>
              <w:rPr>
                <w:b/>
              </w:rPr>
              <w:t>执行与文件不符</w:t>
            </w:r>
            <w:r>
              <w:t>[ 内审/自查发现 __ 处 ]</w:t>
              <w:t xml:space="preserve"> </w:t>
            </w:r>
            <w:r>
              <w:rPr>
                <w:b/>
              </w:rPr>
              <w:t>员工反馈难用</w:t>
            </w:r>
            <w:r>
              <w:t>[ __ 条，典型：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数据来源 / 责任人</w:t>
            </w:r>
          </w:p>
        </w:tc>
        <w:tc>
          <w:tcPr>
            <w:tcW w:type="dxa" w:w="0"/>
          </w:tcPr>
          <w:p>
            <w:r>
              <w:t>文件台账、内审发现 ／ 质量负责人</w:t>
            </w:r>
          </w:p>
        </w:tc>
      </w:tr>
      <w:tr>
        <w:tc>
          <w:tcPr>
            <w:tcW w:type="dxa" w:w="0"/>
          </w:tcPr>
          <w:p>
            <w:r>
              <w:t>结论写法</w:t>
            </w:r>
          </w:p>
        </w:tc>
        <w:tc>
          <w:tcPr>
            <w:tcW w:type="dxa" w:w="0"/>
          </w:tcPr>
          <w:p>
            <w:r>
              <w:t>好：</w:t>
              <w:t>「抽样发现设备期间核查记录与程序要求不一致 2 处，已启动程序修订。」</w:t>
              <w:br/>
              <w:t>敷衍：</w:t>
              <w:t>「适宜。」（红线：全年无修订却声称完全适宜）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d 以往管理评审所采取措施的状况 </w:t>
        <w:t>§8.9.2 d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关注目的</w:t>
            </w:r>
          </w:p>
        </w:tc>
        <w:tc>
          <w:tcPr>
            <w:tcW w:type="dxa" w:w="0"/>
          </w:tcPr>
          <w:p>
            <w:r>
              <w:t>验证上年决议是否落地，剖析未完成的真实原因，避免"决议写完即归档"。</w:t>
            </w:r>
          </w:p>
        </w:tc>
      </w:tr>
      <w:tr>
        <w:tc>
          <w:tcPr>
            <w:tcW w:type="dxa" w:w="0"/>
          </w:tcPr>
          <w:p>
            <w:r>
              <w:t>采集维度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决议完成</w:t>
            </w:r>
            <w:r>
              <w:t>[ 上年 N=__ 项，完成 __，进行中 __，逾期 __ ]</w:t>
              <w:t xml:space="preserve"> </w:t>
            </w:r>
            <w:r>
              <w:rPr>
                <w:b/>
              </w:rPr>
              <w:t>逾期/未完成原因</w:t>
            </w:r>
            <w:r>
              <w:t>[ 说明： ]</w:t>
              <w:t xml:space="preserve"> </w:t>
            </w:r>
            <w:r>
              <w:rPr>
                <w:b/>
              </w:rPr>
              <w:t>成效证据</w:t>
            </w:r>
            <w:r>
              <w:t>[ 如：LIMS上线后周期缩短 __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数据来源 / 责任人</w:t>
            </w:r>
          </w:p>
        </w:tc>
        <w:tc>
          <w:tcPr>
            <w:tcW w:type="dxa" w:w="0"/>
          </w:tcPr>
          <w:p>
            <w:r>
              <w:t>上年 MR-06 决议跟踪表 ／ 质量负责人</w:t>
            </w:r>
          </w:p>
        </w:tc>
      </w:tr>
      <w:tr>
        <w:tc>
          <w:tcPr>
            <w:tcW w:type="dxa" w:w="0"/>
          </w:tcPr>
          <w:p>
            <w:r>
              <w:t>结论写法</w:t>
            </w:r>
          </w:p>
        </w:tc>
        <w:tc>
          <w:tcPr>
            <w:tcW w:type="dxa" w:w="0"/>
          </w:tcPr>
          <w:p>
            <w:r>
              <w:t>好：</w:t>
              <w:t>「7 项完成，2 项（LIMS升级）延期因预算，已调整排期并说明，下年重点跟踪。」</w:t>
              <w:br/>
              <w:t>敷衍：</w:t>
              <w:t>「已完成。」（红线：隐瞒逾期项）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e 近期内部审核的结果 </w:t>
        <w:t>§8.9.2 e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关注目的</w:t>
            </w:r>
          </w:p>
        </w:tc>
        <w:tc>
          <w:tcPr>
            <w:tcW w:type="dxa" w:w="0"/>
          </w:tcPr>
          <w:p>
            <w:r>
              <w:t>提供体系运行</w:t>
            </w:r>
            <w:r>
              <w:rPr>
                <w:b/>
              </w:rPr>
              <w:t>符合性与有效性</w:t>
            </w:r>
            <w:r>
              <w:t>的客观结论，定位薄弱环节。</w:t>
            </w:r>
          </w:p>
        </w:tc>
      </w:tr>
      <w:tr>
        <w:tc>
          <w:tcPr>
            <w:tcW w:type="dxa" w:w="0"/>
          </w:tcPr>
          <w:p>
            <w:r>
              <w:t>采集维度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审核概况</w:t>
            </w:r>
            <w:r>
              <w:t>[ 日期 __，范围 __，审核员 __ ]</w:t>
              <w:t xml:space="preserve"> </w:t>
            </w:r>
            <w:r>
              <w:rPr>
                <w:b/>
              </w:rPr>
              <w:t>不符合分布</w:t>
            </w:r>
            <w:r>
              <w:t>[ NC __ 项（重大 __/一般 __），观察 __ 项 ]</w:t>
              <w:t xml:space="preserve"> </w:t>
            </w:r>
            <w:r>
              <w:rPr>
                <w:b/>
              </w:rPr>
              <w:t>符合/有效性结论</w:t>
            </w:r>
            <w:r>
              <w:t>[ 符合性：__；有效性：__ ]</w:t>
              <w:t xml:space="preserve"> </w:t>
            </w:r>
            <w:r>
              <w:rPr>
                <w:b/>
              </w:rPr>
              <w:t>重复发生条款</w:t>
            </w:r>
            <w:r>
              <w:t>[ 如 §6.4 连续 2 年出现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数据来源 / 责任人</w:t>
            </w:r>
          </w:p>
        </w:tc>
        <w:tc>
          <w:tcPr>
            <w:tcW w:type="dxa" w:w="0"/>
          </w:tcPr>
          <w:p>
            <w:r>
              <w:t>FR-25 内部审核报告、IA-05 分布分析 ／ 内审组长</w:t>
            </w:r>
          </w:p>
        </w:tc>
      </w:tr>
      <w:tr>
        <w:tc>
          <w:tcPr>
            <w:tcW w:type="dxa" w:w="0"/>
          </w:tcPr>
          <w:p>
            <w:r>
              <w:t>结论写法</w:t>
            </w:r>
          </w:p>
        </w:tc>
        <w:tc>
          <w:tcPr>
            <w:tcW w:type="dxa" w:w="0"/>
          </w:tcPr>
          <w:p>
            <w:r>
              <w:t>好：</w:t>
              <w:t>「全要素审核开 NC 6 项，集中在 §6.4 设备管控，体系总体有效但设备为短板。」</w:t>
              <w:br/>
              <w:t>敷衍：</w:t>
              <w:t>「无问题。」（红线：内审开了 NC 却写无问题）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f 纠正措施 </w:t>
        <w:t>§8.9.2 f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关注目的</w:t>
            </w:r>
          </w:p>
        </w:tc>
        <w:tc>
          <w:tcPr>
            <w:tcW w:type="dxa" w:w="0"/>
          </w:tcPr>
          <w:p>
            <w:r>
              <w:t>评价不符合工作整改闭环与根因治理成效，识别系统性问题。</w:t>
            </w:r>
          </w:p>
        </w:tc>
      </w:tr>
      <w:tr>
        <w:tc>
          <w:tcPr>
            <w:tcW w:type="dxa" w:w="0"/>
          </w:tcPr>
          <w:p>
            <w:r>
              <w:t>采集维度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关闭情况</w:t>
            </w:r>
            <w:r>
              <w:t>[ 本年开 NC __ 项，关闭 __，关闭率 __% ]</w:t>
              <w:t xml:space="preserve"> </w:t>
            </w:r>
            <w:r>
              <w:rPr>
                <w:b/>
              </w:rPr>
              <w:t>平均关闭周期</w:t>
            </w:r>
            <w:r>
              <w:t>[ __ 天 ]</w:t>
              <w:t xml:space="preserve"> </w:t>
            </w:r>
            <w:r>
              <w:rPr>
                <w:b/>
              </w:rPr>
              <w:t>根因分类</w:t>
            </w:r>
            <w:r>
              <w:t>[ 人员__/设备__/方法__/环境__/体系__ ]</w:t>
              <w:t xml:space="preserve"> </w:t>
            </w:r>
            <w:r>
              <w:rPr>
                <w:b/>
              </w:rPr>
              <w:t>复发 NC</w:t>
            </w:r>
            <w:r>
              <w:t>[ __ 项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数据来源 / 责任人</w:t>
            </w:r>
          </w:p>
        </w:tc>
        <w:tc>
          <w:tcPr>
            <w:tcW w:type="dxa" w:w="0"/>
          </w:tcPr>
          <w:p>
            <w:r>
              <w:t>FR-24 不符合项报告、IA-06 跟踪验证 ／ 责任部门</w:t>
            </w:r>
          </w:p>
        </w:tc>
      </w:tr>
      <w:tr>
        <w:tc>
          <w:tcPr>
            <w:tcW w:type="dxa" w:w="0"/>
          </w:tcPr>
          <w:p>
            <w:r>
              <w:t>结论写法</w:t>
            </w:r>
          </w:p>
        </w:tc>
        <w:tc>
          <w:tcPr>
            <w:tcW w:type="dxa" w:w="0"/>
          </w:tcPr>
          <w:p>
            <w:r>
              <w:t>好：</w:t>
              <w:t>「关闭率 92%，复发 1 项已升级根因分析并修订程序。」</w:t>
              <w:br/>
              <w:t>敷衍：</w:t>
              <w:t>「已整改。」（红线：只写整改无关闭率）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g 外部机构进行的评审 </w:t>
        <w:t>§8.9.2 g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关注目的</w:t>
            </w:r>
          </w:p>
        </w:tc>
        <w:tc>
          <w:tcPr>
            <w:tcW w:type="dxa" w:w="0"/>
          </w:tcPr>
          <w:p>
            <w:r>
              <w:t>汇总认可/监管评审发现与整改，承接外部压力。</w:t>
            </w:r>
          </w:p>
        </w:tc>
      </w:tr>
      <w:tr>
        <w:tc>
          <w:tcPr>
            <w:tcW w:type="dxa" w:w="0"/>
          </w:tcPr>
          <w:p>
            <w:r>
              <w:t>采集维度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评审发现</w:t>
            </w:r>
            <w:r>
              <w:t>[ CNAS/监管评审 __ 次，观察项 __，不符合 __ ]</w:t>
              <w:t xml:space="preserve"> </w:t>
            </w:r>
            <w:r>
              <w:rPr>
                <w:b/>
              </w:rPr>
              <w:t>整改验证</w:t>
            </w:r>
            <w:r>
              <w:t>[ 完成 __ 项，验证 __ 项 ]</w:t>
              <w:t xml:space="preserve"> </w:t>
            </w:r>
            <w:r>
              <w:rPr>
                <w:b/>
              </w:rPr>
              <w:t>下次关注点</w:t>
            </w:r>
            <w:r>
              <w:t>[ 如：方法验证、报告要素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数据来源 / 责任人</w:t>
            </w:r>
          </w:p>
        </w:tc>
        <w:tc>
          <w:tcPr>
            <w:tcW w:type="dxa" w:w="0"/>
          </w:tcPr>
          <w:p>
            <w:r>
              <w:t>评审报告、整改验证记录 ／ 质量负责人</w:t>
            </w:r>
          </w:p>
        </w:tc>
      </w:tr>
      <w:tr>
        <w:tc>
          <w:tcPr>
            <w:tcW w:type="dxa" w:w="0"/>
          </w:tcPr>
          <w:p>
            <w:r>
              <w:t>结论写法</w:t>
            </w:r>
          </w:p>
        </w:tc>
        <w:tc>
          <w:tcPr>
            <w:tcW w:type="dxa" w:w="0"/>
          </w:tcPr>
          <w:p>
            <w:r>
              <w:t>好：</w:t>
              <w:t>「现场评审开 2 不符合已关闭验证，建议项 3 条已纳入改进。」</w:t>
              <w:br/>
              <w:t>敷衍：</w:t>
              <w:t>「通过。」（红线：忽略观察项/建议项）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h 工作量 / 类型 / 活动范围变化 </w:t>
        <w:t>§8.9.2 h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关注目的</w:t>
            </w:r>
          </w:p>
        </w:tc>
        <w:tc>
          <w:tcPr>
            <w:tcW w:type="dxa" w:w="0"/>
          </w:tcPr>
          <w:p>
            <w:r>
              <w:t>判断业务变化是否超出当前资源与能力边界，触发资源申请。</w:t>
            </w:r>
          </w:p>
        </w:tc>
      </w:tr>
      <w:tr>
        <w:tc>
          <w:tcPr>
            <w:tcW w:type="dxa" w:w="0"/>
          </w:tcPr>
          <w:p>
            <w:r>
              <w:t>采集维度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业务量</w:t>
            </w:r>
            <w:r>
              <w:t>[ 检测/校准量同比 __%（增/减） ]</w:t>
              <w:t xml:space="preserve"> </w:t>
            </w:r>
            <w:r>
              <w:rPr>
                <w:b/>
              </w:rPr>
              <w:t>范围变化</w:t>
            </w:r>
            <w:r>
              <w:t>[ 扩项 __ 参数，缩减 __ 个 ]</w:t>
              <w:t xml:space="preserve"> </w:t>
            </w:r>
            <w:r>
              <w:rPr>
                <w:b/>
              </w:rPr>
              <w:t>新领域/新客户</w:t>
            </w:r>
            <w:r>
              <w:t>[ 描述：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数据来源 / 责任人</w:t>
            </w:r>
          </w:p>
        </w:tc>
        <w:tc>
          <w:tcPr>
            <w:tcW w:type="dxa" w:w="0"/>
          </w:tcPr>
          <w:p>
            <w:r>
              <w:t>业务报表 ／ 业务负责人</w:t>
            </w:r>
          </w:p>
        </w:tc>
      </w:tr>
      <w:tr>
        <w:tc>
          <w:tcPr>
            <w:tcW w:type="dxa" w:w="0"/>
          </w:tcPr>
          <w:p>
            <w:r>
              <w:t>结论写法</w:t>
            </w:r>
          </w:p>
        </w:tc>
        <w:tc>
          <w:tcPr>
            <w:tcW w:type="dxa" w:w="0"/>
          </w:tcPr>
          <w:p>
            <w:r>
              <w:t>好：</w:t>
              <w:t>「量增 23%，新增环境类 5 参数，需补设备 2 台（见资源输入 l）。」</w:t>
              <w:br/>
              <w:t>敷衍：</w:t>
              <w:t>「平稳。」（红线：量增但不评估资源）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i 顾客与人员的反馈 </w:t>
        <w:t>§8.9.2 i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关注目的</w:t>
            </w:r>
          </w:p>
        </w:tc>
        <w:tc>
          <w:tcPr>
            <w:tcW w:type="dxa" w:w="0"/>
          </w:tcPr>
          <w:p>
            <w:r>
              <w:t>外部满意度与内部参与改进双视角，发现隐性问题。</w:t>
            </w:r>
          </w:p>
        </w:tc>
      </w:tr>
      <w:tr>
        <w:tc>
          <w:tcPr>
            <w:tcW w:type="dxa" w:w="0"/>
          </w:tcPr>
          <w:p>
            <w:r>
              <w:t>采集维度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客户满意度</w:t>
            </w:r>
            <w:r>
              <w:t>[ __ 分（样本 __），同比 __ ]</w:t>
              <w:t xml:space="preserve"> </w:t>
            </w:r>
            <w:r>
              <w:rPr>
                <w:b/>
              </w:rPr>
              <w:t>负面反馈主题</w:t>
            </w:r>
            <w:r>
              <w:t>[ 如：报告延迟、沟通 ]</w:t>
              <w:t xml:space="preserve"> </w:t>
            </w:r>
            <w:r>
              <w:rPr>
                <w:b/>
              </w:rPr>
              <w:t>员工建议</w:t>
            </w:r>
            <w:r>
              <w:t>[ 提 __ 条，采纳 __ 条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数据来源 / 责任人</w:t>
            </w:r>
          </w:p>
        </w:tc>
        <w:tc>
          <w:tcPr>
            <w:tcW w:type="dxa" w:w="0"/>
          </w:tcPr>
          <w:p>
            <w:r>
              <w:t>满意度调查、员工建议箱 ／ 质量负责人</w:t>
            </w:r>
          </w:p>
        </w:tc>
      </w:tr>
      <w:tr>
        <w:tc>
          <w:tcPr>
            <w:tcW w:type="dxa" w:w="0"/>
          </w:tcPr>
          <w:p>
            <w:r>
              <w:t>结论写法</w:t>
            </w:r>
          </w:p>
        </w:tc>
        <w:tc>
          <w:tcPr>
            <w:tcW w:type="dxa" w:w="0"/>
          </w:tcPr>
          <w:p>
            <w:r>
              <w:t>好：</w:t>
              <w:t>「满意度 4.3/5，主要诉求报告提速，已入改进 k。」</w:t>
              <w:br/>
              <w:t>敷衍：</w:t>
              <w:t>「满意。」（红线：只写满意无分值）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j 投诉 </w:t>
        <w:t>§8.9.2 j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关注目的</w:t>
            </w:r>
          </w:p>
        </w:tc>
        <w:tc>
          <w:tcPr>
            <w:tcW w:type="dxa" w:w="0"/>
          </w:tcPr>
          <w:p>
            <w:r>
              <w:t>评价投诉处理闭环与体系回溯改进。</w:t>
            </w:r>
          </w:p>
        </w:tc>
      </w:tr>
      <w:tr>
        <w:tc>
          <w:tcPr>
            <w:tcW w:type="dxa" w:w="0"/>
          </w:tcPr>
          <w:p>
            <w:r>
              <w:t>采集维度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投诉处理</w:t>
            </w:r>
            <w:r>
              <w:t>[ N=__ 起，按期闭环 __，超时 __ ]</w:t>
              <w:t xml:space="preserve"> </w:t>
            </w:r>
            <w:r>
              <w:rPr>
                <w:b/>
              </w:rPr>
              <w:t>重复投诉</w:t>
            </w:r>
            <w:r>
              <w:t>[ 同主题 __ 起 ]</w:t>
              <w:t xml:space="preserve"> </w:t>
            </w:r>
            <w:r>
              <w:rPr>
                <w:b/>
              </w:rPr>
              <w:t>引发体系改进</w:t>
            </w:r>
            <w:r>
              <w:t>[ __ 项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数据来源 / 责任人</w:t>
            </w:r>
          </w:p>
        </w:tc>
        <w:tc>
          <w:tcPr>
            <w:tcW w:type="dxa" w:w="0"/>
          </w:tcPr>
          <w:p>
            <w:r>
              <w:t>投诉台账 §7.9 ／ 客服/质量</w:t>
            </w:r>
          </w:p>
        </w:tc>
      </w:tr>
      <w:tr>
        <w:tc>
          <w:tcPr>
            <w:tcW w:type="dxa" w:w="0"/>
          </w:tcPr>
          <w:p>
            <w:r>
              <w:t>结论写法</w:t>
            </w:r>
          </w:p>
        </w:tc>
        <w:tc>
          <w:tcPr>
            <w:tcW w:type="dxa" w:w="0"/>
          </w:tcPr>
          <w:p>
            <w:r>
              <w:t>好：</w:t>
              <w:t>「投诉 3 起均闭环，1 起重复（报告延迟）已入管审改进。」</w:t>
              <w:br/>
              <w:t>敷衍：</w:t>
              <w:t>「无投诉。」（红线：有投诉却写无）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k 已实施改进的有效性 </w:t>
        <w:t>§8.9.2 k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关注目的</w:t>
            </w:r>
          </w:p>
        </w:tc>
        <w:tc>
          <w:tcPr>
            <w:tcW w:type="dxa" w:w="0"/>
          </w:tcPr>
          <w:p>
            <w:r>
              <w:t>验证改进是否真见效，而非停留在"已开展"。</w:t>
            </w:r>
          </w:p>
        </w:tc>
      </w:tr>
      <w:tr>
        <w:tc>
          <w:tcPr>
            <w:tcW w:type="dxa" w:w="0"/>
          </w:tcPr>
          <w:p>
            <w:r>
              <w:t>采集维度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改进成效</w:t>
            </w:r>
            <w:r>
              <w:t>[ 措施 __ 项，量化见效 __ 项 ]</w:t>
              <w:t xml:space="preserve"> </w:t>
            </w:r>
            <w:r>
              <w:rPr>
                <w:b/>
              </w:rPr>
              <w:t>典型成效数据</w:t>
            </w:r>
            <w:r>
              <w:t>[ 如：电子签批后周期 3.2→1.8 天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数据来源 / 责任人</w:t>
            </w:r>
          </w:p>
        </w:tc>
        <w:tc>
          <w:tcPr>
            <w:tcW w:type="dxa" w:w="0"/>
          </w:tcPr>
          <w:p>
            <w:r>
              <w:t>改进评估 §8.6 ／ 质量负责人</w:t>
            </w:r>
          </w:p>
        </w:tc>
      </w:tr>
      <w:tr>
        <w:tc>
          <w:tcPr>
            <w:tcW w:type="dxa" w:w="0"/>
          </w:tcPr>
          <w:p>
            <w:r>
              <w:t>结论写法</w:t>
            </w:r>
          </w:p>
        </w:tc>
        <w:tc>
          <w:tcPr>
            <w:tcW w:type="dxa" w:w="0"/>
          </w:tcPr>
          <w:p>
            <w:r>
              <w:t>好：</w:t>
              <w:t>「电子签批上线后报告周期 3.2→1.8 天，客户满意度+0.3。」</w:t>
              <w:br/>
              <w:t>敷衍：</w:t>
              <w:t>「已改进。」（红线：只列措施无成效数据）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l 资源的充分性 </w:t>
        <w:t>§8.9.2 l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关注目的</w:t>
            </w:r>
          </w:p>
        </w:tc>
        <w:tc>
          <w:tcPr>
            <w:tcW w:type="dxa" w:w="0"/>
          </w:tcPr>
          <w:p>
            <w:r>
              <w:t>对"人/机/料/法/环"缺口做量化盘点，形成资源决议。</w:t>
            </w:r>
          </w:p>
        </w:tc>
      </w:tr>
      <w:tr>
        <w:tc>
          <w:tcPr>
            <w:tcW w:type="dxa" w:w="0"/>
          </w:tcPr>
          <w:p>
            <w:r>
              <w:t>采集维度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人力缺口</w:t>
            </w:r>
            <w:r>
              <w:t>[ __ 岗，具体： ]</w:t>
              <w:t xml:space="preserve"> </w:t>
            </w:r>
            <w:r>
              <w:rPr>
                <w:b/>
              </w:rPr>
              <w:t>设备缺口/老化</w:t>
            </w:r>
            <w:r>
              <w:t>[ 如：2 台到寿、1 台精度不足 ]</w:t>
              <w:t xml:space="preserve"> </w:t>
            </w:r>
            <w:r>
              <w:rPr>
                <w:b/>
              </w:rPr>
              <w:t>场地/技术缺口</w:t>
            </w:r>
            <w:r>
              <w:t>[ 描述： ]</w:t>
              <w:t xml:space="preserve"> </w:t>
            </w:r>
            <w:r>
              <w:rPr>
                <w:b/>
              </w:rPr>
              <w:t>拟申请资源</w:t>
            </w:r>
            <w:r>
              <w:t>[ 招聘__/采购__/场地__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数据来源 / 责任人</w:t>
            </w:r>
          </w:p>
        </w:tc>
        <w:tc>
          <w:tcPr>
            <w:tcW w:type="dxa" w:w="0"/>
          </w:tcPr>
          <w:p>
            <w:r>
              <w:t>资源评估 ／ 各部门负责人</w:t>
            </w:r>
          </w:p>
        </w:tc>
      </w:tr>
      <w:tr>
        <w:tc>
          <w:tcPr>
            <w:tcW w:type="dxa" w:w="0"/>
          </w:tcPr>
          <w:p>
            <w:r>
              <w:t>结论写法</w:t>
            </w:r>
          </w:p>
        </w:tc>
        <w:tc>
          <w:tcPr>
            <w:tcW w:type="dxa" w:w="0"/>
          </w:tcPr>
          <w:p>
            <w:r>
              <w:t>好：</w:t>
              <w:t>「高级检测员缺 1，设备 2 台到寿，申请 Q 招聘+采购（预算见输出）。」</w:t>
              <w:br/>
              <w:t>敷衍：</w:t>
              <w:t>「充足。」（红线：写充足但与 h 项量增矛盾）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m 风险识别的结果 </w:t>
        <w:t>§8.9.2 m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关注目的</w:t>
            </w:r>
          </w:p>
        </w:tc>
        <w:tc>
          <w:tcPr>
            <w:tcW w:type="dxa" w:w="0"/>
          </w:tcPr>
          <w:p>
            <w:r>
              <w:t>呈现风险态势与应对有效性，承接体系韧性判断。</w:t>
            </w:r>
          </w:p>
        </w:tc>
      </w:tr>
      <w:tr>
        <w:tc>
          <w:tcPr>
            <w:tcW w:type="dxa" w:w="0"/>
          </w:tcPr>
          <w:p>
            <w:r>
              <w:t>采集维度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风险分布</w:t>
            </w:r>
            <w:r>
              <w:t>[ 识别 N=__ 项（高__/中__/低__） ]</w:t>
              <w:t xml:space="preserve"> </w:t>
            </w:r>
            <w:r>
              <w:rPr>
                <w:b/>
              </w:rPr>
              <w:t>动态</w:t>
            </w:r>
            <w:r>
              <w:t>[ 本年新增 __，关闭 __ ]</w:t>
              <w:t xml:space="preserve"> </w:t>
            </w:r>
            <w:r>
              <w:rPr>
                <w:b/>
              </w:rPr>
              <w:t>应对落实率</w:t>
            </w:r>
            <w:r>
              <w:t>[ __%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数据来源 / 责任人</w:t>
            </w:r>
          </w:p>
        </w:tc>
        <w:tc>
          <w:tcPr>
            <w:tcW w:type="dxa" w:w="0"/>
          </w:tcPr>
          <w:p>
            <w:r>
              <w:t>风险清单 §8.5 ／ 质量负责人</w:t>
            </w:r>
          </w:p>
        </w:tc>
      </w:tr>
      <w:tr>
        <w:tc>
          <w:tcPr>
            <w:tcW w:type="dxa" w:w="0"/>
          </w:tcPr>
          <w:p>
            <w:r>
              <w:t>结论写法</w:t>
            </w:r>
          </w:p>
        </w:tc>
        <w:tc>
          <w:tcPr>
            <w:tcW w:type="dxa" w:w="0"/>
          </w:tcPr>
          <w:p>
            <w:r>
              <w:t>好：</w:t>
              <w:t>「高风险客户施压识别 2 项已建隔离，中风险 5 项在控。」</w:t>
              <w:br/>
              <w:t>敷衍：</w:t>
              <w:t>「风险可控。」（红线：无量化分布）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n 保证结果有效性的输出 </w:t>
        <w:t>§8.9.2 n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关注目的</w:t>
            </w:r>
          </w:p>
        </w:tc>
        <w:tc>
          <w:tcPr>
            <w:tcW w:type="dxa" w:w="0"/>
          </w:tcPr>
          <w:p>
            <w:r>
              <w:t>用技术证据说明结果质量，是有效性结论的核心支撑。</w:t>
            </w:r>
          </w:p>
        </w:tc>
      </w:tr>
      <w:tr>
        <w:tc>
          <w:tcPr>
            <w:tcW w:type="dxa" w:w="0"/>
          </w:tcPr>
          <w:p>
            <w:r>
              <w:t>采集维度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能力验证/比对</w:t>
            </w:r>
            <w:r>
              <w:t>[ 参加 __ 项，满意 __，满意率 __% ]</w:t>
              <w:t xml:space="preserve"> </w:t>
            </w:r>
            <w:r>
              <w:rPr>
                <w:b/>
              </w:rPr>
              <w:t>质控在控率</w:t>
            </w:r>
            <w:r>
              <w:t>[ __% ]</w:t>
              <w:t xml:space="preserve"> </w:t>
            </w:r>
            <w:r>
              <w:rPr>
                <w:b/>
              </w:rPr>
              <w:t>期间核查执行率</w:t>
            </w:r>
            <w:r>
              <w:t>[ __% ]</w:t>
              <w:t xml:space="preserve"> </w:t>
            </w:r>
            <w:r>
              <w:rPr>
                <w:b/>
              </w:rPr>
              <w:t>不满意结果处置</w:t>
            </w:r>
            <w:r>
              <w:t>[ 如：1 项已按不符合处理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数据来源 / 责任人</w:t>
            </w:r>
          </w:p>
        </w:tc>
        <w:tc>
          <w:tcPr>
            <w:tcW w:type="dxa" w:w="0"/>
          </w:tcPr>
          <w:p>
            <w:r>
              <w:t>质控汇总 §7.7 ／ 技术负责人</w:t>
            </w:r>
          </w:p>
        </w:tc>
      </w:tr>
      <w:tr>
        <w:tc>
          <w:tcPr>
            <w:tcW w:type="dxa" w:w="0"/>
          </w:tcPr>
          <w:p>
            <w:r>
              <w:t>结论写法</w:t>
            </w:r>
          </w:p>
        </w:tc>
        <w:tc>
          <w:tcPr>
            <w:tcW w:type="dxa" w:w="0"/>
          </w:tcPr>
          <w:p>
            <w:r>
              <w:t>好：</w:t>
              <w:t>「PT 满意率 100%，质控在控 96%，1 失控已纠正关闭。」</w:t>
              <w:br/>
              <w:t>敷衍：</w:t>
              <w:t>「正常。」（红线：PT 不满意却写正常）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 xml:space="preserve">o 其他相关因素（监控 / 培训） </w:t>
        <w:t>§8.9.2 o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关注目的</w:t>
            </w:r>
          </w:p>
        </w:tc>
        <w:tc>
          <w:tcPr>
            <w:tcW w:type="dxa" w:w="0"/>
          </w:tcPr>
          <w:p>
            <w:r>
              <w:t>覆盖运行监控与人员能力保持，补漏前 14 项未含要素。</w:t>
            </w:r>
          </w:p>
        </w:tc>
      </w:tr>
      <w:tr>
        <w:tc>
          <w:tcPr>
            <w:tcW w:type="dxa" w:w="0"/>
          </w:tcPr>
          <w:p>
            <w:r>
              <w:t>采集维度</w:t>
            </w:r>
          </w:p>
        </w:tc>
        <w:tc>
          <w:tcPr>
            <w:tcW w:type="dxa" w:w="0"/>
          </w:tcPr>
          <w:p>
            <w:r>
              <w:t xml:space="preserve"> </w:t>
            </w:r>
            <w:r>
              <w:rPr>
                <w:b/>
              </w:rPr>
              <w:t>监控预警处置</w:t>
            </w:r>
            <w:r>
              <w:t>[ 预警 __ 次，处置 __ 次 ]</w:t>
              <w:t xml:space="preserve"> </w:t>
            </w:r>
            <w:r>
              <w:rPr>
                <w:b/>
              </w:rPr>
              <w:t>培训完成率</w:t>
            </w:r>
            <w:r>
              <w:t>[ __%（计划 __，实际 __） ]</w:t>
              <w:t xml:space="preserve"> </w:t>
            </w:r>
            <w:r>
              <w:rPr>
                <w:b/>
              </w:rPr>
              <w:t>关键岗再培训</w:t>
            </w:r>
            <w:r>
              <w:t>[ 如：新标准方法培训 __ 人 ]</w:t>
              <w:t xml:space="preserve"> </w:t>
            </w:r>
          </w:p>
        </w:tc>
      </w:tr>
      <w:tr>
        <w:tc>
          <w:tcPr>
            <w:tcW w:type="dxa" w:w="0"/>
          </w:tcPr>
          <w:p>
            <w:r>
              <w:t>数据来源 / 责任人</w:t>
            </w:r>
          </w:p>
        </w:tc>
        <w:tc>
          <w:tcPr>
            <w:tcW w:type="dxa" w:w="0"/>
          </w:tcPr>
          <w:p>
            <w:r>
              <w:t>监控记录、培训记录 ／ 质量+技术负责人</w:t>
            </w:r>
          </w:p>
        </w:tc>
      </w:tr>
      <w:tr>
        <w:tc>
          <w:tcPr>
            <w:tcW w:type="dxa" w:w="0"/>
          </w:tcPr>
          <w:p>
            <w:r>
              <w:t>结论写法</w:t>
            </w:r>
          </w:p>
        </w:tc>
        <w:tc>
          <w:tcPr>
            <w:tcW w:type="dxa" w:w="0"/>
          </w:tcPr>
          <w:p>
            <w:r>
              <w:t>好：</w:t>
              <w:t>「预警 4 次均处置，培训完成 95%，差 1 岗下季补训。」</w:t>
              <w:br/>
              <w:t>敷衍：</w:t>
              <w:t>「无。」（红线：只写无）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完整性自查与提交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15 项完整性</w:t>
            </w:r>
          </w:p>
        </w:tc>
        <w:tc>
          <w:tcPr>
            <w:tcW w:type="dxa" w:w="0"/>
          </w:tcPr>
          <w:p>
            <w:r>
              <w:t>□ 全填 □ 缺 __ 项（须说明原因：__________）</w:t>
            </w:r>
          </w:p>
        </w:tc>
      </w:tr>
      <w:tr>
        <w:tc>
          <w:tcPr>
            <w:tcW w:type="dxa" w:w="0"/>
          </w:tcPr>
          <w:p>
            <w:r>
              <w:t>退回红线</w:t>
            </w:r>
          </w:p>
        </w:tc>
        <w:tc>
          <w:tcPr>
            <w:tcW w:type="dxa" w:w="0"/>
          </w:tcPr>
          <w:p>
            <w:r>
              <w:t>任一项只写"正常/良好/无变化/无"且无数据或证据编号 → 质量负责人会前 5 工作日退回补正。</w:t>
            </w:r>
          </w:p>
        </w:tc>
      </w:tr>
      <w:tr>
        <w:tc>
          <w:tcPr>
            <w:tcW w:type="dxa" w:w="0"/>
          </w:tcPr>
          <w:p>
            <w:r>
              <w:t>签字</w:t>
            </w:r>
          </w:p>
        </w:tc>
        <w:tc>
          <w:tcPr>
            <w:tcW w:type="dxa" w:w="0"/>
          </w:tcPr>
          <w:p>
            <w:r>
              <w:t>填报人：__________ 汇总人（质量负责人）：__________ 日期：__________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铁律：</w:t>
      </w:r>
      <w:r>
        <w:t>本表是 MR-05《管理评审报告》的唯一证据底座。任何一项无数据/无证据编号，管理评审结论即失去依据，评审视为无效。V2.0 相对 V1.0 的变化：由「15 行三栏填空」升级为「15 张结构化采集卡」，每项含关注目的、多维数据格、数据来源、结论写法（好/敷衍对照）与红线，信息充分齐全方可支撑高质量评审。</w:t>
        <w:t xml:space="preserve"> </w:t>
        <w:t>MR-03 管理评审输入信息表（结构化采集卡 V2.0）· LabKitPro 管理评审整套资料包（中文版）</w:t>
        <w:br/>
        <w:t>配套 LP-09 · 依据 ISO/IEC 17025:2017 §8.9.2 a)–o)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