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D87543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9867" w:history="1">
            <w:r w:rsidR="00D87543" w:rsidRPr="009E13A1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中国文化的中心</w:t>
            </w:r>
            <w:r w:rsidR="00D87543">
              <w:rPr>
                <w:noProof/>
                <w:webHidden/>
              </w:rPr>
              <w:tab/>
            </w:r>
            <w:r w:rsidR="00D87543">
              <w:rPr>
                <w:noProof/>
                <w:webHidden/>
              </w:rPr>
              <w:fldChar w:fldCharType="begin"/>
            </w:r>
            <w:r w:rsidR="00D87543">
              <w:rPr>
                <w:noProof/>
                <w:webHidden/>
              </w:rPr>
              <w:instrText xml:space="preserve"> PAGEREF _Toc22219867 \h </w:instrText>
            </w:r>
            <w:r w:rsidR="00D87543">
              <w:rPr>
                <w:noProof/>
                <w:webHidden/>
              </w:rPr>
            </w:r>
            <w:r w:rsidR="00D87543">
              <w:rPr>
                <w:noProof/>
                <w:webHidden/>
              </w:rPr>
              <w:fldChar w:fldCharType="separate"/>
            </w:r>
            <w:r w:rsidR="00D87543">
              <w:rPr>
                <w:noProof/>
                <w:webHidden/>
              </w:rPr>
              <w:t>2</w:t>
            </w:r>
            <w:r w:rsidR="00D87543">
              <w:rPr>
                <w:noProof/>
                <w:webHidden/>
              </w:rPr>
              <w:fldChar w:fldCharType="end"/>
            </w:r>
          </w:hyperlink>
        </w:p>
        <w:p w:rsidR="00D87543" w:rsidRDefault="00D8754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68" w:history="1">
            <w:r w:rsidRPr="009E13A1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明心见性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D87543" w:rsidRPr="00D87543" w:rsidRDefault="00BF6DD3" w:rsidP="00D87543">
      <w:pPr>
        <w:pStyle w:val="comment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808080"/>
          <w:spacing w:val="15"/>
        </w:rPr>
      </w:pPr>
      <w:r>
        <w:br w:type="page"/>
      </w:r>
      <w:r w:rsidR="00D87543" w:rsidRPr="00D87543">
        <w:rPr>
          <w:rFonts w:ascii="微软雅黑" w:eastAsia="微软雅黑" w:hAnsi="微软雅黑" w:hint="eastAsia"/>
          <w:color w:val="808080"/>
          <w:spacing w:val="15"/>
        </w:rPr>
        <w:lastRenderedPageBreak/>
        <w:t>经过几十年的经济高速发展，当中国人不再为衣食而忧，文化断裂，信仰缺失，已成为当下必须面对的问题。几千年中华文明传承，无论儒家的“仁义礼智”，佛家的“因果报应”，还是道家的“天人合一”，国人立足之根在于身心修养，而身心修养之本在“信”，那么，现在中国人应该信什么？本栏目将向国学大师南怀瑾先生，及其他高僧大德请教，兼容并包，探讨修养与信仰，致力于重建我们的精神家园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8080"/>
          <w:spacing w:val="15"/>
          <w:kern w:val="0"/>
          <w:sz w:val="24"/>
          <w:szCs w:val="24"/>
        </w:rPr>
      </w:pPr>
      <w:r w:rsidRPr="00D87543">
        <w:rPr>
          <w:rFonts w:ascii="微软雅黑" w:eastAsia="微软雅黑" w:hAnsi="微软雅黑" w:cs="宋体" w:hint="eastAsia"/>
          <w:color w:val="808080"/>
          <w:spacing w:val="15"/>
          <w:kern w:val="0"/>
          <w:sz w:val="24"/>
          <w:szCs w:val="24"/>
        </w:rPr>
        <w:t>“中国有句老话‘人心不同，各如其面’。全世界几十亿人，同样都是眼睛、鼻子、嘴巴，但没有两个人完全相同，即使双胞胎，面貌、思想、个性，各不相同，这两句话就是人性问题，非常奇妙。”南怀瑾先生说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8080"/>
          <w:spacing w:val="15"/>
          <w:kern w:val="0"/>
          <w:sz w:val="24"/>
          <w:szCs w:val="24"/>
        </w:rPr>
      </w:pPr>
      <w:r w:rsidRPr="00D87543">
        <w:rPr>
          <w:rFonts w:ascii="微软雅黑" w:eastAsia="微软雅黑" w:hAnsi="微软雅黑" w:cs="宋体" w:hint="eastAsia"/>
          <w:color w:val="808080"/>
          <w:spacing w:val="15"/>
          <w:kern w:val="0"/>
          <w:sz w:val="24"/>
          <w:szCs w:val="24"/>
        </w:rPr>
        <w:t>有中欧商学院苏州校友请教南怀瑾先生“人性的真相”，他欣然应允。以下为整理南怀瑾先生讲话。</w:t>
      </w:r>
    </w:p>
    <w:p w:rsidR="00D87543" w:rsidRPr="00D87543" w:rsidRDefault="00D87543" w:rsidP="00D87543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" w:name="_Toc22219867"/>
      <w:r w:rsidRPr="00D87543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中国文化的中心</w:t>
      </w:r>
      <w:bookmarkEnd w:id="1"/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人类的文化，不管是东方，还是西方，主要中心都是一个心性问题，它包含了一切宗教、哲学、政治、经济、文化方面。儒道佛三家，唐宋以后成为中国文化的代表，佛家讲明心见性，儒家叫存心养性，道家叫修心炼性，所以心性问题是中国文化的中心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不要看到庙子就拜拜烧香，那只是宗教仪式，这个东西背后，是释迦牟尼，老子，孔子的学问，追寻的都是人性的问题。你们现在看到有佛教的庙子，是中国人搞的，我常说释迦牟尼佛是印度的孔子，他提倡不崇拜偶像，反对宗教。可是他这个教化到中国来，就变成了中国的佛教，这是另一个问题，很有意思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么，什么是这三家文化主要的中心？佛家提出来的明心见性，以这个为宗旨。学佛的为什么要剃光了头出家？不是去玩的，是去追究生命的问题，人的本性的问题。什么是明心呢？我们人怎么有感觉知觉，怎么有情绪，有思想，它们是怎么来的？这个生命有没有过去，现在，未来？现在西方文化从生理、医学上认为知觉感觉</w:t>
      </w: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是脑的问题，可是这个研究方向，快走到尽头了，这个问题很大。将来西方人，研究认知科学与生命科学，恐怕又走到我们的老路，就是佛家提出的明心见性。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生命的本性如何去知道呢？这靠知识，在哲学里头。我们晓得文化里有唯心哲学和唯物哲学。在唯心、唯物之外，还有一个学问很大，在中国佛学叫唯识。人为什么有知觉，情绪思想，他们是怎么来的？生命有没有过去、现在和未来？</w:t>
      </w:r>
    </w:p>
    <w:p w:rsidR="00D87543" w:rsidRPr="00D87543" w:rsidRDefault="00D87543" w:rsidP="00D87543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19868"/>
      <w:r w:rsidRPr="00D87543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明心见性</w:t>
      </w:r>
      <w:bookmarkEnd w:id="2"/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心怎么去明，性怎么去见？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中国禅宗里有一个非常有名的故事“释迦拈花，迦叶微笑”。这是唐朝的时候禅宗刚开始兴盛发展，譬如说庙子上和尚敲木鱼、吃斋、念经，这些都是形式，不谈，我们谈它的内容中心，所以禅宗的文化在中国叫“教外别传”四个字，在佛教的宗教形式、学理之外，另外走一条路，直接指向明心见性，叫“直指人心，见性成佛”。换句话，禅宗是印度文化和中国文化接轨，产生的新的东方文明，有“直指人心，见性成佛”这么一个伟大的目标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禅宗讲传承，到了中国初唐，禅宗第五代弘忍禅师在湖北黄梅住持。当时出了一个人，就是有名的禅宗六祖，惠能禅师。他开始并不是出家人，上代在广东做官，因为是清官，后代没有路费回老家了，就住在广东新会，现在江门那个地方。他家里很穷，只有一个母亲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个时候禅宗流行，有一天，他到山上砍柴拿到街上卖，听到旅馆里有人在念《金刚经》，这部经可以说是指引明心见性的路。他听到“应无所住而生其心”，有所领悟，这句话是《金刚经》的中心，讲人行为思想的心性修养。他很好奇地问，你读的什么书啊？那个人说是佛经。惠能说，“我懂哦！”那个人说：“你这个砍柴的，都不认识字，你懂这个意思？”于是，这个人建议他到湖北黄梅去跟五祖学习。广东到黄梅，现在开汽车很快，当年走路是很辛苦的。惠能说，那么远，我又穷又没</w:t>
      </w: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有路费，怎么去啊？还有一个母亲在，我也不能离开，还要谋生养母亲。那个人说我给你钱养母亲，给你路费，这个人很了不起，智慧很高，也没有留下名字。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惠能到了黄梅，五祖说，你是岭南人，又是“ 獠”，你凭什么作佛？惠能讲，“人即有南北，佛性即无南北。 獠身与和尚不同，佛性有何差别？”地区虽有南北口音、文化的不同，佛性都是一样的。五祖于是就让他留下了，这个时候他还没有出家。五祖的教育方法，就让他舂米作苦工，消磨他的业障，磨砺他的习气。过了起码一两年，大家都在那里追寻明心见性的问题，他在旁边当然也听到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五祖年纪大了，想把衣钵传下去，就吩咐弟子们，每人写个偈子报告，佛教的偈子类似中国文化里的诗词。诗词要押韵，要平仄。佛教的偈子，不押韵，不管平仄，一样有味道。五祖有位大弟子神秀，学问很好，修持、功夫也很高，就写了一个偈子在回廊墙上：</w:t>
      </w:r>
    </w:p>
    <w:p w:rsidR="00D87543" w:rsidRPr="00D87543" w:rsidRDefault="00D87543" w:rsidP="00D87543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D87543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身是菩提树，心如明镜台。</w:t>
      </w:r>
      <w:r w:rsidRPr="00D87543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br/>
      </w:r>
      <w:r w:rsidRPr="00D87543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时时勤拂拭，勿使惹尘埃。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为什么引用这个呢？你们诸位问到，怎么掌握人生的方向、情绪、思想，尤其做老板的，动不动发脾气骂部下，动不动自己认为资本家高高在上，拿薪水的人都比我矮一截，这个心理赶快改掉，看看神秀师父这个偈子，“身是菩提树，心如明镜台”，这是智慧，此心要平静，没有杂念妄想，没有情绪。但是人的思想、情绪、感觉随时会发生，郁闷、痛苦、烦恼、自卑、傲慢，各种情绪，分析起来很多。所以要随时拿掉自己心里的情绪、思想、感觉，这是最高也是最基本的修养。“时时勤拂拭”，心境像玻璃镜子一样，灰尘都要擦干净。“勿使惹尘埃”，不可以使情绪、思想、感觉，落到上面，使心境永远保持清明，像每天早晨刚睡醒一样，每天早晨将醒未醒，那个有知性却没有思想或情绪的刹那，保持那个心境，就是最高的修养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这位大师兄写了这个偈子之后，全庙的和尚们讲，这个偈子真好，传到劳动舂米的惠能那里，他说，我也有一偈，可是我不识字，旁边有位江州别驾，就替他在墙上题写：</w:t>
      </w:r>
    </w:p>
    <w:p w:rsidR="00D87543" w:rsidRPr="00D87543" w:rsidRDefault="00D87543" w:rsidP="00D87543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D87543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菩提本无树，明镜亦非台。</w:t>
      </w:r>
      <w:r w:rsidRPr="00D87543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br/>
      </w:r>
      <w:r w:rsidRPr="00D87543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本来无一物，何处惹尘埃。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人与万物的自性本来是清净的，“菩提本无树，明镜亦非台。本来无一物，”什么东西都没有，本来空灵自在的，“何处惹尘埃”！哪里有尘埃呢！哪里又有承受者呢！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惠能后来被称为禅门南宗六祖。现在到广东南华寺，他的肉身还存在。五祖之后禅宗分为南北两派，北派讲渐修，慢慢一步一步做功夫，做学问，达到明心见性。南宗是讲顿悟的，明心见性，立地成佛，不分男女老幼，每个人都可以是圣人，都可以得道，众生平等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讲到这个心性的本体，是中国文化禅宗所标榜的。人性的问题是中国文化的中心，可是现在中国文化刚好把这个丢掉了。</w:t>
      </w:r>
    </w:p>
    <w:p w:rsidR="00D87543" w:rsidRPr="00D87543" w:rsidRDefault="00D87543" w:rsidP="00D87543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D87543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中国现在要恢复这个文化，才能和西方新的科学文化接轨。怎么把善恶的思想、感觉，烦恼的行为，心理的状态，统统研究清楚了，是中国文化教育最高目的之一，也是一切政治学、经济学、管理学、伦理道德、行为科学、生命科学、认知科学的核心基础。做好这方面的研究，中国文化很有希望复兴起来。</w:t>
      </w:r>
    </w:p>
    <w:p w:rsidR="00BF6DD3" w:rsidRPr="00D87543" w:rsidRDefault="00BF6DD3">
      <w:pPr>
        <w:widowControl/>
        <w:jc w:val="left"/>
      </w:pPr>
    </w:p>
    <w:sectPr w:rsidR="00BF6DD3" w:rsidRPr="00D8754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BA6855"/>
    <w:rsid w:val="00BF6DD3"/>
    <w:rsid w:val="00D8754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comment">
    <w:name w:val="comment"/>
    <w:basedOn w:val="a"/>
    <w:rsid w:val="00D87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87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ci">
    <w:name w:val="shici"/>
    <w:basedOn w:val="a"/>
    <w:rsid w:val="00D87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87543"/>
    <w:pPr>
      <w:ind w:leftChars="200" w:left="420"/>
    </w:pPr>
  </w:style>
  <w:style w:type="character" w:styleId="a6">
    <w:name w:val="Hyperlink"/>
    <w:basedOn w:val="a0"/>
    <w:uiPriority w:val="99"/>
    <w:unhideWhenUsed/>
    <w:rsid w:val="00D87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5F01-4A13-4667-A5E0-AA560DFE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2019-10-17T07:50:00Z</dcterms:modified>
</cp:coreProperties>
</file>