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AB06D1" w:rsidRDefault="00AB06D1">
          <w:pPr>
            <w:pStyle w:val="TOC"/>
          </w:pPr>
          <w:r>
            <w:rPr>
              <w:lang w:val="zh-CN"/>
            </w:rPr>
            <w:t>目錄</w:t>
          </w:r>
        </w:p>
        <w:p w:rsidR="00AB06D1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08125" w:history="1">
            <w:r w:rsidRPr="00DB368D">
              <w:rPr>
                <w:rStyle w:val="af0"/>
                <w:noProof/>
              </w:rPr>
              <w:t>楞伽阿跋多羅寶經玄義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6" w:history="1">
            <w:r w:rsidR="00AB06D1" w:rsidRPr="00DB368D">
              <w:rPr>
                <w:rStyle w:val="af0"/>
                <w:noProof/>
              </w:rPr>
              <w:t>楞伽阿跋多羅寶經義疏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7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8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一切佛語心品之一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9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0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楞伽阿跋多羅寶經卷第一義疏中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1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_Toc77608131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23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2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楞伽阿跋多羅寶經卷第二義疏上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_Toc77608132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31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3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一切佛語心品之二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_Toc77608133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32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4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楞伽阿跋多羅寶經卷第二義疏下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_Toc77608134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40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5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楞伽阿跋多羅寶經卷第三義疏上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_Toc77608135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6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一切佛語心品之三（魏云。佛心品第四。唐云。無常品第三。）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7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楞伽阿跋多羅寶經卷第三義疏下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56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8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楞伽阿跋多羅寶經卷第四義疏上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9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一切佛語心品之四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6107B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40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楞伽阿跋多羅寶經卷第四義疏下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_Toc77608140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72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082736" w:rsidRDefault="00A91010" w:rsidP="00082736">
      <w:pPr>
        <w:pStyle w:val="1"/>
      </w:pPr>
      <w:bookmarkStart w:id="1" w:name="_Toc77608125"/>
      <w:r w:rsidRPr="00082736">
        <w:lastRenderedPageBreak/>
        <w:t>楞伽阿跋多羅寶經玄義</w:t>
      </w:r>
      <w:bookmarkEnd w:id="1"/>
      <w:r w:rsidRPr="00082736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昏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體" w:cs="宋體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082736" w:rsidRDefault="00FF1063" w:rsidP="00082736">
      <w:pPr>
        <w:pStyle w:val="1"/>
      </w:pPr>
      <w:bookmarkStart w:id="2" w:name="_Toc77608126"/>
      <w:r w:rsidRPr="00082736">
        <w:rPr>
          <w:rFonts w:hint="eastAsia"/>
        </w:rPr>
        <w:lastRenderedPageBreak/>
        <w:t>楞伽阿跋多羅寶經義疏</w:t>
      </w:r>
      <w:bookmarkEnd w:id="2"/>
    </w:p>
    <w:p w:rsidR="00A91010" w:rsidRPr="00082736" w:rsidRDefault="00A91010" w:rsidP="00082736">
      <w:pPr>
        <w:pStyle w:val="2"/>
      </w:pPr>
      <w:bookmarkStart w:id="3" w:name="_Toc77608127"/>
      <w:r w:rsidRPr="00082736">
        <w:t>楞伽阿跋多羅寶經卷第一義疏上</w:t>
      </w:r>
      <w:bookmarkEnd w:id="3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4" w:name="_Toc77608128"/>
      <w:r w:rsidRPr="00082736">
        <w:t>一切佛語心品之一</w:t>
      </w:r>
      <w:bookmarkEnd w:id="4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疏曰。此即五事證信之四也。如是者。舉所聞之法。我聞者。明能持之人。一時者。明聞持和合。佛者。明時從佛聞。南海濱等者。明聞持之所也。據魏唐二譯。並云山頂楞伽城中。此云楞伽山頂。葢影略也。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A56034">
      <w:pPr>
        <w:pStyle w:val="a5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A56034">
      <w:pPr>
        <w:pStyle w:val="a5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〔麥*廣〕麥塵。（唐云。兔毫與隙遊。蟣羊毛〔麥*廣〕麥）鉢他（一升）幾〔麥*廣〕麥。阿羅（一斗）〔麥*廣〕麥幾。獨籠（一斛）那佉梨。（十斛）勒叉（一萬）及舉利。（一億）乃至頻婆羅。（一兆）是各有幾數。為有幾阿〔少/兔〕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〔少/兔〕。風阿〔少/兔〕復幾。根根幾阿〔少/兔〕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也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〔糸*曹〕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〔少/兔〕句。非阿〔少/兔〕句。（魏云。微塵。唐云。</w:t>
      </w:r>
      <w:r w:rsidRPr="00A91010">
        <w:lastRenderedPageBreak/>
        <w:t>塵。）水句。非水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應依二譯為是。葢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葢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葢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</w:p>
    <w:p w:rsidR="00A91010" w:rsidRPr="00082736" w:rsidRDefault="00A91010" w:rsidP="00082736">
      <w:pPr>
        <w:pStyle w:val="2"/>
      </w:pPr>
      <w:bookmarkStart w:id="5" w:name="_Toc77608129"/>
      <w:r w:rsidRPr="00082736">
        <w:t>楞伽阿跋多羅寶經卷第一義疏上</w:t>
      </w:r>
      <w:bookmarkEnd w:id="5"/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名相考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世不動（四禪入定。名世間不動業。或第四禪名世間不動地。）犍闥婆城（即海上所見蜃樓。望之似有。即之則不可得也。）五明處（一內明。為求自解。二因明。為伏外執。三聲明。為令他信。四醫明。為所治方。五巧明。為攝一切眾生。） 阿闍棃（此云軌範師。）六節（西士俗法。年分三時。或分六節。）一闡提（此云斷善根。亦云信不具。）不男（律明五種。謂一生不男。二犍不男。三變不男。四妬不男。五半不男也。後世又言五種不女。律中不載。經文亦無。）甘蔗種（本行經云。王仙被獵師所射。滴血於地。生二甘蔗。日炙而開。一出童男。一出童女。佔相師立男名善生。為灌頂王。女名善賢。為妃。生釋種。）勝相（即佛胸前卍字德相。）因陀羅網（天帝釋所有寶珠網也。）離日月光（謂不假日月。自有光明。）化佛（隨機應現）報生佛（酬宿修因）如如佛（體性不變）智慧佛（本覺寂照。二譯皆合為一。顯是性德理智也）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巳種善根。今得增長成熟。是為人對治二益。已成熟者。今得度脫。是第一義益。故約眾生獲益為次第也）毘尼（此翻滅。亦翻律）男女林（西域有樹林。生果似男女形。美麗殊絕。遇風墮落。眾鳥啄殘。臭不可聞。欲心熾盛者。見之生厭）訶棃（果名。此云天主特來）阿摩勒（亦果名。此云難分別）闥婆（具云乾闥婆。此翻巡香行。乃天帝奏樂神也）</w:t>
      </w:r>
    </w:p>
    <w:p w:rsidR="00A91010" w:rsidRPr="00082736" w:rsidRDefault="00A91010" w:rsidP="00082736">
      <w:pPr>
        <w:pStyle w:val="2"/>
      </w:pPr>
      <w:bookmarkStart w:id="6" w:name="_Toc77608130"/>
      <w:r w:rsidRPr="00082736">
        <w:t>楞伽阿跋多羅寶經卷第一義疏中</w:t>
      </w:r>
      <w:bookmarkEnd w:id="6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世尊。告大慧菩薩言。四因緣故。眼識轉。何等為四。謂自心現攝受不覺（魏云。一者不覺自內身取境界故。唐云。所謂不覺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</w:t>
      </w:r>
      <w:r w:rsidRPr="00A91010">
        <w:lastRenderedPageBreak/>
        <w:t>非異非不異。唐云。青赤等諸色。鹽貝乳石蜜。花果日月光。非異非不異。）海水起波浪。七識亦如是。心俱和合生。（魏同。唐云。意等七種識。應知亦如是。如海共波浪。心俱和合生。）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lastRenderedPageBreak/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</w:t>
      </w:r>
      <w:r w:rsidRPr="00A91010">
        <w:rPr>
          <w:rFonts w:asciiTheme="minorEastAsia" w:hAnsi="宋體" w:cs="宋體"/>
          <w:kern w:val="0"/>
          <w:szCs w:val="24"/>
        </w:rPr>
        <w:lastRenderedPageBreak/>
        <w:t>於此離有離無之牛兔。而更妄想分別一有角一無角耶。夫待有言無。待無言有。則不知有無皆是自心分別。然離郤自心分別。安有有無二法可得哉。又必對牛角有而觀兔角無者。試析牛角至微塵時。牛角安在。牛角旣尚非有。云何對之而計兔角無耶。夫牛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</w:t>
      </w:r>
      <w:r w:rsidRPr="00A91010">
        <w:lastRenderedPageBreak/>
        <w:t>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漸熟。而一樹非不頓生多果。諸器雖以漸成。而陶家非不頓作諸器。萬物雖漸生長。而大地非不頓生萬物。技術雖以漸成。而巧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</w:t>
      </w:r>
      <w:r w:rsidRPr="00A91010">
        <w:lastRenderedPageBreak/>
        <w:t>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082736" w:rsidRDefault="00A91010" w:rsidP="00082736">
      <w:pPr>
        <w:pStyle w:val="2"/>
      </w:pPr>
      <w:bookmarkStart w:id="7" w:name="_Toc77608131"/>
      <w:r w:rsidRPr="00082736">
        <w:t>楞伽阿跋多羅寶經卷第一義疏下</w:t>
      </w:r>
      <w:bookmarkEnd w:id="7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</w:t>
      </w:r>
      <w:r w:rsidRPr="00A91010">
        <w:rPr>
          <w:rFonts w:asciiTheme="minorEastAsia" w:hAnsi="宋體" w:cs="宋體"/>
          <w:kern w:val="0"/>
          <w:szCs w:val="24"/>
        </w:rPr>
        <w:lastRenderedPageBreak/>
        <w:t>不能緣聲等。香、味、觸三。例此廣破。故知四大四微。皆非心外實有法也。而諸經論。或稱為能所八法者。正顯離能無所。離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知心外無法。法本不生。故計所生無常。待之轉計能生是常。前已破竟。今乃正明一切諸法。者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</w:t>
      </w:r>
      <w:r w:rsidRPr="00A91010">
        <w:rPr>
          <w:rFonts w:asciiTheme="minorEastAsia" w:hAnsi="宋體" w:cs="宋體"/>
          <w:kern w:val="0"/>
          <w:szCs w:val="24"/>
        </w:rPr>
        <w:lastRenderedPageBreak/>
        <w:t>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lastRenderedPageBreak/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。）所以者何。謂如來不捨一切眾生故。以是故菩薩一闡提不般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</w:t>
      </w:r>
      <w:r w:rsidRPr="00A91010">
        <w:rPr>
          <w:rFonts w:asciiTheme="minorEastAsia" w:hAnsi="宋體" w:cs="宋體"/>
          <w:kern w:val="0"/>
          <w:szCs w:val="24"/>
        </w:rPr>
        <w:lastRenderedPageBreak/>
        <w:t>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疏曰。迷於自心現量。妄見有陰界入。譬如翳目所見空華。豈有自相共相可得。而妄計云。此自相如是。此共相不異但是無始虛偽習氣所生耳。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</w:t>
      </w:r>
      <w:r w:rsidRPr="00A91010">
        <w:rPr>
          <w:rFonts w:asciiTheme="minorEastAsia" w:hAnsi="宋體" w:cs="宋體"/>
          <w:kern w:val="0"/>
          <w:szCs w:val="24"/>
        </w:rPr>
        <w:lastRenderedPageBreak/>
        <w:t>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082736" w:rsidRDefault="00A91010" w:rsidP="00082736">
      <w:pPr>
        <w:pStyle w:val="2"/>
      </w:pPr>
      <w:bookmarkStart w:id="8" w:name="_Toc77608132"/>
      <w:r w:rsidRPr="00082736">
        <w:t>楞伽阿跋多羅寶經卷第二義疏上</w:t>
      </w:r>
      <w:bookmarkEnd w:id="8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9" w:name="_Toc77608133"/>
      <w:r w:rsidRPr="00082736">
        <w:lastRenderedPageBreak/>
        <w:t>一切佛語心品之二</w:t>
      </w:r>
      <w:bookmarkEnd w:id="9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生身者。據後分別。共有三種。今指第三種類俱生無行作意生身也。葢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</w:t>
      </w:r>
      <w:r w:rsidRPr="00A91010">
        <w:rPr>
          <w:rFonts w:asciiTheme="minorEastAsia" w:hAnsi="宋體" w:cs="宋體"/>
          <w:kern w:val="0"/>
          <w:szCs w:val="24"/>
        </w:rPr>
        <w:lastRenderedPageBreak/>
        <w:t>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疏曰。若心外因緣漸次生心外果。因果不同時者。譬如末生子時。不得名父。未生果時。云何名因。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lastRenderedPageBreak/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所入。不惟非言說。亦復非所說。如親觸火畤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</w:t>
      </w:r>
      <w:r w:rsidRPr="00A91010">
        <w:lastRenderedPageBreak/>
        <w:t>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疏曰。諸阿含經。亦說諸法自相共相。以破愚夫虛妄我執。葢彼旣不能達唯心境界。故亦不能即於化身而見法身也。初正顯俗諦是隨情說竟。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</w:t>
      </w:r>
      <w:r w:rsidRPr="00A91010">
        <w:lastRenderedPageBreak/>
        <w:t>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</w:t>
      </w:r>
      <w:r w:rsidRPr="00A91010">
        <w:lastRenderedPageBreak/>
        <w:t>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082736" w:rsidRDefault="00A91010" w:rsidP="00082736">
      <w:pPr>
        <w:pStyle w:val="2"/>
      </w:pPr>
      <w:bookmarkStart w:id="10" w:name="_Toc77608134"/>
      <w:r w:rsidRPr="00082736"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</w:t>
      </w:r>
      <w:r w:rsidRPr="00A91010">
        <w:lastRenderedPageBreak/>
        <w:t>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</w:t>
      </w:r>
      <w:r w:rsidRPr="00A91010">
        <w:rPr>
          <w:rFonts w:asciiTheme="minorEastAsia" w:hAnsi="宋體" w:cs="宋體"/>
          <w:kern w:val="0"/>
          <w:szCs w:val="24"/>
        </w:rPr>
        <w:lastRenderedPageBreak/>
        <w:t>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</w:t>
      </w:r>
      <w:r w:rsidRPr="00A91010">
        <w:lastRenderedPageBreak/>
        <w:t>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</w:t>
      </w:r>
      <w:r w:rsidRPr="00A91010">
        <w:lastRenderedPageBreak/>
        <w:t>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</w:t>
      </w:r>
      <w:r w:rsidRPr="00A91010">
        <w:lastRenderedPageBreak/>
        <w:t>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</w:t>
      </w:r>
      <w:r w:rsidRPr="00A91010">
        <w:rPr>
          <w:rFonts w:asciiTheme="minorEastAsia" w:hAnsi="宋體" w:cs="宋體"/>
          <w:kern w:val="0"/>
          <w:szCs w:val="24"/>
        </w:rPr>
        <w:lastRenderedPageBreak/>
        <w:t>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疏曰。此正頌從權入實也。第十七自覺聖智一乘門竟。</w:t>
      </w:r>
    </w:p>
    <w:p w:rsidR="00A91010" w:rsidRPr="00082736" w:rsidRDefault="00A91010" w:rsidP="00082736">
      <w:pPr>
        <w:pStyle w:val="2"/>
      </w:pPr>
      <w:bookmarkStart w:id="11" w:name="_Toc77608135"/>
      <w:r w:rsidRPr="00082736">
        <w:t>楞伽阿跋多羅寶經卷第三義疏上</w:t>
      </w:r>
      <w:bookmarkEnd w:id="11"/>
      <w:r w:rsidRPr="00082736"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12" w:name="_Toc77608136"/>
      <w:r w:rsidRPr="00082736"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</w:t>
      </w:r>
      <w:r w:rsidRPr="00A91010">
        <w:lastRenderedPageBreak/>
        <w:t>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</w:t>
      </w:r>
      <w:r w:rsidRPr="00A91010">
        <w:lastRenderedPageBreak/>
        <w:t>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</w:t>
      </w:r>
      <w:r w:rsidRPr="00A91010">
        <w:lastRenderedPageBreak/>
        <w:t>音聲性（唐云。謂我作六十四種梵音聲語。一切如來亦作此語。迦陵頻伽梵音聲性。不增不減。無有差別。是名語等）云何身等。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</w:t>
      </w:r>
      <w:r w:rsidRPr="00A91010">
        <w:lastRenderedPageBreak/>
        <w:t>聞緣覺及以如來。本性解脫。無有能縛及縛因故。）大慧。若有縛者。應有縛。是縛因故。（唐云。若有能縛及以縛因。則有所縛。）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</w:t>
      </w:r>
      <w:r w:rsidRPr="00A91010">
        <w:lastRenderedPageBreak/>
        <w:t>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</w:t>
      </w:r>
      <w:r w:rsidRPr="00A91010">
        <w:rPr>
          <w:rFonts w:asciiTheme="minorEastAsia" w:hAnsi="宋體" w:cs="宋體"/>
          <w:kern w:val="0"/>
          <w:szCs w:val="24"/>
        </w:rPr>
        <w:lastRenderedPageBreak/>
        <w:t>離緣離法。究竟妙淨。亦是唯心。次四句。明假名我法。並無實事。次四句。明相平等。因平等。生平等。無我平等。應修觀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</w:t>
      </w:r>
      <w:r w:rsidRPr="00A91010">
        <w:lastRenderedPageBreak/>
        <w:t>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082736" w:rsidRDefault="00A91010" w:rsidP="00082736">
      <w:pPr>
        <w:pStyle w:val="2"/>
      </w:pPr>
      <w:bookmarkStart w:id="13" w:name="_Toc77608137"/>
      <w:r w:rsidRPr="00082736"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</w:t>
      </w:r>
      <w:r w:rsidRPr="00A91010">
        <w:lastRenderedPageBreak/>
        <w:t>種種變化。光明照曜。覺慧善入十無盡句。無方便行。（唐云。無功用）猶如日月摩尼四大。於一切地。離自妄想相見。（唐云。住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</w:t>
      </w:r>
      <w:r w:rsidRPr="00A91010">
        <w:lastRenderedPageBreak/>
        <w:t>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</w:t>
      </w:r>
      <w:r w:rsidRPr="00A91010">
        <w:lastRenderedPageBreak/>
        <w:t>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</w:t>
      </w:r>
      <w:r w:rsidRPr="00A91010">
        <w:lastRenderedPageBreak/>
        <w:t>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</w:t>
      </w:r>
      <w:r w:rsidRPr="00A91010">
        <w:lastRenderedPageBreak/>
        <w:t>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</w:t>
      </w:r>
      <w:r w:rsidRPr="00A91010">
        <w:lastRenderedPageBreak/>
        <w:t>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082736" w:rsidRDefault="00A91010" w:rsidP="00082736">
      <w:pPr>
        <w:pStyle w:val="2"/>
      </w:pPr>
      <w:bookmarkStart w:id="14" w:name="_Toc77608138"/>
      <w:r w:rsidRPr="00082736"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15" w:name="_Toc77608139"/>
      <w:r w:rsidRPr="00082736"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</w:t>
      </w:r>
      <w:r w:rsidRPr="00A91010">
        <w:lastRenderedPageBreak/>
        <w:t>有異不異）相似故不異。長短差別故有異。一切法亦如是。大慧。如牛右角異左角。左角異右角。如是長短種種色各各異。（唐云。長短不同。色相各別）大慧。如來於陰界入。非異非不異。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</w:t>
      </w:r>
      <w:r w:rsidRPr="00A91010">
        <w:lastRenderedPageBreak/>
        <w:t>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</w:t>
      </w:r>
      <w:r w:rsidRPr="00A91010">
        <w:rPr>
          <w:rFonts w:asciiTheme="minorEastAsia" w:hAnsi="宋體" w:cs="宋體"/>
          <w:kern w:val="0"/>
          <w:szCs w:val="24"/>
        </w:rPr>
        <w:lastRenderedPageBreak/>
        <w:t>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</w:t>
      </w:r>
      <w:r w:rsidRPr="00A91010">
        <w:lastRenderedPageBreak/>
        <w:t>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</w:t>
      </w:r>
      <w:r w:rsidRPr="00A91010">
        <w:lastRenderedPageBreak/>
        <w:t>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082736" w:rsidRDefault="00A91010" w:rsidP="00082736">
      <w:pPr>
        <w:pStyle w:val="2"/>
      </w:pPr>
      <w:bookmarkStart w:id="16" w:name="_Toc77608140"/>
      <w:r w:rsidRPr="00082736"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</w:t>
      </w:r>
      <w:r w:rsidRPr="00A91010">
        <w:rPr>
          <w:rFonts w:asciiTheme="minorEastAsia" w:hAnsi="宋體" w:cs="宋體"/>
          <w:kern w:val="0"/>
          <w:szCs w:val="24"/>
        </w:rPr>
        <w:lastRenderedPageBreak/>
        <w:t>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lastRenderedPageBreak/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lastRenderedPageBreak/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lastRenderedPageBreak/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7B0" w:rsidRDefault="006107B0"/>
  </w:endnote>
  <w:endnote w:type="continuationSeparator" w:id="0">
    <w:p w:rsidR="006107B0" w:rsidRDefault="006107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7B0" w:rsidRDefault="006107B0"/>
  </w:footnote>
  <w:footnote w:type="continuationSeparator" w:id="0">
    <w:p w:rsidR="006107B0" w:rsidRDefault="006107B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82736"/>
    <w:rsid w:val="000C11C1"/>
    <w:rsid w:val="001B2E65"/>
    <w:rsid w:val="001B7914"/>
    <w:rsid w:val="001F054B"/>
    <w:rsid w:val="00232E6C"/>
    <w:rsid w:val="0037397B"/>
    <w:rsid w:val="003B2463"/>
    <w:rsid w:val="004B3952"/>
    <w:rsid w:val="004C1773"/>
    <w:rsid w:val="004F369C"/>
    <w:rsid w:val="00584203"/>
    <w:rsid w:val="005B2898"/>
    <w:rsid w:val="005B66D8"/>
    <w:rsid w:val="006107B0"/>
    <w:rsid w:val="00685CA2"/>
    <w:rsid w:val="006D2FFC"/>
    <w:rsid w:val="007654B2"/>
    <w:rsid w:val="00776B2A"/>
    <w:rsid w:val="007953CD"/>
    <w:rsid w:val="007C15DA"/>
    <w:rsid w:val="007F596A"/>
    <w:rsid w:val="00857FC1"/>
    <w:rsid w:val="00864ADF"/>
    <w:rsid w:val="009A3AB5"/>
    <w:rsid w:val="00A56034"/>
    <w:rsid w:val="00A91010"/>
    <w:rsid w:val="00AB06D1"/>
    <w:rsid w:val="00AB0F54"/>
    <w:rsid w:val="00B411E5"/>
    <w:rsid w:val="00B877AE"/>
    <w:rsid w:val="00BA6855"/>
    <w:rsid w:val="00BF6DD3"/>
    <w:rsid w:val="00C07A24"/>
    <w:rsid w:val="00CA668F"/>
    <w:rsid w:val="00CE3D13"/>
    <w:rsid w:val="00CF169D"/>
    <w:rsid w:val="00D11519"/>
    <w:rsid w:val="00D57CC4"/>
    <w:rsid w:val="00D65655"/>
    <w:rsid w:val="00E511D9"/>
    <w:rsid w:val="00E60784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6A21-5EA5-4320-AB86-750872D0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28928</Words>
  <Characters>164891</Characters>
  <Application>Microsoft Office Word</Application>
  <DocSecurity>0</DocSecurity>
  <Lines>1374</Lines>
  <Paragraphs>386</Paragraphs>
  <ScaleCrop>false</ScaleCrop>
  <Company/>
  <LinksUpToDate>false</LinksUpToDate>
  <CharactersWithSpaces>193433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38</cp:revision>
  <dcterms:created xsi:type="dcterms:W3CDTF">2019-09-03T01:29:00Z</dcterms:created>
  <dcterms:modified xsi:type="dcterms:W3CDTF">2021-07-29T01:20:00Z</dcterms:modified>
</cp:coreProperties>
</file>