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55" w:rsidRDefault="00F45355" w:rsidP="00A83AE9">
      <w:pPr>
        <w:pStyle w:val="1"/>
      </w:pPr>
      <w:r>
        <w:rPr>
          <w:rStyle w:val="ad"/>
        </w:rPr>
        <w:t>般若波羅蜜多心經釋要</w:t>
      </w:r>
      <w:r>
        <w:t xml:space="preserve"> </w:t>
      </w:r>
    </w:p>
    <w:p w:rsidR="00F45355" w:rsidRDefault="00F45355" w:rsidP="00A83AE9">
      <w:pPr>
        <w:jc w:val="right"/>
      </w:pPr>
      <w:r>
        <w:t>明菩薩沙彌智旭述</w:t>
      </w:r>
      <w:bookmarkStart w:id="0" w:name="_GoBack"/>
      <w:bookmarkEnd w:id="0"/>
    </w:p>
    <w:p w:rsidR="00F45355" w:rsidRDefault="00F45355" w:rsidP="00F45355">
      <w:r>
        <w:t>此直指吾人現前一念介爾之心。即是三般若也。夫心佛眾生三無差別。但以生法太廣。佛法太高。初心之人惟觀心為易。是故大部六百餘卷。既約佛法及眾生法。廣明般若。今但直約心法顯示般若。然大部雖廣明佛法及眾生法。未嘗不即心法。今文雖直明心法。未嘗不具佛法及眾生法。故得名為三無差別也。以吾人現前一念介爾之心。虛明洞徹。了了常知。不在內外中間諸處。亦無過現未來形跡。即是觀照般若。以吾人現前一念介爾之心。炳現根身器界。乃至十界。假實國土。平等印持。不前不後。同時頓具。即是文字般若。蓋山河大地明暗色空等一切諸境界。性無非文字。不但紙墨語言為文字也。以吾人現前一念介爾之心。所有知覺之性。及與境界之性。無分無劑。無能無所。無是非是。統惟一法界體。即是實相般若。實相般若。非彼岸非此岸。達此現前一念之實相。故生死即涅槃。名波羅蜜。觀照般若。亦非彼岸非此岸。照此現前一念即實相。故即惑成智。名波羅蜜。文字般若。亦非彼岸非此岸。顯此現前一念即實相。故即結業是解脫名波羅蜜。是故此心。即三般若。三般若祇是一心。此理常然不可改變。故名為經。依此成行。三世諸佛菩薩之所共遵。故名為經。說此法門。天魔外道不能亂壞。故名為經。</w:t>
      </w:r>
    </w:p>
    <w:p w:rsidR="00F45355" w:rsidRDefault="00F45355" w:rsidP="002D1224">
      <w:pPr>
        <w:pStyle w:val="a7"/>
      </w:pPr>
      <w:r>
        <w:t>觀自在菩薩。行深般若波羅蜜多時。照見五蘊皆空。度一切苦厄。</w:t>
      </w:r>
    </w:p>
    <w:p w:rsidR="00F45355" w:rsidRDefault="00F45355" w:rsidP="00F45355">
      <w:r>
        <w:t>要知山下路。順問過來人。故舉觀心行成者為榜樣也。觀者能觀之智。即一心三觀。通名觀照般若也。自在者。繇證實相理諦。於諸境界得大解脫也。 菩薩翻覺有情。乃自利利他之號。智契實相。則自利滿足。智宣文字。則利他普徧。故名菩薩。此明能行之人也。深般若波羅蜜多者。三智一心中得。權教三乘所不能共。故名為深。此總明所行之法也。時者。追指曠劫以前而言。從此一得相應。則直至盡未來際。終始不離深般若矣。照見者。別明能觀之智。即觀照般若。五蘊者。別明所觀之境。即文字般若。皆空者。別明所顯之諦即實相般若。五陰無不即空假中。四句咸離。百非性絕。強名為空耳。度一切苦厄者。自出二死苦因苦果。亦令法界眾生同出二死因果。即是行法之效。亦即波羅蜜多也。</w:t>
      </w:r>
    </w:p>
    <w:p w:rsidR="00F45355" w:rsidRDefault="00F45355" w:rsidP="002D1224">
      <w:pPr>
        <w:pStyle w:val="a7"/>
      </w:pPr>
      <w:r>
        <w:t>舍利子。色不異空。空不異色。色即是空。空即是色。受想行識。亦復如是。舍利子。是諸法空相。不生不滅。不垢不淨。不增不減。是故空中無色。無受想行識。無眼耳鼻舌身意。無色聲香味觸法。無眼界。乃至無意識界。無無明。亦無無明盡。乃至無老死。亦無老死盡。無苦集滅道。無智亦無得。以無所得故。</w:t>
      </w:r>
    </w:p>
    <w:p w:rsidR="00F45355" w:rsidRDefault="00F45355" w:rsidP="00F45355">
      <w:r>
        <w:t>此廣釋五蘊皆空之境諦。而觀照自在其中。以非觀照不能了達此境諦。故夫心者。不起則已。介爾有心。則必頓現根身器界。名為色蘊。則必領納諸 苦樂境。名為受蘊。則必取相施設名言。名為想蘊。則必生滅遷流不停。名為行蘊。則必了了分別諸法。名為識蘊。是知隨其所起介爾之心。法爾具足五疊渾濁。今以甚深般若照之。了知色惟是心。別無實色。一切根身器界。皆如空華夢物。故色不異空。空亦惟心。別無異空。設有一法過涅槃者。我亦說為如幻如夢。故空不異色。既云不異。已是相即。猶恐封迷情者。尚作翻手覆手之解。故重示云。色即是空。空即是色。謂隨拈一微塵色體。即法界橫徧豎窮。故即是空。所謂全事即理。無有少許理性而不在此事中。即此微塵所具真空全理。還即頓具法界全事。故即是色。所稱全理即事。無有少許事相而不在此理中。斯則當體絕待。更無二物。既於色蘊了達此實相已。受想行識例皆可知。又恐執迷之人。謂此五蘊實相。從照見生。故更申示之曰。是五蘊諸法。當體即是真空實相。本自如斯。非實相生而五蘊滅。以五蘊本自不生不滅。故名為空相耳。又恐迷者。謂此五蘊空相雖非生滅。而有垢淨。謂凡夫隨於染緣則垢。聖人隨於淨緣則淨。故更申示之曰。凡夫五蘊亦即空相。聖人五蘊亦 即空相。何垢淨之有哉。又恐迷者。謂此五蘊空相。雖無垢淨而有增減。謂凡夫迷。故生死浩然為增。德相隱覆為減。聖人悟。故照用無盡為增。惑業消亡為減。故更申示之曰。迷時亦只此諸法空相。悟時亦只此諸法空相。何增減之有哉。既向五蘊發明此妙諦已。遂即廣歷一切差別法相。融絕聖凡情見而曰。是故空中無色。乃至亦無得也。然所謂無色乃至亦無得者。豈俟融絕而後無哉。良以本無所得故也。本無所得名之為諦。了此無得名之為觀。而總不離五蘊為所觀境。若境若諦若觀。又總不離現前一念介爾之心。一心宛具三義諦即實相。觀即觀照。境即文字。不縱橫並別。亦非一異。故名為深般若也。</w:t>
      </w:r>
    </w:p>
    <w:p w:rsidR="00F45355" w:rsidRDefault="00F45355" w:rsidP="002D1224">
      <w:pPr>
        <w:pStyle w:val="a7"/>
      </w:pPr>
      <w:r>
        <w:t>菩提薩埵。依般若波羅蜜多。故心無罣礙。無罣礙。故無有恐怖。遠離顛倒夢想。究竟涅槃三世諸佛。依般若波羅蜜多。故得阿耨多羅三藐三菩提。故知般若波羅蜜多。是大神咒。是大明咒。是無上咒。是無等等咒。能除一切苦。真實不虛。</w:t>
      </w:r>
    </w:p>
    <w:p w:rsidR="00F45355" w:rsidRDefault="00F45355" w:rsidP="00F45355">
      <w:r>
        <w:t>此徧舉菩薩諸佛為證。而明此深般若。真能度一切苦厄。所謂過去諸如來。斯門已成就。現在諸菩 薩。今各入圓明。未來修學人。當依如是法。非惟觀世音也。無罣礙。則結業即解脫。究竟方便淨涅槃。無恐怖。則苦果即法身。究竟性淨涅槃。遠離顛倒夢想。則煩惑即智明。究竟圓淨涅槃。依實相般若。得真性菩提。依觀照般若。得實智菩提。依文字般若。得方便菩提。菩提是如如智。智必冥理。涅槃是如如理。理必契智。故影略而互言之。此深般若。即大神咒。具妙用故。即大明咒。智照相故。即無上咒。實相體故。即無等等咒。無有一法能等此心。此心能等一切諸法。令其同歸實相印故。此之心咒。的的能除自他分段變易諸苦因果。真實不虛應諦信也。</w:t>
      </w:r>
    </w:p>
    <w:p w:rsidR="00F45355" w:rsidRDefault="00F45355" w:rsidP="002D1224">
      <w:pPr>
        <w:pStyle w:val="a7"/>
      </w:pPr>
      <w:r>
        <w:t>故說般若波羅蜜多咒。即說咒曰。揭諦揭諦。波羅揭諦。波羅僧揭諦。菩提薩婆訶。</w:t>
      </w:r>
    </w:p>
    <w:p w:rsidR="00F45355" w:rsidRDefault="00F45355" w:rsidP="00F45355">
      <w:r>
        <w:t>前之顯說既指般若即咒。此之密說。須知咒即般若。然顯說而又密說者。顯密各具四悉檀益故。正以不翻為妙。不宜穿鑿。</w:t>
      </w:r>
    </w:p>
    <w:p w:rsidR="007C15DA" w:rsidRPr="00F45355" w:rsidRDefault="007C15DA" w:rsidP="00F45355">
      <w:pPr>
        <w:rPr>
          <w:rFonts w:hint="eastAsia"/>
        </w:rPr>
      </w:pPr>
    </w:p>
    <w:sectPr w:rsidR="007C15DA" w:rsidRPr="00F45355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04B" w:rsidRDefault="0001304B"/>
  </w:endnote>
  <w:endnote w:type="continuationSeparator" w:id="0">
    <w:p w:rsidR="0001304B" w:rsidRDefault="00013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04B" w:rsidRDefault="0001304B"/>
  </w:footnote>
  <w:footnote w:type="continuationSeparator" w:id="0">
    <w:p w:rsidR="0001304B" w:rsidRDefault="000130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1304B"/>
    <w:rsid w:val="0004710F"/>
    <w:rsid w:val="000C11C1"/>
    <w:rsid w:val="001B2E65"/>
    <w:rsid w:val="001F054B"/>
    <w:rsid w:val="00247927"/>
    <w:rsid w:val="002D1224"/>
    <w:rsid w:val="004B3952"/>
    <w:rsid w:val="004C1773"/>
    <w:rsid w:val="00584203"/>
    <w:rsid w:val="005B2898"/>
    <w:rsid w:val="005B66D8"/>
    <w:rsid w:val="007953CD"/>
    <w:rsid w:val="007C15DA"/>
    <w:rsid w:val="007F596A"/>
    <w:rsid w:val="00864ADF"/>
    <w:rsid w:val="009A3AB5"/>
    <w:rsid w:val="00A67375"/>
    <w:rsid w:val="00A83AE9"/>
    <w:rsid w:val="00B877AE"/>
    <w:rsid w:val="00BA6855"/>
    <w:rsid w:val="00BF6DD3"/>
    <w:rsid w:val="00CA668F"/>
    <w:rsid w:val="00CF169D"/>
    <w:rsid w:val="00D57CC4"/>
    <w:rsid w:val="00D65655"/>
    <w:rsid w:val="00E511D9"/>
    <w:rsid w:val="00E60784"/>
    <w:rsid w:val="00F45355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F45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F453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1C65-63E2-4754-8005-76022529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21</cp:revision>
  <dcterms:created xsi:type="dcterms:W3CDTF">2019-09-03T01:29:00Z</dcterms:created>
  <dcterms:modified xsi:type="dcterms:W3CDTF">2021-07-21T05:53:00Z</dcterms:modified>
</cp:coreProperties>
</file>