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331210"/>
            <wp:effectExtent l="0" t="0" r="7620" b="2540"/>
            <wp:docPr id="2" name="图片 2" descr="微信图片_2019071319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7131927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本案是为年轻的城市新贵所量身定制，整个空间的设计都透露出现代低奢的高品位气息。通过对新贵阶层的品味解读，奢雅的定位来体现艺术的生活品味，更是身份的象征。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325495"/>
            <wp:effectExtent l="0" t="0" r="7620" b="8255"/>
            <wp:docPr id="4" name="图片 4" descr="微信图片_2019071319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7131927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418840"/>
            <wp:effectExtent l="0" t="0" r="7620" b="10160"/>
            <wp:docPr id="3" name="图片 3" descr="微信图片_2019071319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7131927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色彩选用上，大面积选用优雅的灰、白，如铺洒上纯粹的画布，汲取浩瀚性感的蓝，如天空般自由的色彩，深浅间打造优雅时尚的生活秘境.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6" name="图片 6" descr="微信图片_2019071319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7131927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314065"/>
            <wp:effectExtent l="0" t="0" r="7620" b="635"/>
            <wp:docPr id="5" name="图片 5" descr="微信图片_2019071319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7131927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采用开放式的空间布局，空间的过渡仅以垭口的深色石材区隔处理，展现空间的整体性。开阔的视野和空间，让生活显得从容不迫。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6914515"/>
            <wp:effectExtent l="0" t="0" r="7620" b="635"/>
            <wp:docPr id="8" name="图片 8" descr="微信图片_2019071319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7131927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284220"/>
            <wp:effectExtent l="0" t="0" r="7620" b="11430"/>
            <wp:docPr id="7" name="图片 7" descr="微信图片_2019071319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7131927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软装陈设上，选用国际顶级品牌对奢华时尚的捕捉，暗藏性感的表达来展现新贵的尊宠。甄选意大利顶级现代奢侈品牌皮质沙发，搭配同品牌茶几系列，感受豪华质感之余，更多的是奢华的欧式贵族气息。空间中四处散逸的精美的金制铜质装饰，以及墙上极具视觉张力的油彩挂画，恰如其分的典雅和质感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4906010"/>
            <wp:effectExtent l="0" t="0" r="7620" b="8890"/>
            <wp:docPr id="11" name="图片 11" descr="微信图片_2019071319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07131927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4794885"/>
            <wp:effectExtent l="0" t="0" r="7620" b="5715"/>
            <wp:docPr id="10" name="图片 10" descr="微信图片_2019071319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07131927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9" name="图片 9" descr="微信图片_2019071319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0713192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3177"/>
    <w:rsid w:val="0AD50138"/>
    <w:rsid w:val="3AEF544A"/>
    <w:rsid w:val="3C303177"/>
    <w:rsid w:val="47114F48"/>
    <w:rsid w:val="55D0543A"/>
    <w:rsid w:val="61BB2B36"/>
    <w:rsid w:val="6BF92436"/>
    <w:rsid w:val="6D6D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2019-07-13T01:46:00Z</dcterms:created>
  <dc:creator>Administrator</dc:creator>
  <cp:lastModifiedBy>小陈小城</cp:lastModifiedBy>
  <dcterms:modified xsi:type="dcterms:W3CDTF">2019-07-31T09:09:21Z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