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五年工作经验，擅长美式、北欧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设计理念：</w:t>
      </w:r>
      <w:r>
        <w:rPr>
          <w:rFonts w:ascii="宋体" w:hAnsi="宋体" w:eastAsia="宋体" w:cs="宋体"/>
          <w:sz w:val="24"/>
          <w:szCs w:val="24"/>
        </w:rPr>
        <w:t>室内设计的首要目标在于满足客户生活的基本需要。简单的家居空间，通过设计更加富有艺术美感并同时改善生活空间的舒适度，让您十年后仍爱你的家。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袁玲玲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五年工作经验，擅长地中海、轻奢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设计理念：</w:t>
      </w:r>
      <w:r>
        <w:rPr>
          <w:rFonts w:ascii="宋体" w:hAnsi="宋体" w:eastAsia="宋体" w:cs="宋体"/>
          <w:sz w:val="24"/>
          <w:szCs w:val="24"/>
        </w:rPr>
        <w:t>设计不但要引领潮流、还要融入生活、设计灵感、是出自于生活但又高于生活的一种产物。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周玉婷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三年工作经验，擅长新中式、简欧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设计理念：</w:t>
      </w:r>
      <w:r>
        <w:rPr>
          <w:rFonts w:ascii="宋体" w:hAnsi="宋体" w:eastAsia="宋体" w:cs="宋体"/>
          <w:sz w:val="24"/>
          <w:szCs w:val="24"/>
        </w:rPr>
        <w:t>设计源于生活，生活因设计而改变！成就空间和谐，让设计物有所值，让细节缔造完美！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刘益明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二年工作经验，擅长轻奢、北欧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设计理念：</w:t>
      </w:r>
      <w:r>
        <w:rPr>
          <w:rFonts w:ascii="宋体" w:hAnsi="宋体" w:eastAsia="宋体" w:cs="宋体"/>
          <w:sz w:val="24"/>
          <w:szCs w:val="24"/>
        </w:rPr>
        <w:t>以人为本；好的设计来自于对业主全方位的了解及沟通，只有基于人来思考设计，才能做出好的设计。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862C73"/>
    <w:multiLevelType w:val="singleLevel"/>
    <w:tmpl w:val="FC862C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60063"/>
    <w:rsid w:val="10FC6AA8"/>
    <w:rsid w:val="17D51E4E"/>
    <w:rsid w:val="1F50506C"/>
    <w:rsid w:val="2FD42A83"/>
    <w:rsid w:val="4B34560D"/>
    <w:rsid w:val="52C43A29"/>
    <w:rsid w:val="5CEE43E2"/>
    <w:rsid w:val="60BE2770"/>
    <w:rsid w:val="68F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2019-08-01T09:19:42Z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