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bookmarkStart w:colFirst="0" w:colLast="0" w:name="_z7qs7zmvqykg" w:id="0"/>
      <w:bookmarkEnd w:id="0"/>
      <w:r w:rsidDel="00000000" w:rsidR="00000000" w:rsidRPr="00000000">
        <w:rPr>
          <w:rtl w:val="0"/>
        </w:rPr>
        <w:t xml:space="preserve">DB DETAILS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Symbols Table: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sym_id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(Primary Key): Unique identifier for the symbol.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symbol_name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Name or code of the financial instrument.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symbol_type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Type of the symbol (e.g., Forex, Stocks, Futures).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base_currency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Base currency of the symbol.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quote_currency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Quote currency of the symbol.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Bars Table: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sym_id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(Foreign Key): Reference to the corresponding symbol.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Timestamp of the bar (OHLC candle).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Opening price of the bar.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Highest price during the bar.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Lowest price during the bar.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Closing price of the bar.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Volume traded during the bar.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Ticks Table: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sym_id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(Foreign Key): Reference to the corresponding symbol.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Timestamp of the tick.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Bid price.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Ask price.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Last traded price.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Volume traded at the tick.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Trades Table: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trade_id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(Primary Key): Unique identifier for the trade.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sym_id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(Foreign Key): Reference to the corresponding symbol.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Timestamp of the trade.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Price at which the trade occurred.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Volume of the trade.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buy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Flag indicating if the trade is a buy or sell trade.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order_id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Identifier of the corresponding order (Foreign Key).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Orders Table: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order_id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(Primary Key): Unique identifier for the order.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sym_id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(Foreign Key): Reference to the corresponding symbol.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Timestamp of the order.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Type of the order (market, limit, stop, etc.).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Order price.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Volume of the order.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account_id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Identifier of the corresponding account (Foreign Key).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Accounts Table: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account_id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(Primary Key): Unique identifier for the account.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Account number or identifier.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Current account balance.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equity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Current account equity.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4u2dplsidw5j" w:id="1"/>
      <w:bookmarkEnd w:id="1"/>
      <w:r w:rsidDel="00000000" w:rsidR="00000000" w:rsidRPr="00000000">
        <w:rPr>
          <w:rtl w:val="0"/>
        </w:rPr>
        <w:t xml:space="preserve">WITH DATA TYPES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Symbols Table: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sym_id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(Primary Key): SERIAL or INT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symbol_name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VARCHAR(255)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symbol_type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VARCHAR(50)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base_currency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VARCHAR(10)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quote_currency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VARCHAR(10)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Bars Table: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sym_id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(Foreign Key): INT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TIMESTAMP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NUMERIC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NUMERIC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NUMERIC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NUMERIC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NUMERIC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Ticks Table: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sym_id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(Foreign Key): INT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TIMESTAMP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NUMERIC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NUMERIC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NUMERIC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NUMERIC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Trades Table: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trade_id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(Primary Key): SERIAL or INT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sym_id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(Foreign Key): INT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TIMESTAMP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NUMERIC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NUMERIC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buy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BOOLEAN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order_id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INT (Foreign Key)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Orders Table: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order_id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(Primary Key): SERIAL or INT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sym_id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(Foreign Key): INT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TIMESTAMP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VARCHAR(50)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NUMERIC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NUMERIC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account_id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INT (Foreign Key)</w:t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Accounts Table: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account_id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(Primary Key): SERIAL or INT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account_number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VARCHAR(50)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NUMERIC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equity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NUMERIC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