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4008" w:rsidRPr="00624008" w:rsidRDefault="00624008" w:rsidP="00624008">
      <w:pPr>
        <w:widowControl/>
        <w:jc w:val="left"/>
        <w:rPr>
          <w:rFonts w:ascii="Arial" w:eastAsia="宋体" w:hAnsi="Arial" w:cs="Arial"/>
          <w:color w:val="373D41"/>
          <w:kern w:val="0"/>
          <w:sz w:val="27"/>
          <w:szCs w:val="27"/>
        </w:rPr>
      </w:pPr>
      <w:r w:rsidRPr="00624008">
        <w:rPr>
          <w:rFonts w:ascii="PingFang-SC-Medium" w:eastAsia="宋体" w:hAnsi="PingFang-SC-Medium" w:cs="Arial"/>
          <w:color w:val="373D41"/>
          <w:kern w:val="0"/>
          <w:sz w:val="27"/>
          <w:szCs w:val="27"/>
        </w:rPr>
        <w:t>2.4 </w:t>
      </w:r>
      <w:r w:rsidRPr="00624008">
        <w:rPr>
          <w:rFonts w:ascii="PingFang-SC-Medium" w:eastAsia="宋体" w:hAnsi="PingFang-SC-Medium" w:cs="Arial"/>
          <w:color w:val="373D41"/>
          <w:kern w:val="0"/>
          <w:sz w:val="27"/>
          <w:szCs w:val="27"/>
        </w:rPr>
        <w:t>设置调度</w:t>
      </w:r>
    </w:p>
    <w:p w:rsidR="00624008" w:rsidRPr="00624008" w:rsidRDefault="00624008" w:rsidP="00624008">
      <w:pPr>
        <w:widowControl/>
        <w:spacing w:after="150"/>
        <w:jc w:val="left"/>
        <w:outlineLvl w:val="4"/>
        <w:rPr>
          <w:rFonts w:ascii="PingFang-SC-Medium" w:eastAsia="宋体" w:hAnsi="PingFang-SC-Medium" w:cs="Arial"/>
          <w:color w:val="373D41"/>
          <w:kern w:val="0"/>
          <w:szCs w:val="21"/>
        </w:rPr>
      </w:pPr>
      <w:r w:rsidRPr="00624008">
        <w:rPr>
          <w:rFonts w:ascii="微软雅黑" w:eastAsia="微软雅黑" w:hAnsi="微软雅黑" w:cs="Arial"/>
          <w:color w:val="373D41"/>
          <w:kern w:val="0"/>
          <w:szCs w:val="21"/>
        </w:rPr>
        <w:t>回到DATA IDE的“数据开发”界面，左键单击“新建”--“新建任务”</w:t>
      </w:r>
    </w:p>
    <w:p w:rsidR="00624008" w:rsidRPr="00624008" w:rsidRDefault="00624008" w:rsidP="00624008">
      <w:pPr>
        <w:widowControl/>
        <w:spacing w:line="450" w:lineRule="atLeast"/>
        <w:jc w:val="center"/>
        <w:rPr>
          <w:rFonts w:ascii="Arial" w:eastAsia="宋体" w:hAnsi="Arial" w:cs="Arial"/>
          <w:color w:val="373D41"/>
          <w:kern w:val="0"/>
          <w:szCs w:val="21"/>
        </w:rPr>
      </w:pPr>
      <w:r w:rsidRPr="00624008">
        <w:rPr>
          <w:rFonts w:ascii="Arial" w:eastAsia="宋体" w:hAnsi="Arial" w:cs="Arial"/>
          <w:noProof/>
          <w:color w:val="373D41"/>
          <w:kern w:val="0"/>
          <w:szCs w:val="21"/>
        </w:rPr>
        <w:drawing>
          <wp:inline distT="0" distB="0" distL="0" distR="0">
            <wp:extent cx="5265420" cy="1897380"/>
            <wp:effectExtent l="0" t="0" r="0" b="7620"/>
            <wp:docPr id="9" name="图片 9" descr="https://edu.aliyun.com/lab/files/courses/f3dd67c5dfc248cfad4ee1540ee61283/sections/98a9d6a176b54e9aaf6dccee0d7a7dc0/content/images/course-f3dd67c5dfc248cfad4ee1540ee61283-section-98a9d6a176b54e9aaf6dccee0d7a7dc0-content-image-1506662470804-hx0X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du.aliyun.com/lab/files/courses/f3dd67c5dfc248cfad4ee1540ee61283/sections/98a9d6a176b54e9aaf6dccee0d7a7dc0/content/images/course-f3dd67c5dfc248cfad4ee1540ee61283-section-98a9d6a176b54e9aaf6dccee0d7a7dc0-content-image-1506662470804-hx0Xr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65420" cy="1897380"/>
                    </a:xfrm>
                    <a:prstGeom prst="rect">
                      <a:avLst/>
                    </a:prstGeom>
                    <a:noFill/>
                    <a:ln>
                      <a:noFill/>
                    </a:ln>
                  </pic:spPr>
                </pic:pic>
              </a:graphicData>
            </a:graphic>
          </wp:inline>
        </w:drawing>
      </w:r>
    </w:p>
    <w:p w:rsidR="00624008" w:rsidRPr="00624008" w:rsidRDefault="00624008" w:rsidP="00624008">
      <w:pPr>
        <w:widowControl/>
        <w:spacing w:before="150" w:after="150"/>
        <w:jc w:val="left"/>
        <w:outlineLvl w:val="4"/>
        <w:rPr>
          <w:rFonts w:ascii="PingFang-SC-Medium" w:eastAsia="宋体" w:hAnsi="PingFang-SC-Medium" w:cs="Arial"/>
          <w:color w:val="373D41"/>
          <w:kern w:val="0"/>
          <w:szCs w:val="21"/>
        </w:rPr>
      </w:pPr>
      <w:r w:rsidRPr="00624008">
        <w:rPr>
          <w:rFonts w:ascii="微软雅黑" w:eastAsia="微软雅黑" w:hAnsi="微软雅黑" w:cs="Arial"/>
          <w:color w:val="373D41"/>
          <w:kern w:val="0"/>
          <w:szCs w:val="21"/>
        </w:rPr>
        <w:t>在弹出的界面选择“工作流任务”，任意填入一个名称。</w:t>
      </w:r>
    </w:p>
    <w:p w:rsidR="00624008" w:rsidRPr="00624008" w:rsidRDefault="00624008" w:rsidP="00624008">
      <w:pPr>
        <w:widowControl/>
        <w:spacing w:line="450" w:lineRule="atLeast"/>
        <w:jc w:val="center"/>
        <w:rPr>
          <w:rFonts w:ascii="Arial" w:eastAsia="宋体" w:hAnsi="Arial" w:cs="Arial"/>
          <w:color w:val="373D41"/>
          <w:kern w:val="0"/>
          <w:szCs w:val="21"/>
        </w:rPr>
      </w:pPr>
      <w:r w:rsidRPr="00624008">
        <w:rPr>
          <w:rFonts w:ascii="Arial" w:eastAsia="宋体" w:hAnsi="Arial" w:cs="Arial"/>
          <w:noProof/>
          <w:color w:val="373D41"/>
          <w:kern w:val="0"/>
          <w:szCs w:val="21"/>
        </w:rPr>
        <w:drawing>
          <wp:inline distT="0" distB="0" distL="0" distR="0">
            <wp:extent cx="5265420" cy="3581400"/>
            <wp:effectExtent l="0" t="0" r="0" b="0"/>
            <wp:docPr id="8" name="图片 8" descr="https://edu.aliyun.com/lab/files/courses/f3dd67c5dfc248cfad4ee1540ee61283/sections/98a9d6a176b54e9aaf6dccee0d7a7dc0/content/images/course-f3dd67c5dfc248cfad4ee1540ee61283-section-98a9d6a176b54e9aaf6dccee0d7a7dc0-content-image-1506662507615-kfnV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du.aliyun.com/lab/files/courses/f3dd67c5dfc248cfad4ee1540ee61283/sections/98a9d6a176b54e9aaf6dccee0d7a7dc0/content/images/course-f3dd67c5dfc248cfad4ee1540ee61283-section-98a9d6a176b54e9aaf6dccee0d7a7dc0-content-image-1506662507615-kfnVN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5420" cy="3581400"/>
                    </a:xfrm>
                    <a:prstGeom prst="rect">
                      <a:avLst/>
                    </a:prstGeom>
                    <a:noFill/>
                    <a:ln>
                      <a:noFill/>
                    </a:ln>
                  </pic:spPr>
                </pic:pic>
              </a:graphicData>
            </a:graphic>
          </wp:inline>
        </w:drawing>
      </w:r>
    </w:p>
    <w:p w:rsidR="00624008" w:rsidRPr="00624008" w:rsidRDefault="00624008" w:rsidP="00624008">
      <w:pPr>
        <w:widowControl/>
        <w:spacing w:before="150" w:after="150"/>
        <w:jc w:val="left"/>
        <w:outlineLvl w:val="4"/>
        <w:rPr>
          <w:rFonts w:ascii="PingFang-SC-Medium" w:eastAsia="宋体" w:hAnsi="PingFang-SC-Medium" w:cs="Arial"/>
          <w:color w:val="373D41"/>
          <w:kern w:val="0"/>
          <w:szCs w:val="21"/>
        </w:rPr>
      </w:pPr>
      <w:r w:rsidRPr="00624008">
        <w:rPr>
          <w:rFonts w:ascii="微软雅黑" w:eastAsia="微软雅黑" w:hAnsi="微软雅黑" w:cs="Arial"/>
          <w:color w:val="373D41"/>
          <w:kern w:val="0"/>
          <w:szCs w:val="21"/>
        </w:rPr>
        <w:t>随后从左侧拖出“机器学习”</w:t>
      </w:r>
    </w:p>
    <w:p w:rsidR="00624008" w:rsidRPr="00624008" w:rsidRDefault="00624008" w:rsidP="00624008">
      <w:pPr>
        <w:widowControl/>
        <w:spacing w:line="450" w:lineRule="atLeast"/>
        <w:jc w:val="center"/>
        <w:rPr>
          <w:rFonts w:ascii="Arial" w:eastAsia="宋体" w:hAnsi="Arial" w:cs="Arial"/>
          <w:color w:val="373D41"/>
          <w:kern w:val="0"/>
          <w:szCs w:val="21"/>
        </w:rPr>
      </w:pPr>
      <w:r w:rsidRPr="00624008">
        <w:rPr>
          <w:rFonts w:ascii="Arial" w:eastAsia="宋体" w:hAnsi="Arial" w:cs="Arial"/>
          <w:noProof/>
          <w:color w:val="373D41"/>
          <w:kern w:val="0"/>
          <w:szCs w:val="21"/>
        </w:rPr>
        <w:lastRenderedPageBreak/>
        <w:drawing>
          <wp:inline distT="0" distB="0" distL="0" distR="0">
            <wp:extent cx="5265420" cy="3017520"/>
            <wp:effectExtent l="0" t="0" r="0" b="0"/>
            <wp:docPr id="7" name="图片 7" descr="https://edu.aliyun.com/lab/files/courses/f3dd67c5dfc248cfad4ee1540ee61283/sections/98a9d6a176b54e9aaf6dccee0d7a7dc0/content/images/course-f3dd67c5dfc248cfad4ee1540ee61283-section-98a9d6a176b54e9aaf6dccee0d7a7dc0-content-image-1506662524689-vLgeZ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du.aliyun.com/lab/files/courses/f3dd67c5dfc248cfad4ee1540ee61283/sections/98a9d6a176b54e9aaf6dccee0d7a7dc0/content/images/course-f3dd67c5dfc248cfad4ee1540ee61283-section-98a9d6a176b54e9aaf6dccee0d7a7dc0-content-image-1506662524689-vLgeZ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5420" cy="3017520"/>
                    </a:xfrm>
                    <a:prstGeom prst="rect">
                      <a:avLst/>
                    </a:prstGeom>
                    <a:noFill/>
                    <a:ln>
                      <a:noFill/>
                    </a:ln>
                  </pic:spPr>
                </pic:pic>
              </a:graphicData>
            </a:graphic>
          </wp:inline>
        </w:drawing>
      </w:r>
    </w:p>
    <w:p w:rsidR="00624008" w:rsidRPr="00624008" w:rsidRDefault="00624008" w:rsidP="00624008">
      <w:pPr>
        <w:widowControl/>
        <w:spacing w:before="150" w:after="150"/>
        <w:jc w:val="left"/>
        <w:outlineLvl w:val="4"/>
        <w:rPr>
          <w:rFonts w:ascii="PingFang-SC-Medium" w:eastAsia="宋体" w:hAnsi="PingFang-SC-Medium" w:cs="Arial"/>
          <w:color w:val="373D41"/>
          <w:kern w:val="0"/>
          <w:szCs w:val="21"/>
        </w:rPr>
      </w:pPr>
      <w:r w:rsidRPr="00624008">
        <w:rPr>
          <w:rFonts w:ascii="微软雅黑" w:eastAsia="微软雅黑" w:hAnsi="微软雅黑" w:cs="Arial"/>
          <w:color w:val="373D41"/>
          <w:kern w:val="0"/>
          <w:szCs w:val="21"/>
        </w:rPr>
        <w:t>再任意填入一个名称，左键单击“创建”</w:t>
      </w:r>
    </w:p>
    <w:p w:rsidR="00624008" w:rsidRPr="00624008" w:rsidRDefault="00624008" w:rsidP="00624008">
      <w:pPr>
        <w:widowControl/>
        <w:spacing w:line="450" w:lineRule="atLeast"/>
        <w:jc w:val="center"/>
        <w:rPr>
          <w:rFonts w:ascii="Arial" w:eastAsia="宋体" w:hAnsi="Arial" w:cs="Arial"/>
          <w:color w:val="373D41"/>
          <w:kern w:val="0"/>
          <w:szCs w:val="21"/>
        </w:rPr>
      </w:pPr>
      <w:r w:rsidRPr="00624008">
        <w:rPr>
          <w:rFonts w:ascii="Arial" w:eastAsia="宋体" w:hAnsi="Arial" w:cs="Arial"/>
          <w:noProof/>
          <w:color w:val="373D41"/>
          <w:kern w:val="0"/>
          <w:szCs w:val="21"/>
        </w:rPr>
        <w:drawing>
          <wp:inline distT="0" distB="0" distL="0" distR="0">
            <wp:extent cx="5250180" cy="2255520"/>
            <wp:effectExtent l="0" t="0" r="7620" b="0"/>
            <wp:docPr id="6" name="图片 6" descr="https://edu.aliyun.com/lab/files/courses/f3dd67c5dfc248cfad4ee1540ee61283/sections/98a9d6a176b54e9aaf6dccee0d7a7dc0/content/images/course-f3dd67c5dfc248cfad4ee1540ee61283-section-98a9d6a176b54e9aaf6dccee0d7a7dc0-content-image-1506662562896-KJb1g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edu.aliyun.com/lab/files/courses/f3dd67c5dfc248cfad4ee1540ee61283/sections/98a9d6a176b54e9aaf6dccee0d7a7dc0/content/images/course-f3dd67c5dfc248cfad4ee1540ee61283-section-98a9d6a176b54e9aaf6dccee0d7a7dc0-content-image-1506662562896-KJb1g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0180" cy="2255520"/>
                    </a:xfrm>
                    <a:prstGeom prst="rect">
                      <a:avLst/>
                    </a:prstGeom>
                    <a:noFill/>
                    <a:ln>
                      <a:noFill/>
                    </a:ln>
                  </pic:spPr>
                </pic:pic>
              </a:graphicData>
            </a:graphic>
          </wp:inline>
        </w:drawing>
      </w:r>
    </w:p>
    <w:p w:rsidR="00624008" w:rsidRPr="00624008" w:rsidRDefault="00624008" w:rsidP="00624008">
      <w:pPr>
        <w:widowControl/>
        <w:spacing w:before="150" w:after="150"/>
        <w:jc w:val="left"/>
        <w:outlineLvl w:val="4"/>
        <w:rPr>
          <w:rFonts w:ascii="PingFang-SC-Medium" w:eastAsia="宋体" w:hAnsi="PingFang-SC-Medium" w:cs="Arial"/>
          <w:color w:val="373D41"/>
          <w:kern w:val="0"/>
          <w:szCs w:val="21"/>
        </w:rPr>
      </w:pPr>
      <w:r w:rsidRPr="00624008">
        <w:rPr>
          <w:rFonts w:ascii="微软雅黑" w:eastAsia="微软雅黑" w:hAnsi="微软雅黑" w:cs="Arial"/>
          <w:color w:val="373D41"/>
          <w:kern w:val="0"/>
          <w:szCs w:val="21"/>
        </w:rPr>
        <w:t>随后左键双击红框中的节点</w:t>
      </w:r>
    </w:p>
    <w:p w:rsidR="00624008" w:rsidRPr="00624008" w:rsidRDefault="00624008" w:rsidP="00624008">
      <w:pPr>
        <w:widowControl/>
        <w:spacing w:line="450" w:lineRule="atLeast"/>
        <w:jc w:val="center"/>
        <w:rPr>
          <w:rFonts w:ascii="Arial" w:eastAsia="宋体" w:hAnsi="Arial" w:cs="Arial"/>
          <w:color w:val="373D41"/>
          <w:kern w:val="0"/>
          <w:szCs w:val="21"/>
        </w:rPr>
      </w:pPr>
      <w:r w:rsidRPr="00624008">
        <w:rPr>
          <w:rFonts w:ascii="Arial" w:eastAsia="宋体" w:hAnsi="Arial" w:cs="Arial"/>
          <w:noProof/>
          <w:color w:val="373D41"/>
          <w:kern w:val="0"/>
          <w:szCs w:val="21"/>
        </w:rPr>
        <w:lastRenderedPageBreak/>
        <w:drawing>
          <wp:inline distT="0" distB="0" distL="0" distR="0">
            <wp:extent cx="5280660" cy="3223260"/>
            <wp:effectExtent l="0" t="0" r="0" b="0"/>
            <wp:docPr id="5" name="图片 5" descr="https://edu.aliyun.com/lab/files/courses/f3dd67c5dfc248cfad4ee1540ee61283/sections/98a9d6a176b54e9aaf6dccee0d7a7dc0/content/images/course-f3dd67c5dfc248cfad4ee1540ee61283-section-98a9d6a176b54e9aaf6dccee0d7a7dc0-content-image-1506662581046-PbDp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du.aliyun.com/lab/files/courses/f3dd67c5dfc248cfad4ee1540ee61283/sections/98a9d6a176b54e9aaf6dccee0d7a7dc0/content/images/course-f3dd67c5dfc248cfad4ee1540ee61283-section-98a9d6a176b54e9aaf6dccee0d7a7dc0-content-image-1506662581046-PbDpS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0660" cy="3223260"/>
                    </a:xfrm>
                    <a:prstGeom prst="rect">
                      <a:avLst/>
                    </a:prstGeom>
                    <a:noFill/>
                    <a:ln>
                      <a:noFill/>
                    </a:ln>
                  </pic:spPr>
                </pic:pic>
              </a:graphicData>
            </a:graphic>
          </wp:inline>
        </w:drawing>
      </w:r>
    </w:p>
    <w:p w:rsidR="00624008" w:rsidRPr="00624008" w:rsidRDefault="00624008" w:rsidP="00624008">
      <w:pPr>
        <w:widowControl/>
        <w:spacing w:before="150" w:after="150"/>
        <w:jc w:val="left"/>
        <w:outlineLvl w:val="4"/>
        <w:rPr>
          <w:rFonts w:ascii="PingFang-SC-Medium" w:eastAsia="宋体" w:hAnsi="PingFang-SC-Medium" w:cs="Arial"/>
          <w:color w:val="373D41"/>
          <w:kern w:val="0"/>
          <w:szCs w:val="21"/>
        </w:rPr>
      </w:pPr>
      <w:r w:rsidRPr="00624008">
        <w:rPr>
          <w:rFonts w:ascii="微软雅黑" w:eastAsia="微软雅黑" w:hAnsi="微软雅黑" w:cs="Arial"/>
          <w:color w:val="373D41"/>
          <w:kern w:val="0"/>
          <w:szCs w:val="21"/>
        </w:rPr>
        <w:t>在选择机器学习实验处选择之前在PAI中新建的实验名称</w:t>
      </w:r>
    </w:p>
    <w:p w:rsidR="00624008" w:rsidRPr="00624008" w:rsidRDefault="00624008" w:rsidP="00624008">
      <w:pPr>
        <w:widowControl/>
        <w:spacing w:line="450" w:lineRule="atLeast"/>
        <w:jc w:val="center"/>
        <w:rPr>
          <w:rFonts w:ascii="Arial" w:eastAsia="宋体" w:hAnsi="Arial" w:cs="Arial"/>
          <w:color w:val="373D41"/>
          <w:kern w:val="0"/>
          <w:szCs w:val="21"/>
        </w:rPr>
      </w:pPr>
      <w:r w:rsidRPr="00624008">
        <w:rPr>
          <w:rFonts w:ascii="Arial" w:eastAsia="宋体" w:hAnsi="Arial" w:cs="Arial"/>
          <w:noProof/>
          <w:color w:val="373D41"/>
          <w:kern w:val="0"/>
          <w:szCs w:val="21"/>
        </w:rPr>
        <w:drawing>
          <wp:inline distT="0" distB="0" distL="0" distR="0">
            <wp:extent cx="5265420" cy="2842260"/>
            <wp:effectExtent l="0" t="0" r="0" b="0"/>
            <wp:docPr id="4" name="图片 4" descr="https://edu.aliyun.com/lab/files/courses/f3dd67c5dfc248cfad4ee1540ee61283/sections/98a9d6a176b54e9aaf6dccee0d7a7dc0/content/images/course-f3dd67c5dfc248cfad4ee1540ee61283-section-98a9d6a176b54e9aaf6dccee0d7a7dc0-content-image-1506662620123-r6Yn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edu.aliyun.com/lab/files/courses/f3dd67c5dfc248cfad4ee1540ee61283/sections/98a9d6a176b54e9aaf6dccee0d7a7dc0/content/images/course-f3dd67c5dfc248cfad4ee1540ee61283-section-98a9d6a176b54e9aaf6dccee0d7a7dc0-content-image-1506662620123-r6YnY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5420" cy="2842260"/>
                    </a:xfrm>
                    <a:prstGeom prst="rect">
                      <a:avLst/>
                    </a:prstGeom>
                    <a:noFill/>
                    <a:ln>
                      <a:noFill/>
                    </a:ln>
                  </pic:spPr>
                </pic:pic>
              </a:graphicData>
            </a:graphic>
          </wp:inline>
        </w:drawing>
      </w:r>
    </w:p>
    <w:p w:rsidR="00624008" w:rsidRPr="00624008" w:rsidRDefault="00624008" w:rsidP="00624008">
      <w:pPr>
        <w:widowControl/>
        <w:spacing w:before="150" w:after="150"/>
        <w:jc w:val="left"/>
        <w:outlineLvl w:val="4"/>
        <w:rPr>
          <w:rFonts w:ascii="PingFang-SC-Medium" w:eastAsia="宋体" w:hAnsi="PingFang-SC-Medium" w:cs="Arial"/>
          <w:color w:val="373D41"/>
          <w:kern w:val="0"/>
          <w:szCs w:val="21"/>
        </w:rPr>
      </w:pPr>
      <w:r w:rsidRPr="00624008">
        <w:rPr>
          <w:rFonts w:ascii="微软雅黑" w:eastAsia="微软雅黑" w:hAnsi="微软雅黑" w:cs="Arial"/>
          <w:color w:val="373D41"/>
          <w:kern w:val="0"/>
          <w:szCs w:val="21"/>
        </w:rPr>
        <w:t>接下来回到“流程面板”，左键单击右边的“调度配置”</w:t>
      </w:r>
    </w:p>
    <w:p w:rsidR="00624008" w:rsidRPr="00624008" w:rsidRDefault="00624008" w:rsidP="00624008">
      <w:pPr>
        <w:widowControl/>
        <w:spacing w:line="450" w:lineRule="atLeast"/>
        <w:jc w:val="center"/>
        <w:rPr>
          <w:rFonts w:ascii="Arial" w:eastAsia="宋体" w:hAnsi="Arial" w:cs="Arial"/>
          <w:color w:val="373D41"/>
          <w:kern w:val="0"/>
          <w:szCs w:val="21"/>
        </w:rPr>
      </w:pPr>
      <w:r w:rsidRPr="00624008">
        <w:rPr>
          <w:rFonts w:ascii="Arial" w:eastAsia="宋体" w:hAnsi="Arial" w:cs="Arial"/>
          <w:noProof/>
          <w:color w:val="373D41"/>
          <w:kern w:val="0"/>
          <w:szCs w:val="21"/>
        </w:rPr>
        <w:lastRenderedPageBreak/>
        <w:drawing>
          <wp:inline distT="0" distB="0" distL="0" distR="0">
            <wp:extent cx="5257800" cy="2880360"/>
            <wp:effectExtent l="0" t="0" r="0" b="0"/>
            <wp:docPr id="3" name="图片 3" descr="https://edu.aliyun.com/lab/files/courses/f3dd67c5dfc248cfad4ee1540ee61283/sections/98a9d6a176b54e9aaf6dccee0d7a7dc0/content/images/course-f3dd67c5dfc248cfad4ee1540ee61283-section-98a9d6a176b54e9aaf6dccee0d7a7dc0-content-image-1506662628223-fZlmm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du.aliyun.com/lab/files/courses/f3dd67c5dfc248cfad4ee1540ee61283/sections/98a9d6a176b54e9aaf6dccee0d7a7dc0/content/images/course-f3dd67c5dfc248cfad4ee1540ee61283-section-98a9d6a176b54e9aaf6dccee0d7a7dc0-content-image-1506662628223-fZlmm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7800" cy="2880360"/>
                    </a:xfrm>
                    <a:prstGeom prst="rect">
                      <a:avLst/>
                    </a:prstGeom>
                    <a:noFill/>
                    <a:ln>
                      <a:noFill/>
                    </a:ln>
                  </pic:spPr>
                </pic:pic>
              </a:graphicData>
            </a:graphic>
          </wp:inline>
        </w:drawing>
      </w:r>
    </w:p>
    <w:p w:rsidR="00624008" w:rsidRPr="00624008" w:rsidRDefault="00624008" w:rsidP="00624008">
      <w:pPr>
        <w:widowControl/>
        <w:spacing w:before="150" w:after="150"/>
        <w:jc w:val="left"/>
        <w:outlineLvl w:val="4"/>
        <w:rPr>
          <w:rFonts w:ascii="PingFang-SC-Medium" w:eastAsia="宋体" w:hAnsi="PingFang-SC-Medium" w:cs="Arial"/>
          <w:color w:val="373D41"/>
          <w:kern w:val="0"/>
          <w:szCs w:val="21"/>
        </w:rPr>
      </w:pPr>
      <w:r w:rsidRPr="00624008">
        <w:rPr>
          <w:rFonts w:ascii="微软雅黑" w:eastAsia="微软雅黑" w:hAnsi="微软雅黑" w:cs="Arial"/>
          <w:color w:val="373D41"/>
          <w:kern w:val="0"/>
          <w:szCs w:val="21"/>
        </w:rPr>
        <w:t>在“调度属性”处可以设置自己所需的生效日期，将调度周期改为“月”</w:t>
      </w:r>
    </w:p>
    <w:p w:rsidR="00624008" w:rsidRPr="00624008" w:rsidRDefault="00624008" w:rsidP="00624008">
      <w:pPr>
        <w:widowControl/>
        <w:spacing w:line="450" w:lineRule="atLeast"/>
        <w:jc w:val="center"/>
        <w:rPr>
          <w:rFonts w:ascii="Arial" w:eastAsia="宋体" w:hAnsi="Arial" w:cs="Arial"/>
          <w:color w:val="373D41"/>
          <w:kern w:val="0"/>
          <w:szCs w:val="21"/>
        </w:rPr>
      </w:pPr>
      <w:r w:rsidRPr="00624008">
        <w:rPr>
          <w:rFonts w:ascii="Arial" w:eastAsia="宋体" w:hAnsi="Arial" w:cs="Arial"/>
          <w:noProof/>
          <w:color w:val="373D41"/>
          <w:kern w:val="0"/>
          <w:szCs w:val="21"/>
        </w:rPr>
        <w:drawing>
          <wp:inline distT="0" distB="0" distL="0" distR="0">
            <wp:extent cx="3467100" cy="2644140"/>
            <wp:effectExtent l="0" t="0" r="0" b="3810"/>
            <wp:docPr id="2" name="图片 2" descr="https://edu.aliyun.com/lab/files/courses/f3dd67c5dfc248cfad4ee1540ee61283/sections/98a9d6a176b54e9aaf6dccee0d7a7dc0/content/images/course-f3dd67c5dfc248cfad4ee1540ee61283-section-98a9d6a176b54e9aaf6dccee0d7a7dc0-content-image-1506662664854-NQDtD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edu.aliyun.com/lab/files/courses/f3dd67c5dfc248cfad4ee1540ee61283/sections/98a9d6a176b54e9aaf6dccee0d7a7dc0/content/images/course-f3dd67c5dfc248cfad4ee1540ee61283-section-98a9d6a176b54e9aaf6dccee0d7a7dc0-content-image-1506662664854-NQDtDJ"/>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7100" cy="2644140"/>
                    </a:xfrm>
                    <a:prstGeom prst="rect">
                      <a:avLst/>
                    </a:prstGeom>
                    <a:noFill/>
                    <a:ln>
                      <a:noFill/>
                    </a:ln>
                  </pic:spPr>
                </pic:pic>
              </a:graphicData>
            </a:graphic>
          </wp:inline>
        </w:drawing>
      </w:r>
    </w:p>
    <w:p w:rsidR="00624008" w:rsidRPr="00624008" w:rsidRDefault="00624008" w:rsidP="00624008">
      <w:pPr>
        <w:widowControl/>
        <w:spacing w:before="150" w:after="150"/>
        <w:jc w:val="left"/>
        <w:outlineLvl w:val="4"/>
        <w:rPr>
          <w:rFonts w:ascii="PingFang-SC-Medium" w:eastAsia="宋体" w:hAnsi="PingFang-SC-Medium" w:cs="Arial"/>
          <w:color w:val="373D41"/>
          <w:kern w:val="0"/>
          <w:szCs w:val="21"/>
        </w:rPr>
      </w:pPr>
      <w:r w:rsidRPr="00624008">
        <w:rPr>
          <w:rFonts w:ascii="微软雅黑" w:eastAsia="微软雅黑" w:hAnsi="微软雅黑" w:cs="Arial"/>
          <w:b/>
          <w:bCs/>
          <w:color w:val="FF0000"/>
          <w:kern w:val="0"/>
          <w:szCs w:val="21"/>
        </w:rPr>
        <w:t>【注】</w:t>
      </w:r>
      <w:r w:rsidRPr="00624008">
        <w:rPr>
          <w:rFonts w:ascii="微软雅黑" w:eastAsia="微软雅黑" w:hAnsi="微软雅黑" w:cs="Arial"/>
          <w:color w:val="373D41"/>
          <w:kern w:val="0"/>
          <w:szCs w:val="21"/>
        </w:rPr>
        <w:t>由于该预测模型的调度实际上需要数据更新之后才有重跑的意义，但是本实验选择的是用CSV上传数据，所以这里实际上只是演示该模型如果需要在数据更新后自动调度的话，可以像上面这样设置。</w:t>
      </w:r>
      <w:r w:rsidRPr="00624008">
        <w:rPr>
          <w:rFonts w:ascii="微软雅黑" w:eastAsia="微软雅黑" w:hAnsi="微软雅黑" w:cs="Arial"/>
          <w:color w:val="373D41"/>
          <w:kern w:val="0"/>
          <w:szCs w:val="21"/>
        </w:rPr>
        <w:br/>
        <w:t> </w:t>
      </w:r>
      <w:r w:rsidRPr="00624008">
        <w:rPr>
          <w:rFonts w:ascii="微软雅黑" w:eastAsia="微软雅黑" w:hAnsi="微软雅黑" w:cs="Arial"/>
          <w:color w:val="373D41"/>
          <w:kern w:val="0"/>
          <w:szCs w:val="21"/>
        </w:rPr>
        <w:br/>
      </w:r>
      <w:r w:rsidRPr="00624008">
        <w:rPr>
          <w:rFonts w:ascii="微软雅黑" w:eastAsia="微软雅黑" w:hAnsi="微软雅黑" w:cs="Arial"/>
          <w:b/>
          <w:bCs/>
          <w:color w:val="FF0000"/>
          <w:kern w:val="0"/>
          <w:szCs w:val="21"/>
        </w:rPr>
        <w:t>【注】</w:t>
      </w:r>
      <w:r w:rsidRPr="00624008">
        <w:rPr>
          <w:rFonts w:ascii="微软雅黑" w:eastAsia="微软雅黑" w:hAnsi="微软雅黑" w:cs="Arial"/>
          <w:color w:val="373D41"/>
          <w:kern w:val="0"/>
          <w:szCs w:val="21"/>
        </w:rPr>
        <w:t>以下操作部分不在本实验范围内：</w:t>
      </w:r>
      <w:r w:rsidRPr="00624008">
        <w:rPr>
          <w:rFonts w:ascii="微软雅黑" w:eastAsia="微软雅黑" w:hAnsi="微软雅黑" w:cs="Arial"/>
          <w:color w:val="373D41"/>
          <w:kern w:val="0"/>
          <w:szCs w:val="21"/>
        </w:rPr>
        <w:br/>
        <w:t>如果要做到数据更新和模型预测的全自动调度，则建立一个数据同步的任务，设置好同步</w:t>
      </w:r>
      <w:r w:rsidRPr="00624008">
        <w:rPr>
          <w:rFonts w:ascii="微软雅黑" w:eastAsia="微软雅黑" w:hAnsi="微软雅黑" w:cs="Arial"/>
          <w:color w:val="373D41"/>
          <w:kern w:val="0"/>
          <w:szCs w:val="21"/>
        </w:rPr>
        <w:lastRenderedPageBreak/>
        <w:t>时间，将数据导入到MaxCompute的表中。然后在本预测模型所在的工作流任务的“调度配置”中，在“依赖属性”的“上游任务”中，选择数据同步任务，如下图</w:t>
      </w:r>
    </w:p>
    <w:p w:rsidR="00624008" w:rsidRPr="00624008" w:rsidRDefault="00624008" w:rsidP="00624008">
      <w:pPr>
        <w:widowControl/>
        <w:spacing w:line="450" w:lineRule="atLeast"/>
        <w:jc w:val="center"/>
        <w:rPr>
          <w:rFonts w:ascii="Arial" w:eastAsia="宋体" w:hAnsi="Arial" w:cs="Arial"/>
          <w:color w:val="373D41"/>
          <w:kern w:val="0"/>
          <w:szCs w:val="21"/>
        </w:rPr>
      </w:pPr>
      <w:r w:rsidRPr="00624008">
        <w:rPr>
          <w:rFonts w:ascii="Arial" w:eastAsia="宋体" w:hAnsi="Arial" w:cs="Arial"/>
          <w:noProof/>
          <w:color w:val="373D41"/>
          <w:kern w:val="0"/>
          <w:szCs w:val="21"/>
        </w:rPr>
        <w:drawing>
          <wp:inline distT="0" distB="0" distL="0" distR="0">
            <wp:extent cx="2781300" cy="1889760"/>
            <wp:effectExtent l="0" t="0" r="0" b="0"/>
            <wp:docPr id="1" name="图片 1" descr="https://edu.aliyun.com/lab/files/courses/f3dd67c5dfc248cfad4ee1540ee61283/sections/98a9d6a176b54e9aaf6dccee0d7a7dc0/content/images/course-f3dd67c5dfc248cfad4ee1540ee61283-section-98a9d6a176b54e9aaf6dccee0d7a7dc0-content-image-1506662690352-0d7q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edu.aliyun.com/lab/files/courses/f3dd67c5dfc248cfad4ee1540ee61283/sections/98a9d6a176b54e9aaf6dccee0d7a7dc0/content/images/course-f3dd67c5dfc248cfad4ee1540ee61283-section-98a9d6a176b54e9aaf6dccee0d7a7dc0-content-image-1506662690352-0d7qa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1300" cy="1889760"/>
                    </a:xfrm>
                    <a:prstGeom prst="rect">
                      <a:avLst/>
                    </a:prstGeom>
                    <a:noFill/>
                    <a:ln>
                      <a:noFill/>
                    </a:ln>
                  </pic:spPr>
                </pic:pic>
              </a:graphicData>
            </a:graphic>
          </wp:inline>
        </w:drawing>
      </w:r>
    </w:p>
    <w:p w:rsidR="00671CBE" w:rsidRDefault="00671CBE">
      <w:bookmarkStart w:id="0" w:name="_GoBack"/>
      <w:bookmarkEnd w:id="0"/>
    </w:p>
    <w:sectPr w:rsidR="00671C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PingFang-SC-Medium">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C9F"/>
    <w:rsid w:val="00624008"/>
    <w:rsid w:val="00671CBE"/>
    <w:rsid w:val="00A46C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DB1348-5501-40F7-A745-B773381ED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5">
    <w:name w:val="heading 5"/>
    <w:basedOn w:val="a"/>
    <w:link w:val="5Char"/>
    <w:uiPriority w:val="9"/>
    <w:qFormat/>
    <w:rsid w:val="00624008"/>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Char">
    <w:name w:val="标题 5 Char"/>
    <w:basedOn w:val="a0"/>
    <w:link w:val="5"/>
    <w:uiPriority w:val="9"/>
    <w:rsid w:val="00624008"/>
    <w:rPr>
      <w:rFonts w:ascii="宋体" w:eastAsia="宋体" w:hAnsi="宋体" w:cs="宋体"/>
      <w:b/>
      <w:bCs/>
      <w:kern w:val="0"/>
      <w:sz w:val="20"/>
      <w:szCs w:val="20"/>
    </w:rPr>
  </w:style>
  <w:style w:type="character" w:customStyle="1" w:styleId="aly-chapter-order">
    <w:name w:val="aly-chapter-order"/>
    <w:basedOn w:val="a0"/>
    <w:rsid w:val="00624008"/>
  </w:style>
  <w:style w:type="character" w:customStyle="1" w:styleId="aly-chapter-title">
    <w:name w:val="aly-chapter-title"/>
    <w:basedOn w:val="a0"/>
    <w:rsid w:val="00624008"/>
  </w:style>
  <w:style w:type="paragraph" w:styleId="a3">
    <w:name w:val="Normal (Web)"/>
    <w:basedOn w:val="a"/>
    <w:uiPriority w:val="99"/>
    <w:semiHidden/>
    <w:unhideWhenUsed/>
    <w:rsid w:val="0062400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0408667">
      <w:bodyDiv w:val="1"/>
      <w:marLeft w:val="0"/>
      <w:marRight w:val="0"/>
      <w:marTop w:val="0"/>
      <w:marBottom w:val="0"/>
      <w:divBdr>
        <w:top w:val="none" w:sz="0" w:space="0" w:color="auto"/>
        <w:left w:val="none" w:sz="0" w:space="0" w:color="auto"/>
        <w:bottom w:val="none" w:sz="0" w:space="0" w:color="auto"/>
        <w:right w:val="none" w:sz="0" w:space="0" w:color="auto"/>
      </w:divBdr>
      <w:divsChild>
        <w:div w:id="2059934806">
          <w:marLeft w:val="0"/>
          <w:marRight w:val="0"/>
          <w:marTop w:val="0"/>
          <w:marBottom w:val="0"/>
          <w:divBdr>
            <w:top w:val="none" w:sz="0" w:space="0" w:color="auto"/>
            <w:left w:val="none" w:sz="0" w:space="0" w:color="auto"/>
            <w:bottom w:val="single" w:sz="6" w:space="15" w:color="D7D8D9"/>
            <w:right w:val="none" w:sz="0" w:space="0" w:color="auto"/>
          </w:divBdr>
        </w:div>
        <w:div w:id="180944955">
          <w:marLeft w:val="0"/>
          <w:marRight w:val="0"/>
          <w:marTop w:val="0"/>
          <w:marBottom w:val="0"/>
          <w:divBdr>
            <w:top w:val="none" w:sz="0" w:space="0" w:color="auto"/>
            <w:left w:val="none" w:sz="0" w:space="0" w:color="auto"/>
            <w:bottom w:val="none" w:sz="0" w:space="0" w:color="auto"/>
            <w:right w:val="none" w:sz="0" w:space="0" w:color="auto"/>
          </w:divBdr>
          <w:divsChild>
            <w:div w:id="3628739">
              <w:marLeft w:val="0"/>
              <w:marRight w:val="0"/>
              <w:marTop w:val="0"/>
              <w:marBottom w:val="0"/>
              <w:divBdr>
                <w:top w:val="none" w:sz="0" w:space="0" w:color="auto"/>
                <w:left w:val="none" w:sz="0" w:space="0" w:color="auto"/>
                <w:bottom w:val="none" w:sz="0" w:space="0" w:color="auto"/>
                <w:right w:val="none" w:sz="0" w:space="0" w:color="auto"/>
              </w:divBdr>
              <w:divsChild>
                <w:div w:id="26581893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67</Words>
  <Characters>385</Characters>
  <Application>Microsoft Office Word</Application>
  <DocSecurity>0</DocSecurity>
  <Lines>3</Lines>
  <Paragraphs>1</Paragraphs>
  <ScaleCrop>false</ScaleCrop>
  <Company/>
  <LinksUpToDate>false</LinksUpToDate>
  <CharactersWithSpaces>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lz</dc:creator>
  <cp:keywords/>
  <dc:description/>
  <cp:lastModifiedBy>lz</cp:lastModifiedBy>
  <cp:revision>2</cp:revision>
  <dcterms:created xsi:type="dcterms:W3CDTF">2018-11-20T03:43:00Z</dcterms:created>
  <dcterms:modified xsi:type="dcterms:W3CDTF">2018-11-20T03:43:00Z</dcterms:modified>
</cp:coreProperties>
</file>