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218" w:lineRule="auto"/>
        <w:ind w:left="1473"/>
        <w:outlineLvl w:val="0"/>
        <w:rPr>
          <w:rFonts w:ascii="黑体" w:hAnsi="黑体" w:eastAsia="黑体" w:cs="黑体"/>
          <w:sz w:val="30"/>
          <w:szCs w:val="30"/>
        </w:rPr>
      </w:pPr>
      <w:r>
        <w:rPr>
          <w:rFonts w:ascii="Times New Roman" w:hAnsi="Times New Roman" w:eastAsia="Times New Roman" w:cs="Times New Roman"/>
          <w:b/>
          <w:bCs/>
          <w:sz w:val="30"/>
          <w:szCs w:val="30"/>
        </w:rPr>
        <w:t xml:space="preserve">C </w:t>
      </w:r>
      <w:r>
        <w:rPr>
          <w:rFonts w:ascii="黑体" w:hAnsi="黑体" w:eastAsia="黑体" w:cs="黑体"/>
          <w:sz w:val="30"/>
          <w:szCs w:val="30"/>
          <w14:textOutline w14:w="5448" w14:cap="flat" w14:cmpd="sng">
            <w14:solidFill>
              <w14:srgbClr w14:val="000000"/>
            </w14:solidFill>
            <w14:prstDash w14:val="solid"/>
            <w14:miter w14:val="0"/>
          </w14:textOutline>
        </w:rPr>
        <w:t>题</w:t>
      </w:r>
      <w:r>
        <w:rPr>
          <w:rFonts w:ascii="黑体" w:hAnsi="黑体" w:eastAsia="黑体" w:cs="黑体"/>
          <w:sz w:val="30"/>
          <w:szCs w:val="30"/>
        </w:rPr>
        <w:t xml:space="preserve">  </w:t>
      </w:r>
      <w:r>
        <w:rPr>
          <w:rFonts w:ascii="黑体" w:hAnsi="黑体" w:eastAsia="黑体" w:cs="黑体"/>
          <w:sz w:val="30"/>
          <w:szCs w:val="30"/>
          <w14:textOutline w14:w="5448" w14:cap="flat" w14:cmpd="sng">
            <w14:solidFill>
              <w14:srgbClr w14:val="000000"/>
            </w14:solidFill>
            <w14:prstDash w14:val="solid"/>
            <w14:miter w14:val="0"/>
          </w14:textOutline>
        </w:rPr>
        <w:t>蔬菜类商品的自动定价与补货决策</w:t>
      </w:r>
    </w:p>
    <w:p>
      <w:pPr>
        <w:spacing w:line="278" w:lineRule="auto"/>
        <w:ind w:left="1680" w:leftChars="0" w:firstLine="420" w:firstLineChars="0"/>
        <w:rPr>
          <w:rFonts w:hint="default" w:ascii="Arial" w:eastAsiaTheme="minorEastAsia"/>
          <w:b/>
          <w:bCs/>
          <w:color w:val="FF0000"/>
          <w:sz w:val="21"/>
          <w:u w:val="single"/>
          <w:lang w:val="en-US" w:eastAsia="zh-CN"/>
        </w:rPr>
      </w:pPr>
      <w:r>
        <w:rPr>
          <w:rFonts w:hint="eastAsia" w:ascii="Arial"/>
          <w:b/>
          <w:bCs/>
          <w:color w:val="FF0000"/>
          <w:sz w:val="21"/>
          <w:u w:val="single"/>
          <w:lang w:val="en-US" w:eastAsia="zh-CN"/>
        </w:rPr>
        <w:t>代码晚上更新一部分，大家稍微等等</w:t>
      </w:r>
    </w:p>
    <w:p>
      <w:pPr>
        <w:spacing w:line="279" w:lineRule="auto"/>
        <w:rPr>
          <w:rFonts w:ascii="Arial"/>
          <w:sz w:val="21"/>
        </w:rPr>
      </w:pPr>
    </w:p>
    <w:p>
      <w:pPr>
        <w:pStyle w:val="2"/>
        <w:spacing w:before="69" w:line="256" w:lineRule="auto"/>
        <w:ind w:left="24" w:right="16" w:firstLine="417"/>
      </w:pPr>
      <w:r>
        <w:rPr>
          <w:spacing w:val="-1"/>
        </w:rPr>
        <w:t>在生鲜商超中，一般蔬菜类商品的保鲜期都比较短</w:t>
      </w:r>
      <w:bookmarkStart w:id="0" w:name="_GoBack"/>
      <w:bookmarkEnd w:id="0"/>
      <w:r>
        <w:rPr>
          <w:spacing w:val="-1"/>
        </w:rPr>
        <w:t>，且品相随销售时间的增加而</w:t>
      </w:r>
      <w:r>
        <w:rPr>
          <w:spacing w:val="-2"/>
        </w:rPr>
        <w:t>变差，</w:t>
      </w:r>
      <w:r>
        <w:t xml:space="preserve"> </w:t>
      </w:r>
      <w:r>
        <w:rPr>
          <w:spacing w:val="-4"/>
        </w:rPr>
        <w:t>大部分品种如当日未售出，隔日就无法再售。因此，</w:t>
      </w:r>
      <w:r>
        <w:rPr>
          <w:spacing w:val="-44"/>
        </w:rPr>
        <w:t xml:space="preserve"> </w:t>
      </w:r>
      <w:r>
        <w:rPr>
          <w:spacing w:val="-4"/>
        </w:rPr>
        <w:t>商超通常会根据各商品的历史销售和需</w:t>
      </w:r>
      <w:r>
        <w:t xml:space="preserve"> </w:t>
      </w:r>
      <w:r>
        <w:rPr>
          <w:spacing w:val="-1"/>
        </w:rPr>
        <w:t>求情况每天进行补货。</w:t>
      </w:r>
    </w:p>
    <w:p>
      <w:pPr>
        <w:pStyle w:val="2"/>
        <w:spacing w:before="64" w:line="265" w:lineRule="auto"/>
        <w:ind w:left="17" w:right="71" w:firstLine="450"/>
      </w:pPr>
      <w:r>
        <w:rPr>
          <w:spacing w:val="-6"/>
        </w:rPr>
        <w:t>由于商超销售的蔬菜品种众多、产地不尽相同，而蔬菜的进货交易时间通常在凌晨</w:t>
      </w:r>
      <w:r>
        <w:rPr>
          <w:spacing w:val="-40"/>
        </w:rPr>
        <w:t xml:space="preserve"> </w:t>
      </w:r>
      <w:r>
        <w:rPr>
          <w:rFonts w:ascii="Times New Roman" w:hAnsi="Times New Roman" w:eastAsia="Times New Roman" w:cs="Times New Roman"/>
          <w:spacing w:val="-6"/>
        </w:rPr>
        <w:t>3:00</w:t>
      </w:r>
      <w:r>
        <w:rPr>
          <w:spacing w:val="-6"/>
        </w:rPr>
        <w:t>-</w:t>
      </w:r>
      <w:r>
        <w:t xml:space="preserve"> </w:t>
      </w:r>
      <w:r>
        <w:rPr>
          <w:rFonts w:ascii="Times New Roman" w:hAnsi="Times New Roman" w:eastAsia="Times New Roman" w:cs="Times New Roman"/>
          <w:spacing w:val="-2"/>
        </w:rPr>
        <w:t>4:00</w:t>
      </w:r>
      <w:r>
        <w:rPr>
          <w:spacing w:val="-2"/>
        </w:rPr>
        <w:t>，为此商家须在不确切知道具体单品和进</w:t>
      </w:r>
      <w:r>
        <w:rPr>
          <w:spacing w:val="-3"/>
        </w:rPr>
        <w:t>货价格的情况下，</w:t>
      </w:r>
      <w:r>
        <w:rPr>
          <w:spacing w:val="-47"/>
        </w:rPr>
        <w:t xml:space="preserve"> </w:t>
      </w:r>
      <w:r>
        <w:rPr>
          <w:spacing w:val="-3"/>
        </w:rPr>
        <w:t>做出当日各蔬菜品类的补货</w:t>
      </w:r>
      <w:r>
        <w:t xml:space="preserve"> </w:t>
      </w:r>
      <w:r>
        <w:rPr>
          <w:spacing w:val="-4"/>
        </w:rPr>
        <w:t>决策。蔬菜的定价一般采用“成本加成定价”方法，</w:t>
      </w:r>
      <w:r>
        <w:rPr>
          <w:spacing w:val="-25"/>
        </w:rPr>
        <w:t xml:space="preserve"> </w:t>
      </w:r>
      <w:r>
        <w:rPr>
          <w:spacing w:val="-4"/>
        </w:rPr>
        <w:t>商超对运</w:t>
      </w:r>
      <w:r>
        <w:rPr>
          <w:spacing w:val="-5"/>
        </w:rPr>
        <w:t>损和品相变差的商品通常进行</w:t>
      </w:r>
      <w:r>
        <w:t xml:space="preserve"> </w:t>
      </w:r>
      <w:r>
        <w:rPr>
          <w:spacing w:val="-2"/>
        </w:rPr>
        <w:t>打折销售。可靠的市场需求分析，对补货决策和定价决策尤为</w:t>
      </w:r>
      <w:r>
        <w:rPr>
          <w:spacing w:val="-3"/>
        </w:rPr>
        <w:t>重要。从需求侧来看，蔬菜类</w:t>
      </w:r>
      <w:r>
        <w:t xml:space="preserve"> </w:t>
      </w:r>
      <w:r>
        <w:rPr>
          <w:spacing w:val="-5"/>
        </w:rPr>
        <w:t>商品的销售量与时间往往存在一定的关联关系；从供给侧来看，蔬菜的供应品种在</w:t>
      </w:r>
      <w:r>
        <w:rPr>
          <w:spacing w:val="-31"/>
        </w:rPr>
        <w:t xml:space="preserve"> </w:t>
      </w:r>
      <w:r>
        <w:rPr>
          <w:rFonts w:ascii="Times New Roman" w:hAnsi="Times New Roman" w:eastAsia="Times New Roman" w:cs="Times New Roman"/>
          <w:spacing w:val="-5"/>
        </w:rPr>
        <w:t>4</w:t>
      </w:r>
      <w:r>
        <w:rPr>
          <w:rFonts w:ascii="Times New Roman" w:hAnsi="Times New Roman" w:eastAsia="Times New Roman" w:cs="Times New Roman"/>
          <w:spacing w:val="14"/>
        </w:rPr>
        <w:t xml:space="preserve"> </w:t>
      </w:r>
      <w:r>
        <w:rPr>
          <w:spacing w:val="-5"/>
        </w:rPr>
        <w:t>月至</w:t>
      </w:r>
      <w:r>
        <w:rPr>
          <w:spacing w:val="-28"/>
        </w:rPr>
        <w:t xml:space="preserve"> </w:t>
      </w:r>
      <w:r>
        <w:rPr>
          <w:rFonts w:ascii="Times New Roman" w:hAnsi="Times New Roman" w:eastAsia="Times New Roman" w:cs="Times New Roman"/>
          <w:spacing w:val="-5"/>
        </w:rPr>
        <w:t>10</w:t>
      </w:r>
      <w:r>
        <w:rPr>
          <w:rFonts w:ascii="Times New Roman" w:hAnsi="Times New Roman" w:eastAsia="Times New Roman" w:cs="Times New Roman"/>
        </w:rPr>
        <w:t xml:space="preserve"> </w:t>
      </w:r>
      <w:r>
        <w:rPr>
          <w:spacing w:val="-1"/>
        </w:rPr>
        <w:t>月较为丰富，商超销售空间的限制使得合理的销售组合变得极为重要。</w:t>
      </w:r>
    </w:p>
    <w:p>
      <w:pPr>
        <w:pStyle w:val="2"/>
        <w:spacing w:before="63" w:line="261" w:lineRule="auto"/>
        <w:ind w:left="22" w:right="71" w:firstLine="436"/>
      </w:pPr>
      <w:r>
        <w:rPr>
          <w:spacing w:val="-3"/>
        </w:rPr>
        <w:t xml:space="preserve">附件 </w:t>
      </w:r>
      <w:r>
        <w:rPr>
          <w:rFonts w:ascii="Times New Roman" w:hAnsi="Times New Roman" w:eastAsia="Times New Roman" w:cs="Times New Roman"/>
          <w:spacing w:val="-3"/>
        </w:rPr>
        <w:t>1</w:t>
      </w:r>
      <w:r>
        <w:rPr>
          <w:rFonts w:ascii="Times New Roman" w:hAnsi="Times New Roman" w:eastAsia="Times New Roman" w:cs="Times New Roman"/>
          <w:spacing w:val="24"/>
        </w:rPr>
        <w:t xml:space="preserve"> </w:t>
      </w:r>
      <w:r>
        <w:rPr>
          <w:spacing w:val="-3"/>
        </w:rPr>
        <w:t>给出了某商超经销的</w:t>
      </w:r>
      <w:r>
        <w:rPr>
          <w:spacing w:val="-29"/>
        </w:rPr>
        <w:t xml:space="preserve"> </w:t>
      </w:r>
      <w:r>
        <w:rPr>
          <w:rFonts w:ascii="Times New Roman" w:hAnsi="Times New Roman" w:eastAsia="Times New Roman" w:cs="Times New Roman"/>
          <w:spacing w:val="-3"/>
        </w:rPr>
        <w:t>6</w:t>
      </w:r>
      <w:r>
        <w:rPr>
          <w:rFonts w:ascii="Times New Roman" w:hAnsi="Times New Roman" w:eastAsia="Times New Roman" w:cs="Times New Roman"/>
          <w:spacing w:val="23"/>
          <w:w w:val="101"/>
        </w:rPr>
        <w:t xml:space="preserve"> </w:t>
      </w:r>
      <w:r>
        <w:rPr>
          <w:spacing w:val="-3"/>
        </w:rPr>
        <w:t>个蔬菜品类的商品信息；附件</w:t>
      </w:r>
      <w:r>
        <w:rPr>
          <w:spacing w:val="-34"/>
        </w:rPr>
        <w:t xml:space="preserve"> </w:t>
      </w:r>
      <w:r>
        <w:rPr>
          <w:rFonts w:ascii="Times New Roman" w:hAnsi="Times New Roman" w:eastAsia="Times New Roman" w:cs="Times New Roman"/>
          <w:spacing w:val="-3"/>
        </w:rPr>
        <w:t>2</w:t>
      </w:r>
      <w:r>
        <w:rPr>
          <w:rFonts w:ascii="Times New Roman" w:hAnsi="Times New Roman" w:eastAsia="Times New Roman" w:cs="Times New Roman"/>
          <w:spacing w:val="22"/>
        </w:rPr>
        <w:t xml:space="preserve"> </w:t>
      </w:r>
      <w:r>
        <w:rPr>
          <w:spacing w:val="-3"/>
        </w:rPr>
        <w:t>和附件</w:t>
      </w:r>
      <w:r>
        <w:rPr>
          <w:spacing w:val="-29"/>
        </w:rPr>
        <w:t xml:space="preserve"> </w:t>
      </w:r>
      <w:r>
        <w:rPr>
          <w:rFonts w:ascii="Times New Roman" w:hAnsi="Times New Roman" w:eastAsia="Times New Roman" w:cs="Times New Roman"/>
          <w:spacing w:val="-3"/>
        </w:rPr>
        <w:t>3</w:t>
      </w:r>
      <w:r>
        <w:rPr>
          <w:rFonts w:ascii="Times New Roman" w:hAnsi="Times New Roman" w:eastAsia="Times New Roman" w:cs="Times New Roman"/>
          <w:spacing w:val="23"/>
          <w:w w:val="101"/>
        </w:rPr>
        <w:t xml:space="preserve"> </w:t>
      </w:r>
      <w:r>
        <w:rPr>
          <w:spacing w:val="-3"/>
        </w:rPr>
        <w:t>分别给出了该</w:t>
      </w:r>
      <w:r>
        <w:t xml:space="preserve"> </w:t>
      </w:r>
      <w:r>
        <w:rPr>
          <w:spacing w:val="-4"/>
        </w:rPr>
        <w:t>商超</w:t>
      </w:r>
      <w:r>
        <w:rPr>
          <w:spacing w:val="-39"/>
        </w:rPr>
        <w:t xml:space="preserve"> </w:t>
      </w:r>
      <w:r>
        <w:rPr>
          <w:rFonts w:ascii="Times New Roman" w:hAnsi="Times New Roman" w:eastAsia="Times New Roman" w:cs="Times New Roman"/>
          <w:spacing w:val="-4"/>
        </w:rPr>
        <w:t xml:space="preserve">2020 </w:t>
      </w:r>
      <w:r>
        <w:rPr>
          <w:spacing w:val="-4"/>
        </w:rPr>
        <w:t>年</w:t>
      </w:r>
      <w:r>
        <w:rPr>
          <w:spacing w:val="-44"/>
        </w:rPr>
        <w:t xml:space="preserve"> </w:t>
      </w:r>
      <w:r>
        <w:rPr>
          <w:rFonts w:ascii="Times New Roman" w:hAnsi="Times New Roman" w:eastAsia="Times New Roman" w:cs="Times New Roman"/>
          <w:spacing w:val="-4"/>
        </w:rPr>
        <w:t>7</w:t>
      </w:r>
      <w:r>
        <w:rPr>
          <w:rFonts w:ascii="Times New Roman" w:hAnsi="Times New Roman" w:eastAsia="Times New Roman" w:cs="Times New Roman"/>
          <w:spacing w:val="13"/>
          <w:w w:val="101"/>
        </w:rPr>
        <w:t xml:space="preserve"> </w:t>
      </w:r>
      <w:r>
        <w:rPr>
          <w:spacing w:val="-4"/>
        </w:rPr>
        <w:t>月</w:t>
      </w:r>
      <w:r>
        <w:rPr>
          <w:spacing w:val="-28"/>
        </w:rPr>
        <w:t xml:space="preserve"> </w:t>
      </w:r>
      <w:r>
        <w:rPr>
          <w:rFonts w:ascii="Times New Roman" w:hAnsi="Times New Roman" w:eastAsia="Times New Roman" w:cs="Times New Roman"/>
          <w:spacing w:val="-4"/>
        </w:rPr>
        <w:t xml:space="preserve">1  </w:t>
      </w:r>
      <w:r>
        <w:rPr>
          <w:spacing w:val="-4"/>
        </w:rPr>
        <w:t>日至</w:t>
      </w:r>
      <w:r>
        <w:rPr>
          <w:spacing w:val="-47"/>
        </w:rPr>
        <w:t xml:space="preserve"> </w:t>
      </w:r>
      <w:r>
        <w:rPr>
          <w:rFonts w:ascii="Times New Roman" w:hAnsi="Times New Roman" w:eastAsia="Times New Roman" w:cs="Times New Roman"/>
          <w:spacing w:val="-4"/>
        </w:rPr>
        <w:t xml:space="preserve">2023 </w:t>
      </w:r>
      <w:r>
        <w:rPr>
          <w:spacing w:val="-4"/>
        </w:rPr>
        <w:t>年</w:t>
      </w:r>
      <w:r>
        <w:rPr>
          <w:spacing w:val="-43"/>
        </w:rPr>
        <w:t xml:space="preserve"> </w:t>
      </w:r>
      <w:r>
        <w:rPr>
          <w:rFonts w:ascii="Times New Roman" w:hAnsi="Times New Roman" w:eastAsia="Times New Roman" w:cs="Times New Roman"/>
          <w:spacing w:val="-4"/>
        </w:rPr>
        <w:t>6</w:t>
      </w:r>
      <w:r>
        <w:rPr>
          <w:rFonts w:ascii="Times New Roman" w:hAnsi="Times New Roman" w:eastAsia="Times New Roman" w:cs="Times New Roman"/>
          <w:spacing w:val="14"/>
        </w:rPr>
        <w:t xml:space="preserve"> </w:t>
      </w:r>
      <w:r>
        <w:rPr>
          <w:spacing w:val="-4"/>
        </w:rPr>
        <w:t>月</w:t>
      </w:r>
      <w:r>
        <w:rPr>
          <w:spacing w:val="-44"/>
        </w:rPr>
        <w:t xml:space="preserve"> </w:t>
      </w:r>
      <w:r>
        <w:rPr>
          <w:rFonts w:ascii="Times New Roman" w:hAnsi="Times New Roman" w:eastAsia="Times New Roman" w:cs="Times New Roman"/>
          <w:spacing w:val="-4"/>
        </w:rPr>
        <w:t xml:space="preserve">30  </w:t>
      </w:r>
      <w:r>
        <w:rPr>
          <w:spacing w:val="-4"/>
        </w:rPr>
        <w:t>日各商品的销售流水明细与批发价格的相关数据；</w:t>
      </w:r>
      <w:r>
        <w:t xml:space="preserve"> 附件 4 给出了各商品近期的损耗率数据。请根据附件和实际情况建立数学模型解决以下问</w:t>
      </w:r>
      <w:r>
        <w:rPr>
          <w:spacing w:val="6"/>
        </w:rPr>
        <w:t xml:space="preserve"> </w:t>
      </w:r>
      <w:r>
        <w:rPr>
          <w:spacing w:val="-14"/>
        </w:rPr>
        <w:t>题：</w:t>
      </w:r>
    </w:p>
    <w:p>
      <w:pPr>
        <w:pStyle w:val="2"/>
        <w:spacing w:before="59" w:line="247" w:lineRule="auto"/>
        <w:ind w:left="40" w:right="71" w:firstLine="416"/>
        <w:rPr>
          <w:spacing w:val="-2"/>
        </w:rPr>
      </w:pPr>
      <w:r>
        <w:rPr>
          <w:rFonts w:ascii="黑体" w:hAnsi="黑体" w:eastAsia="黑体" w:cs="黑体"/>
          <w:spacing w:val="-2"/>
          <w14:textOutline w14:w="3835" w14:cap="flat" w14:cmpd="sng">
            <w14:solidFill>
              <w14:srgbClr w14:val="000000"/>
            </w14:solidFill>
            <w14:prstDash w14:val="solid"/>
            <w14:miter w14:val="0"/>
          </w14:textOutline>
        </w:rPr>
        <w:t>问题</w:t>
      </w:r>
      <w:r>
        <w:rPr>
          <w:rFonts w:ascii="黑体" w:hAnsi="黑体" w:eastAsia="黑体" w:cs="黑体"/>
          <w:spacing w:val="-29"/>
        </w:rPr>
        <w:t xml:space="preserve"> </w:t>
      </w:r>
      <w:r>
        <w:rPr>
          <w:rFonts w:ascii="Times New Roman" w:hAnsi="Times New Roman" w:eastAsia="Times New Roman" w:cs="Times New Roman"/>
          <w:b/>
          <w:bCs/>
          <w:spacing w:val="-2"/>
        </w:rPr>
        <w:t xml:space="preserve">1    </w:t>
      </w:r>
      <w:r>
        <w:rPr>
          <w:spacing w:val="-2"/>
        </w:rPr>
        <w:t>蔬菜类商品不同品类或不同单品之间可能存在一定的关联关系，请分析蔬菜各</w:t>
      </w:r>
      <w:r>
        <w:t xml:space="preserve"> </w:t>
      </w:r>
      <w:r>
        <w:rPr>
          <w:spacing w:val="-2"/>
        </w:rPr>
        <w:t>品类及单品销售量的分布规律及相互关系。</w:t>
      </w:r>
    </w:p>
    <w:p>
      <w:r>
        <w:drawing>
          <wp:inline distT="0" distB="0" distL="114300" distR="114300">
            <wp:extent cx="5049520" cy="2114550"/>
            <wp:effectExtent l="4445" t="4445" r="13335"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
        <w:drawing>
          <wp:inline distT="0" distB="0" distL="114300" distR="114300">
            <wp:extent cx="5093335" cy="2220595"/>
            <wp:effectExtent l="4445" t="4445" r="7620" b="1016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eastAsia"/>
        </w:rPr>
      </w:pPr>
    </w:p>
    <w:p>
      <w:pPr>
        <w:rPr>
          <w:rFonts w:hint="eastAsia"/>
        </w:rPr>
      </w:pPr>
    </w:p>
    <w:p>
      <w:pPr>
        <w:rPr>
          <w:rFonts w:hint="eastAsia"/>
          <w:color w:val="FF0000"/>
        </w:rPr>
      </w:pPr>
      <w:r>
        <w:rPr>
          <w:rFonts w:hint="eastAsia"/>
          <w:color w:val="FF0000"/>
        </w:rPr>
        <w:t>首先对附件2中的数据进行预处理，可以按照月维度统计下销量情况，数据太少的可以剔除，觉得可以留下来的但是有有数据缺失的可以插值处理下，数据做一下平滑处理最好，这种实测数据波动都挺大的，能拿到它的趋势就挺好的了。</w:t>
      </w:r>
    </w:p>
    <w:p>
      <w:pPr>
        <w:rPr>
          <w:rFonts w:hint="eastAsia"/>
          <w:color w:val="FF0000"/>
        </w:rPr>
      </w:pPr>
    </w:p>
    <w:p>
      <w:pPr>
        <w:rPr>
          <w:rFonts w:hint="eastAsia"/>
          <w:color w:val="FF0000"/>
        </w:rPr>
      </w:pPr>
      <w:r>
        <w:rPr>
          <w:rFonts w:hint="eastAsia"/>
          <w:color w:val="FF0000"/>
        </w:rPr>
        <w:t>这里不做聚类，做相关性就好了，这里主要研究的是人们对于不同菜品间的需求共性，就好比买了韭黄买肉的概率就大，</w:t>
      </w:r>
    </w:p>
    <w:p>
      <w:pPr>
        <w:rPr>
          <w:rFonts w:hint="eastAsia"/>
          <w:color w:val="FF0000"/>
        </w:rPr>
      </w:pPr>
    </w:p>
    <w:p>
      <w:pPr>
        <w:rPr>
          <w:rFonts w:hint="eastAsia"/>
          <w:color w:val="FF0000"/>
        </w:rPr>
      </w:pPr>
      <w:r>
        <w:rPr>
          <w:rFonts w:hint="eastAsia"/>
          <w:color w:val="FF0000"/>
        </w:rPr>
        <w:t>第一问其实就基于各个菜品的历史销量角度研究各个菜品对于从需求层面上的相关性，为后文研究补充菜品策略做铺垫，后面怎么去补充一菜品这里给各位解释一下，进货的单品不可能每一种都进，后面问也说了种类数有限制，有的单品确实利润很不错，但是单独卖可能达不到太大收益，但是搭配其他菜品，收益就会得到很大提高，</w:t>
      </w:r>
    </w:p>
    <w:p>
      <w:pPr>
        <w:rPr>
          <w:rFonts w:hint="eastAsia"/>
          <w:color w:val="FF0000"/>
        </w:rPr>
      </w:pPr>
    </w:p>
    <w:p>
      <w:pPr>
        <w:rPr>
          <w:rFonts w:hint="eastAsia"/>
          <w:color w:val="FF0000"/>
        </w:rPr>
      </w:pPr>
    </w:p>
    <w:p>
      <w:pPr>
        <w:rPr>
          <w:rFonts w:hint="eastAsia"/>
          <w:color w:val="FF0000"/>
        </w:rPr>
      </w:pPr>
      <w:r>
        <w:rPr>
          <w:rFonts w:hint="eastAsia"/>
          <w:color w:val="FF0000"/>
        </w:rPr>
        <w:t>可能有的人不懂，我就举一个简单的例子，鱼香肉丝，是不是会搭配好几种菜，如果市场上只卖茄子，或者莴笋，消费者对这个菜品的需求就会降低。</w:t>
      </w:r>
    </w:p>
    <w:p>
      <w:pPr>
        <w:rPr>
          <w:rFonts w:hint="eastAsia"/>
          <w:color w:val="FF0000"/>
        </w:rPr>
      </w:pPr>
    </w:p>
    <w:p>
      <w:pPr>
        <w:rPr>
          <w:rFonts w:hint="eastAsia"/>
          <w:color w:val="FF0000"/>
        </w:rPr>
      </w:pPr>
      <w:r>
        <w:rPr>
          <w:rFonts w:hint="eastAsia"/>
          <w:color w:val="FF0000"/>
        </w:rPr>
        <w:t>相关性的方法很多，大家也不必去纠结后面问寻优的结果不同，第一问相关性的结果就决定了后面问的需求场景，逻辑没错就行。</w:t>
      </w:r>
    </w:p>
    <w:p>
      <w:pPr>
        <w:rPr>
          <w:rFonts w:hint="eastAsia"/>
          <w:color w:val="FF0000"/>
        </w:rPr>
      </w:pPr>
    </w:p>
    <w:p>
      <w:pPr>
        <w:rPr>
          <w:spacing w:val="-2"/>
        </w:rPr>
      </w:pPr>
      <w:r>
        <w:rPr>
          <w:rFonts w:hint="eastAsia"/>
          <w:color w:val="FF0000"/>
        </w:rPr>
        <w:t>最后还需要做的就是，设置一个相关性值的阈值，把每种菜品与之相关性较大的找出来，第二问需要构建，后面问都要用。</w:t>
      </w:r>
    </w:p>
    <w:p>
      <w:pPr>
        <w:pStyle w:val="2"/>
        <w:spacing w:before="59" w:line="247" w:lineRule="auto"/>
        <w:ind w:right="71"/>
        <w:rPr>
          <w:spacing w:val="-2"/>
        </w:rPr>
      </w:pPr>
    </w:p>
    <w:p>
      <w:pPr>
        <w:pStyle w:val="2"/>
        <w:spacing w:before="63" w:line="256" w:lineRule="auto"/>
        <w:ind w:left="23" w:right="71" w:firstLine="433"/>
        <w:rPr>
          <w:spacing w:val="-3"/>
        </w:rPr>
      </w:pPr>
      <w:r>
        <w:rPr>
          <w:rFonts w:ascii="黑体" w:hAnsi="黑体" w:eastAsia="黑体" w:cs="黑体"/>
          <w:spacing w:val="-2"/>
          <w14:textOutline w14:w="3835" w14:cap="flat" w14:cmpd="sng">
            <w14:solidFill>
              <w14:srgbClr w14:val="000000"/>
            </w14:solidFill>
            <w14:prstDash w14:val="solid"/>
            <w14:miter w14:val="0"/>
          </w14:textOutline>
        </w:rPr>
        <w:t>问题</w:t>
      </w:r>
      <w:r>
        <w:rPr>
          <w:rFonts w:ascii="黑体" w:hAnsi="黑体" w:eastAsia="黑体" w:cs="黑体"/>
          <w:spacing w:val="-29"/>
        </w:rPr>
        <w:t xml:space="preserve"> </w:t>
      </w:r>
      <w:r>
        <w:rPr>
          <w:rFonts w:ascii="Times New Roman" w:hAnsi="Times New Roman" w:eastAsia="Times New Roman" w:cs="Times New Roman"/>
          <w:b/>
          <w:bCs/>
          <w:spacing w:val="-2"/>
        </w:rPr>
        <w:t xml:space="preserve">2    </w:t>
      </w:r>
      <w:r>
        <w:rPr>
          <w:spacing w:val="-2"/>
        </w:rPr>
        <w:t>考虑商超以品类为单位做补货计划，请分析各蔬菜品类的销售总量与成本加成</w:t>
      </w:r>
      <w:r>
        <w:t xml:space="preserve"> </w:t>
      </w:r>
      <w:r>
        <w:rPr>
          <w:spacing w:val="-2"/>
        </w:rPr>
        <w:t>定价的关系，并给出各蔬菜品类未来一周(2023</w:t>
      </w:r>
      <w:r>
        <w:rPr>
          <w:spacing w:val="-31"/>
        </w:rPr>
        <w:t xml:space="preserve"> </w:t>
      </w:r>
      <w:r>
        <w:rPr>
          <w:spacing w:val="-2"/>
        </w:rPr>
        <w:t>年</w:t>
      </w:r>
      <w:r>
        <w:rPr>
          <w:spacing w:val="-34"/>
        </w:rPr>
        <w:t xml:space="preserve"> </w:t>
      </w:r>
      <w:r>
        <w:rPr>
          <w:rFonts w:ascii="Times New Roman" w:hAnsi="Times New Roman" w:eastAsia="Times New Roman" w:cs="Times New Roman"/>
          <w:spacing w:val="-2"/>
        </w:rPr>
        <w:t>7</w:t>
      </w:r>
      <w:r>
        <w:rPr>
          <w:rFonts w:ascii="Times New Roman" w:hAnsi="Times New Roman" w:eastAsia="Times New Roman" w:cs="Times New Roman"/>
          <w:spacing w:val="25"/>
          <w:w w:val="101"/>
        </w:rPr>
        <w:t xml:space="preserve"> </w:t>
      </w:r>
      <w:r>
        <w:rPr>
          <w:spacing w:val="-2"/>
        </w:rPr>
        <w:t>月</w:t>
      </w:r>
      <w:r>
        <w:rPr>
          <w:spacing w:val="-3"/>
        </w:rPr>
        <w:t xml:space="preserve"> </w:t>
      </w:r>
      <w:r>
        <w:rPr>
          <w:rFonts w:ascii="Times New Roman" w:hAnsi="Times New Roman" w:eastAsia="Times New Roman" w:cs="Times New Roman"/>
          <w:spacing w:val="-3"/>
        </w:rPr>
        <w:t>1</w:t>
      </w:r>
      <w:r>
        <w:rPr>
          <w:spacing w:val="-3"/>
        </w:rPr>
        <w:t>-</w:t>
      </w:r>
      <w:r>
        <w:rPr>
          <w:rFonts w:ascii="Times New Roman" w:hAnsi="Times New Roman" w:eastAsia="Times New Roman" w:cs="Times New Roman"/>
          <w:spacing w:val="-3"/>
        </w:rPr>
        <w:t xml:space="preserve">7  </w:t>
      </w:r>
      <w:r>
        <w:rPr>
          <w:spacing w:val="-3"/>
        </w:rPr>
        <w:t>日)的日补货总量和定价策略，</w:t>
      </w:r>
      <w:r>
        <w:t xml:space="preserve"> </w:t>
      </w:r>
      <w:r>
        <w:rPr>
          <w:spacing w:val="-3"/>
        </w:rPr>
        <w:t>使得商超收益最大。</w:t>
      </w:r>
    </w:p>
    <w:p>
      <w:pPr>
        <w:pStyle w:val="2"/>
        <w:spacing w:before="63" w:line="256" w:lineRule="auto"/>
        <w:ind w:left="23" w:right="71" w:firstLine="433"/>
        <w:rPr>
          <w:spacing w:val="-3"/>
        </w:rPr>
      </w:pPr>
    </w:p>
    <w:p>
      <w:pPr>
        <w:rPr>
          <w:rFonts w:hint="eastAsia"/>
          <w:color w:val="FF0000"/>
        </w:rPr>
      </w:pPr>
      <w:r>
        <w:rPr>
          <w:rFonts w:hint="eastAsia"/>
          <w:color w:val="FF0000"/>
        </w:rPr>
        <w:t>第二问:先做单独每个指标的预测模型，把7月1-7的数据（销量、批发价格）搞出来，数据肯定是有一定的周期性的，具体使用什么算法可以自己选择，</w:t>
      </w:r>
    </w:p>
    <w:p>
      <w:pPr>
        <w:rPr>
          <w:rFonts w:hint="eastAsia"/>
          <w:color w:val="FF0000"/>
        </w:rPr>
      </w:pPr>
    </w:p>
    <w:p>
      <w:pPr>
        <w:rPr>
          <w:rFonts w:hint="eastAsia"/>
          <w:color w:val="FF0000"/>
        </w:rPr>
      </w:pPr>
      <w:r>
        <w:rPr>
          <w:rFonts w:hint="eastAsia"/>
          <w:color w:val="FF0000"/>
        </w:rPr>
        <w:t>然后用7月之前的数据建立销量、批发价格与销售价格的关系式模型。</w:t>
      </w:r>
    </w:p>
    <w:p>
      <w:pPr>
        <w:rPr>
          <w:rFonts w:hint="eastAsia"/>
          <w:color w:val="FF0000"/>
        </w:rPr>
      </w:pPr>
    </w:p>
    <w:p>
      <w:pPr>
        <w:rPr>
          <w:rFonts w:hint="eastAsia"/>
          <w:color w:val="FF0000"/>
        </w:rPr>
      </w:pPr>
      <w:r>
        <w:rPr>
          <w:rFonts w:hint="eastAsia"/>
          <w:color w:val="FF0000"/>
        </w:rPr>
        <w:t>注意这里一定要用到第一问与其相关性比较大菜品指标，怎么构建这个关系式模型</w:t>
      </w:r>
    </w:p>
    <w:p>
      <w:pPr>
        <w:rPr>
          <w:rFonts w:hint="eastAsia"/>
          <w:color w:val="FF0000"/>
        </w:rPr>
      </w:pPr>
    </w:p>
    <w:p>
      <w:pPr>
        <w:rPr>
          <w:rFonts w:hint="eastAsia"/>
          <w:color w:val="FF0000"/>
        </w:rPr>
      </w:pPr>
      <w:r>
        <w:rPr>
          <w:rFonts w:hint="eastAsia"/>
          <w:color w:val="FF0000"/>
        </w:rPr>
        <w:t>因为第三问是寻优进货什么菜品以及多少量，得把第一问的工作联系起来</w:t>
      </w:r>
    </w:p>
    <w:p>
      <w:pPr>
        <w:rPr>
          <w:rFonts w:hint="eastAsia"/>
          <w:color w:val="FF0000"/>
        </w:rPr>
      </w:pPr>
    </w:p>
    <w:p>
      <w:pPr>
        <w:rPr>
          <w:rFonts w:hint="eastAsia"/>
          <w:color w:val="FF0000"/>
        </w:rPr>
      </w:pPr>
    </w:p>
    <w:p>
      <w:pPr>
        <w:rPr>
          <w:rFonts w:hint="eastAsia"/>
          <w:color w:val="FF0000"/>
        </w:rPr>
      </w:pPr>
      <w:r>
        <w:rPr>
          <w:rFonts w:hint="eastAsia"/>
          <w:color w:val="FF0000"/>
        </w:rPr>
        <w:t>比如说菜品A相关性在0.95以上的有菜品c和菜品D，那么在建立这个销量、批发价格与销售价格的模型的时候，自变量是菜品A、C、D的销量和批发价格，因变量是菜品A的销售价格，考虑到第三问寻优不可能都会选择菜品A、C、D，所以这里还要构建A和C、A和D、还有单独A的指标（有的菜品与其他的相关性比较差）作为自变量的情况，并标注好训练的模型及参数，第三问调用计算就可以了。</w:t>
      </w:r>
    </w:p>
    <w:p>
      <w:pPr>
        <w:rPr>
          <w:rFonts w:hint="eastAsia"/>
          <w:color w:val="FF0000"/>
        </w:rPr>
      </w:pPr>
    </w:p>
    <w:p>
      <w:pPr>
        <w:rPr>
          <w:rFonts w:hint="eastAsia"/>
          <w:color w:val="FF0000"/>
        </w:rPr>
      </w:pPr>
      <w:r>
        <w:rPr>
          <w:rFonts w:hint="eastAsia"/>
          <w:color w:val="FF0000"/>
        </w:rPr>
        <w:t>肯定不可能只考虑单个菜品的，不然第一问白做，按这个思路来做逻辑也更好，这就是一个以销量和成本构建的多维度的定价模型，有了这个模型结合前面算出的7月1-7的个菜品销量、批发价格，算出他的价格就可以了。</w:t>
      </w:r>
    </w:p>
    <w:p>
      <w:pPr>
        <w:rPr>
          <w:rFonts w:hint="eastAsia"/>
          <w:color w:val="FF0000"/>
        </w:rPr>
      </w:pPr>
    </w:p>
    <w:p>
      <w:pPr>
        <w:rPr>
          <w:rFonts w:hint="eastAsia"/>
          <w:color w:val="FF0000"/>
        </w:rPr>
      </w:pPr>
    </w:p>
    <w:p>
      <w:pPr>
        <w:rPr>
          <w:rFonts w:hint="eastAsia"/>
          <w:color w:val="FF0000"/>
        </w:rPr>
      </w:pPr>
      <w:r>
        <w:rPr>
          <w:rFonts w:hint="eastAsia"/>
          <w:color w:val="FF0000"/>
        </w:rPr>
        <w:t>这是模型准备，接下来是寻优补货量，来使得收益最大化，预测的销量就是这几天的总需求，当补货量小于该需求量时，补货多少销量就多少，这后面的寻优模型中，用预测的销量/(1-损耗率〕作为补货量的最大值，寻优各个菜品的补货量，然后调出前面的模型，</w:t>
      </w:r>
    </w:p>
    <w:p>
      <w:pPr>
        <w:rPr>
          <w:rFonts w:hint="eastAsia"/>
          <w:color w:val="FF0000"/>
        </w:rPr>
      </w:pPr>
    </w:p>
    <w:p>
      <w:pPr>
        <w:rPr>
          <w:rFonts w:hint="eastAsia"/>
          <w:color w:val="FF0000"/>
        </w:rPr>
      </w:pPr>
      <w:r>
        <w:rPr>
          <w:rFonts w:hint="eastAsia"/>
          <w:color w:val="FF0000"/>
        </w:rPr>
        <w:t>第二问就用筛选出来相关性大的菜品指标构建的模型来计算出该菜品的价格，这样就得到各个菜品的价格，然后算利润，用一种优化算法寻优，最后输出最优方案。</w:t>
      </w:r>
    </w:p>
    <w:p>
      <w:pPr>
        <w:pStyle w:val="2"/>
        <w:spacing w:before="63" w:line="256" w:lineRule="auto"/>
        <w:ind w:right="71"/>
        <w:rPr>
          <w:spacing w:val="-3"/>
        </w:rPr>
      </w:pPr>
    </w:p>
    <w:p>
      <w:pPr>
        <w:pStyle w:val="2"/>
        <w:spacing w:before="61" w:line="261" w:lineRule="auto"/>
        <w:ind w:left="22" w:right="71" w:firstLine="433"/>
        <w:rPr>
          <w:spacing w:val="-1"/>
        </w:rPr>
      </w:pPr>
      <w:r>
        <w:rPr>
          <w:rFonts w:ascii="黑体" w:hAnsi="黑体" w:eastAsia="黑体" w:cs="黑体"/>
          <w:spacing w:val="-3"/>
          <w14:textOutline w14:w="3835" w14:cap="flat" w14:cmpd="sng">
            <w14:solidFill>
              <w14:srgbClr w14:val="000000"/>
            </w14:solidFill>
            <w14:prstDash w14:val="solid"/>
            <w14:miter w14:val="0"/>
          </w14:textOutline>
        </w:rPr>
        <w:t>问题</w:t>
      </w:r>
      <w:r>
        <w:rPr>
          <w:rFonts w:ascii="黑体" w:hAnsi="黑体" w:eastAsia="黑体" w:cs="黑体"/>
          <w:spacing w:val="-49"/>
        </w:rPr>
        <w:t xml:space="preserve"> </w:t>
      </w:r>
      <w:r>
        <w:rPr>
          <w:rFonts w:ascii="Times New Roman" w:hAnsi="Times New Roman" w:eastAsia="Times New Roman" w:cs="Times New Roman"/>
          <w:b/>
          <w:bCs/>
          <w:spacing w:val="-3"/>
        </w:rPr>
        <w:t xml:space="preserve">3    </w:t>
      </w:r>
      <w:r>
        <w:rPr>
          <w:spacing w:val="-3"/>
        </w:rPr>
        <w:t>因蔬菜类商品的销售空间有限，商超希望进一步制定单品的补货计划，</w:t>
      </w:r>
      <w:r>
        <w:rPr>
          <w:spacing w:val="-44"/>
        </w:rPr>
        <w:t xml:space="preserve"> </w:t>
      </w:r>
      <w:r>
        <w:rPr>
          <w:spacing w:val="-4"/>
        </w:rPr>
        <w:t>要求可</w:t>
      </w:r>
      <w:r>
        <w:t xml:space="preserve"> </w:t>
      </w:r>
      <w:r>
        <w:rPr>
          <w:spacing w:val="-1"/>
        </w:rPr>
        <w:t>售单品总数控制在</w:t>
      </w:r>
      <w:r>
        <w:rPr>
          <w:spacing w:val="-13"/>
        </w:rPr>
        <w:t xml:space="preserve"> </w:t>
      </w:r>
      <w:r>
        <w:rPr>
          <w:spacing w:val="-1"/>
        </w:rPr>
        <w:t>27-33</w:t>
      </w:r>
      <w:r>
        <w:rPr>
          <w:spacing w:val="-23"/>
        </w:rPr>
        <w:t xml:space="preserve"> </w:t>
      </w:r>
      <w:r>
        <w:rPr>
          <w:spacing w:val="-1"/>
        </w:rPr>
        <w:t>个，且各单品订购量满足最小陈列量</w:t>
      </w:r>
      <w:r>
        <w:rPr>
          <w:spacing w:val="-24"/>
        </w:rPr>
        <w:t xml:space="preserve"> </w:t>
      </w:r>
      <w:r>
        <w:rPr>
          <w:rFonts w:ascii="Times New Roman" w:hAnsi="Times New Roman" w:eastAsia="Times New Roman" w:cs="Times New Roman"/>
          <w:spacing w:val="-1"/>
        </w:rPr>
        <w:t>2.5</w:t>
      </w:r>
      <w:r>
        <w:rPr>
          <w:rFonts w:ascii="Times New Roman" w:hAnsi="Times New Roman" w:eastAsia="Times New Roman" w:cs="Times New Roman"/>
          <w:spacing w:val="33"/>
        </w:rPr>
        <w:t xml:space="preserve"> </w:t>
      </w:r>
      <w:r>
        <w:rPr>
          <w:spacing w:val="-1"/>
        </w:rPr>
        <w:t>千克的要求。根据</w:t>
      </w:r>
      <w:r>
        <w:rPr>
          <w:spacing w:val="-26"/>
        </w:rPr>
        <w:t xml:space="preserve"> </w:t>
      </w:r>
      <w:r>
        <w:rPr>
          <w:rFonts w:ascii="Times New Roman" w:hAnsi="Times New Roman" w:eastAsia="Times New Roman" w:cs="Times New Roman"/>
          <w:spacing w:val="-1"/>
        </w:rPr>
        <w:t>2023</w:t>
      </w:r>
      <w:r>
        <w:rPr>
          <w:rFonts w:ascii="Times New Roman" w:hAnsi="Times New Roman" w:eastAsia="Times New Roman" w:cs="Times New Roman"/>
        </w:rPr>
        <w:t xml:space="preserve"> </w:t>
      </w:r>
      <w:r>
        <w:rPr>
          <w:spacing w:val="-6"/>
        </w:rPr>
        <w:t>年</w:t>
      </w:r>
      <w:r>
        <w:rPr>
          <w:spacing w:val="-43"/>
        </w:rPr>
        <w:t xml:space="preserve"> </w:t>
      </w:r>
      <w:r>
        <w:rPr>
          <w:rFonts w:ascii="Times New Roman" w:hAnsi="Times New Roman" w:eastAsia="Times New Roman" w:cs="Times New Roman"/>
          <w:spacing w:val="-6"/>
        </w:rPr>
        <w:t>6</w:t>
      </w:r>
      <w:r>
        <w:rPr>
          <w:rFonts w:ascii="Times New Roman" w:hAnsi="Times New Roman" w:eastAsia="Times New Roman" w:cs="Times New Roman"/>
          <w:spacing w:val="11"/>
        </w:rPr>
        <w:t xml:space="preserve"> </w:t>
      </w:r>
      <w:r>
        <w:rPr>
          <w:spacing w:val="-6"/>
        </w:rPr>
        <w:t>月</w:t>
      </w:r>
      <w:r>
        <w:rPr>
          <w:spacing w:val="-47"/>
        </w:rPr>
        <w:t xml:space="preserve"> </w:t>
      </w:r>
      <w:r>
        <w:rPr>
          <w:rFonts w:ascii="Times New Roman" w:hAnsi="Times New Roman" w:eastAsia="Times New Roman" w:cs="Times New Roman"/>
          <w:spacing w:val="-6"/>
        </w:rPr>
        <w:t>24</w:t>
      </w:r>
      <w:r>
        <w:rPr>
          <w:spacing w:val="-6"/>
        </w:rPr>
        <w:t>-</w:t>
      </w:r>
      <w:r>
        <w:rPr>
          <w:rFonts w:ascii="Times New Roman" w:hAnsi="Times New Roman" w:eastAsia="Times New Roman" w:cs="Times New Roman"/>
          <w:spacing w:val="-6"/>
        </w:rPr>
        <w:t>30</w:t>
      </w:r>
      <w:r>
        <w:rPr>
          <w:rFonts w:ascii="Times New Roman" w:hAnsi="Times New Roman" w:eastAsia="Times New Roman" w:cs="Times New Roman"/>
          <w:spacing w:val="44"/>
          <w:w w:val="101"/>
        </w:rPr>
        <w:t xml:space="preserve"> </w:t>
      </w:r>
      <w:r>
        <w:rPr>
          <w:spacing w:val="-6"/>
        </w:rPr>
        <w:t>日的可售品种，给出</w:t>
      </w:r>
      <w:r>
        <w:rPr>
          <w:spacing w:val="-44"/>
        </w:rPr>
        <w:t xml:space="preserve"> </w:t>
      </w:r>
      <w:r>
        <w:rPr>
          <w:rFonts w:ascii="Times New Roman" w:hAnsi="Times New Roman" w:eastAsia="Times New Roman" w:cs="Times New Roman"/>
          <w:spacing w:val="-6"/>
        </w:rPr>
        <w:t>7</w:t>
      </w:r>
      <w:r>
        <w:rPr>
          <w:rFonts w:ascii="Times New Roman" w:hAnsi="Times New Roman" w:eastAsia="Times New Roman" w:cs="Times New Roman"/>
          <w:spacing w:val="11"/>
        </w:rPr>
        <w:t xml:space="preserve"> </w:t>
      </w:r>
      <w:r>
        <w:rPr>
          <w:spacing w:val="-6"/>
        </w:rPr>
        <w:t>月</w:t>
      </w:r>
      <w:r>
        <w:rPr>
          <w:spacing w:val="-27"/>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42"/>
        </w:rPr>
        <w:t xml:space="preserve"> </w:t>
      </w:r>
      <w:r>
        <w:rPr>
          <w:spacing w:val="-6"/>
        </w:rPr>
        <w:t>日的单品补货量和定价策略，在尽量满足市</w:t>
      </w:r>
      <w:r>
        <w:rPr>
          <w:spacing w:val="-7"/>
        </w:rPr>
        <w:t>场对各</w:t>
      </w:r>
      <w:r>
        <w:t xml:space="preserve"> </w:t>
      </w:r>
      <w:r>
        <w:rPr>
          <w:spacing w:val="-1"/>
        </w:rPr>
        <w:t>品类蔬菜商品需求的前提下，使得商超收益最大。</w:t>
      </w:r>
    </w:p>
    <w:p>
      <w:pPr>
        <w:pStyle w:val="2"/>
        <w:spacing w:before="61" w:line="261" w:lineRule="auto"/>
        <w:ind w:left="22" w:right="71" w:firstLine="433"/>
        <w:rPr>
          <w:color w:val="FF0000"/>
          <w:spacing w:val="-1"/>
        </w:rPr>
      </w:pPr>
    </w:p>
    <w:p>
      <w:pPr>
        <w:rPr>
          <w:rFonts w:hint="eastAsia"/>
          <w:color w:val="FF0000"/>
        </w:rPr>
      </w:pPr>
      <w:r>
        <w:rPr>
          <w:rFonts w:hint="eastAsia"/>
          <w:color w:val="FF0000"/>
        </w:rPr>
        <w:t>第三问:前面问该考虑的都考虑了，本问就是给定一个限制，补货菜品就27-33个，</w:t>
      </w:r>
    </w:p>
    <w:p>
      <w:pPr>
        <w:rPr>
          <w:rFonts w:hint="eastAsia"/>
          <w:color w:val="FF0000"/>
        </w:rPr>
      </w:pPr>
    </w:p>
    <w:p>
      <w:pPr>
        <w:rPr>
          <w:rFonts w:hint="eastAsia"/>
          <w:color w:val="FF0000"/>
        </w:rPr>
      </w:pPr>
      <w:r>
        <w:rPr>
          <w:rFonts w:hint="eastAsia"/>
          <w:color w:val="FF0000"/>
        </w:rPr>
        <w:t>且订购量最小2.5kg，这个时候前面构建的A和C、A和D模型就有用处了，一切从简也可以，反正根据自己的想法来，多分析一点总没错，做法和第二问寻优一样的，就是多了几个条件</w:t>
      </w:r>
    </w:p>
    <w:p>
      <w:pPr>
        <w:rPr>
          <w:rFonts w:hint="eastAsia"/>
          <w:color w:val="FF0000"/>
        </w:rPr>
      </w:pPr>
    </w:p>
    <w:p>
      <w:pPr>
        <w:rPr>
          <w:spacing w:val="-1"/>
        </w:rPr>
      </w:pPr>
      <w:r>
        <w:rPr>
          <w:rFonts w:hint="eastAsia"/>
          <w:color w:val="FF0000"/>
        </w:rPr>
        <w:t>最后给出方案就行，前面考虑构建了A和C、A和D、还有单独A的销售和批发价指标数据与A销量的模型，在本问就可以|很好的施展了，也有很强的逻辑性</w:t>
      </w:r>
    </w:p>
    <w:p>
      <w:pPr>
        <w:pStyle w:val="2"/>
        <w:spacing w:before="61" w:line="261" w:lineRule="auto"/>
        <w:ind w:left="22" w:right="71" w:firstLine="433"/>
        <w:rPr>
          <w:spacing w:val="-1"/>
        </w:rPr>
      </w:pPr>
    </w:p>
    <w:p>
      <w:pPr>
        <w:pStyle w:val="2"/>
        <w:spacing w:before="62" w:line="247" w:lineRule="auto"/>
        <w:ind w:left="23" w:right="14" w:firstLine="433"/>
        <w:rPr>
          <w:spacing w:val="-3"/>
        </w:rPr>
      </w:pPr>
      <w:r>
        <w:rPr>
          <w:rFonts w:ascii="黑体" w:hAnsi="黑体" w:eastAsia="黑体" w:cs="黑体"/>
          <w:spacing w:val="-1"/>
          <w14:textOutline w14:w="3835" w14:cap="flat" w14:cmpd="sng">
            <w14:solidFill>
              <w14:srgbClr w14:val="000000"/>
            </w14:solidFill>
            <w14:prstDash w14:val="solid"/>
            <w14:miter w14:val="0"/>
          </w14:textOutline>
        </w:rPr>
        <w:t>问题</w:t>
      </w:r>
      <w:r>
        <w:rPr>
          <w:rFonts w:ascii="黑体" w:hAnsi="黑体" w:eastAsia="黑体" w:cs="黑体"/>
          <w:spacing w:val="-47"/>
        </w:rPr>
        <w:t xml:space="preserve"> </w:t>
      </w:r>
      <w:r>
        <w:rPr>
          <w:rFonts w:ascii="Times New Roman" w:hAnsi="Times New Roman" w:eastAsia="Times New Roman" w:cs="Times New Roman"/>
          <w:b/>
          <w:bCs/>
          <w:spacing w:val="-1"/>
        </w:rPr>
        <w:t xml:space="preserve">4     </w:t>
      </w:r>
      <w:r>
        <w:rPr>
          <w:spacing w:val="-1"/>
        </w:rPr>
        <w:t>为了更好地制定蔬菜商品的补货和定价</w:t>
      </w:r>
      <w:r>
        <w:rPr>
          <w:spacing w:val="-2"/>
        </w:rPr>
        <w:t>决策，商超还需要采集哪些相关数据，</w:t>
      </w:r>
      <w:r>
        <w:t xml:space="preserve"> </w:t>
      </w:r>
      <w:r>
        <w:rPr>
          <w:spacing w:val="-3"/>
        </w:rPr>
        <w:t>这些数据对解决上述问题有何帮助，</w:t>
      </w:r>
      <w:r>
        <w:rPr>
          <w:spacing w:val="-25"/>
        </w:rPr>
        <w:t xml:space="preserve"> </w:t>
      </w:r>
      <w:r>
        <w:rPr>
          <w:spacing w:val="-3"/>
        </w:rPr>
        <w:t>请给出你们的意见和理由。</w:t>
      </w:r>
    </w:p>
    <w:p>
      <w:pPr>
        <w:pStyle w:val="2"/>
        <w:spacing w:before="62" w:line="247" w:lineRule="auto"/>
        <w:ind w:left="23" w:right="14" w:firstLine="433"/>
        <w:rPr>
          <w:spacing w:val="-3"/>
        </w:rPr>
      </w:pPr>
    </w:p>
    <w:p>
      <w:pPr>
        <w:rPr>
          <w:rFonts w:hint="eastAsia"/>
          <w:color w:val="FF0000"/>
        </w:rPr>
      </w:pPr>
      <w:r>
        <w:rPr>
          <w:rFonts w:hint="eastAsia"/>
          <w:color w:val="FF0000"/>
        </w:rPr>
        <w:t>第四问不多说，给建议，想咋吹就咋吹。</w:t>
      </w:r>
    </w:p>
    <w:p>
      <w:pPr>
        <w:spacing w:line="302" w:lineRule="auto"/>
        <w:rPr>
          <w:rFonts w:ascii="Arial"/>
          <w:sz w:val="21"/>
        </w:rPr>
      </w:pPr>
    </w:p>
    <w:p>
      <w:pPr>
        <w:pStyle w:val="2"/>
        <w:spacing w:before="69" w:line="220" w:lineRule="auto"/>
        <w:ind w:left="459"/>
      </w:pPr>
      <w:r>
        <w:rPr>
          <w:spacing w:val="-3"/>
        </w:rPr>
        <w:t>附件</w:t>
      </w:r>
      <w:r>
        <w:rPr>
          <w:spacing w:val="-18"/>
        </w:rPr>
        <w:t xml:space="preserve"> </w:t>
      </w:r>
      <w:r>
        <w:rPr>
          <w:rFonts w:ascii="Times New Roman" w:hAnsi="Times New Roman" w:eastAsia="Times New Roman" w:cs="Times New Roman"/>
          <w:spacing w:val="-3"/>
        </w:rPr>
        <w:t xml:space="preserve">1    6 </w:t>
      </w:r>
      <w:r>
        <w:rPr>
          <w:spacing w:val="-3"/>
        </w:rPr>
        <w:t>个蔬菜品类的商品信息</w:t>
      </w:r>
    </w:p>
    <w:p>
      <w:pPr>
        <w:pStyle w:val="2"/>
        <w:spacing w:before="62" w:line="220" w:lineRule="auto"/>
        <w:ind w:left="459"/>
      </w:pPr>
      <w:r>
        <w:rPr>
          <w:spacing w:val="-2"/>
        </w:rPr>
        <w:t>附件</w:t>
      </w:r>
      <w:r>
        <w:rPr>
          <w:spacing w:val="-45"/>
        </w:rPr>
        <w:t xml:space="preserve"> </w:t>
      </w:r>
      <w:r>
        <w:rPr>
          <w:rFonts w:ascii="Times New Roman" w:hAnsi="Times New Roman" w:eastAsia="Times New Roman" w:cs="Times New Roman"/>
          <w:spacing w:val="-2"/>
        </w:rPr>
        <w:t xml:space="preserve">2    </w:t>
      </w:r>
      <w:r>
        <w:rPr>
          <w:spacing w:val="-2"/>
        </w:rPr>
        <w:t>销售流水明细数据</w:t>
      </w:r>
    </w:p>
    <w:p>
      <w:pPr>
        <w:pStyle w:val="2"/>
        <w:spacing w:before="62" w:line="219" w:lineRule="auto"/>
        <w:ind w:left="459"/>
      </w:pPr>
      <w:r>
        <w:rPr>
          <w:spacing w:val="-2"/>
        </w:rPr>
        <w:t>附件</w:t>
      </w:r>
      <w:r>
        <w:rPr>
          <w:spacing w:val="-40"/>
        </w:rPr>
        <w:t xml:space="preserve"> </w:t>
      </w:r>
      <w:r>
        <w:rPr>
          <w:rFonts w:ascii="Times New Roman" w:hAnsi="Times New Roman" w:eastAsia="Times New Roman" w:cs="Times New Roman"/>
          <w:spacing w:val="-2"/>
        </w:rPr>
        <w:t xml:space="preserve">3    </w:t>
      </w:r>
      <w:r>
        <w:rPr>
          <w:spacing w:val="-2"/>
        </w:rPr>
        <w:t>蔬菜类商品的批发价格</w:t>
      </w:r>
    </w:p>
    <w:p>
      <w:pPr>
        <w:pStyle w:val="2"/>
        <w:spacing w:before="62" w:line="220" w:lineRule="auto"/>
        <w:ind w:left="459"/>
      </w:pPr>
      <w:r>
        <w:rPr>
          <w:spacing w:val="-2"/>
        </w:rPr>
        <w:t>附件</w:t>
      </w:r>
      <w:r>
        <w:rPr>
          <w:spacing w:val="-38"/>
        </w:rPr>
        <w:t xml:space="preserve"> </w:t>
      </w:r>
      <w:r>
        <w:rPr>
          <w:rFonts w:ascii="Times New Roman" w:hAnsi="Times New Roman" w:eastAsia="Times New Roman" w:cs="Times New Roman"/>
          <w:spacing w:val="-2"/>
        </w:rPr>
        <w:t xml:space="preserve">4    </w:t>
      </w:r>
      <w:r>
        <w:rPr>
          <w:spacing w:val="-2"/>
        </w:rPr>
        <w:t>蔬菜类商品的近期损耗率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zOGQ5M2MzN2FlNjUzZTA0ZjAzOWNlMWRjNDgwMzYifQ=="/>
  </w:docVars>
  <w:rsids>
    <w:rsidRoot w:val="00000000"/>
    <w:rsid w:val="0C4A12CB"/>
    <w:rsid w:val="2A471C4C"/>
    <w:rsid w:val="2B5B15BB"/>
    <w:rsid w:val="319475D5"/>
    <w:rsid w:val="46F6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ickeyWang\Desktop\C&#38468;&#20214;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ickeyWang\Desktop\C&#38468;&#20214;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"销量(千克)(求和)"</c:f>
              <c:strCache>
                <c:ptCount val="1"/>
                <c:pt idx="0">
                  <c:v>销量(千克)(求和)</c:v>
                </c:pt>
              </c:strCache>
            </c:strRef>
          </c:tx>
          <c:spPr>
            <a:solidFill>
              <a:schemeClr val="accent1"/>
            </a:solidFill>
            <a:ln>
              <a:noFill/>
            </a:ln>
            <a:effectLst/>
          </c:spPr>
          <c:invertIfNegative val="0"/>
          <c:dLbls>
            <c:delete val="1"/>
          </c:dLbls>
          <c:cat>
            <c:strRef>
              <c:f>{"3","2","6","5","1","4"}</c:f>
              <c:strCache>
                <c:ptCount val="6"/>
                <c:pt idx="0">
                  <c:v>3</c:v>
                </c:pt>
                <c:pt idx="1">
                  <c:v>2</c:v>
                </c:pt>
                <c:pt idx="2">
                  <c:v>6</c:v>
                </c:pt>
                <c:pt idx="3">
                  <c:v>5</c:v>
                </c:pt>
                <c:pt idx="4">
                  <c:v>1</c:v>
                </c:pt>
                <c:pt idx="5">
                  <c:v>4</c:v>
                </c:pt>
              </c:strCache>
            </c:strRef>
          </c:cat>
          <c:val>
            <c:numRef>
              <c:f>{91588.6,198521,40581.4,76086.7,41766.5,22431.8}</c:f>
              <c:numCache>
                <c:formatCode>General</c:formatCode>
                <c:ptCount val="6"/>
                <c:pt idx="0">
                  <c:v>91588.6</c:v>
                </c:pt>
                <c:pt idx="1">
                  <c:v>198521</c:v>
                </c:pt>
                <c:pt idx="2">
                  <c:v>40581.4</c:v>
                </c:pt>
                <c:pt idx="3">
                  <c:v>76086.7</c:v>
                </c:pt>
                <c:pt idx="4">
                  <c:v>41766.5</c:v>
                </c:pt>
                <c:pt idx="5">
                  <c:v>22431.8</c:v>
                </c:pt>
              </c:numCache>
            </c:numRef>
          </c:val>
        </c:ser>
        <c:dLbls>
          <c:showLegendKey val="0"/>
          <c:showVal val="0"/>
          <c:showCatName val="0"/>
          <c:showSerName val="0"/>
          <c:showPercent val="0"/>
          <c:showBubbleSize val="0"/>
        </c:dLbls>
        <c:gapWidth val="219"/>
        <c:overlap val="-27"/>
        <c:axId val="188815349"/>
        <c:axId val="711534526"/>
      </c:barChart>
      <c:catAx>
        <c:axId val="18881534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1534526"/>
        <c:crosses val="autoZero"/>
        <c:auto val="1"/>
        <c:lblAlgn val="ctr"/>
        <c:lblOffset val="100"/>
        <c:noMultiLvlLbl val="0"/>
      </c:catAx>
      <c:valAx>
        <c:axId val="71153452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881534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"销量(千克)(求和)"</c:f>
              <c:strCache>
                <c:ptCount val="1"/>
                <c:pt idx="0">
                  <c:v>销量(千克)(求和)</c:v>
                </c:pt>
              </c:strCache>
            </c:strRef>
          </c:tx>
          <c:spPr>
            <a:ln w="28575" cap="rnd">
              <a:solidFill>
                <a:schemeClr val="accent1"/>
              </a:solidFill>
              <a:round/>
            </a:ln>
            <a:effectLst/>
          </c:spPr>
          <c:marker>
            <c:symbol val="none"/>
          </c:marker>
          <c:dLbls>
            <c:delete val="1"/>
          </c:dLbls>
          <c:cat>
            <c:strRef>
              <c:f>{"102900005117056","102900005115960","102900005115823","102900005115908","102900005115779","102900011008522","102900005118824","102900005115984","102900005116530","102900005116226","102900005116233","102900005115762","102900005116714","102900005118817","102900011009970","102900005117209","102900011001219","102900051004294","102900005116547","102900051000944","102900005119975","102900005125815","102900005115786","102900051010455","102900005116509","102900005116943","102900005116257","102900005125808","102900005119944","102900011006948","102900005115793","102900005123880","102900005115946","102900005118831","102900005116912","102900005116790","102900011000328","102900011006689","102900011009444","102900011001813","102900005116837","102900005116899","102900005115816","106956146480203","102900005115861","106956146480197","102900011011546","102900011001806","102900011001561","102900005116219","102900011000175","102900011007969","102900011012994","102900011009246","102900011013274","102900011001691","102900011008164","102900011010891","102900051000463","102900051009336","102900005119968","102900011016909","102900011016701","102900005115885","102900011007464","102900005115878","102900005119098","102900005115250","102900011012871","102900011010563","102900011007044","106931885000035","102900005118572","102900005115854","102900011018095","102900005122654","102900005115168","102900011008676","102900005115199","102900011018132","102900011008577","102900005115977","102900005115748","102900011011669","102900011009277","102900011000571","106949711300068","106930274220092","102900011021699","102900011021842","106958851400125","102900011000632","102900011022030","102900011022764","106973223300667","102900011008133","102900011022849","102900005116905","102900051010790","102900011002414","102900051009220","102900011022924","102900005116639","102900011015391","102900011008515","102900011007471","102900011023075","102900011024010","102900005117353","102900011026502","102900005116806","102900011006955","102900011008485","102900011000861","102900011026793","102900011027479","102900011000335","102900011027615","102900011008492","102900011027462","102900051000890","102900011007495","102900005128748","102900011023464","102900011028407","106949711300167","102900011029176","102900005119104","106971533450003","102900011029688","102900011029275","102900011030134","102900011030103","102900011030158","102900011030097","102900011030110","102900011030141","102900011030059","102900011030042","102900051006229","102900011031100","102900011021644","102900011030622","102900011030561","102900011030615","102900011030608","102900011030639","102900011031599","102900011031582","102900011031759","106971533455008","106957634300058","106957634300010","102900011031742","106949711300259","102900011031926","102900011031735","102900011032022","102900011032282","102900011031995","102900011029305","102900011009772","102900011032237","102900011032206","102900011031841","102900011030912","102900011032213","102900011032244","102900011032114","102900011032220","102900011032251","102900011032350","102900011032367","102900011032176","102900011015384","102900011032343","102900011032640","102900011032787","102900011032633","102900011032626","102900011032589","102900011032619","102900011032732","102900011032848","102900011033081","102900011033234","102900011033241","102900011033562","102900011033586","102900011033531","102900011033968","102900011033906","102900011034200","102900011033173","102900011034231","102900011033937","102900011033920","102900011034224","102900011034217","102900011033944","102900011033913","106931885000356","106971563780002","102900011034316","102900011034323","102900011034330","102900011034354","102900011026618","102900011029299","102900011034262","102900011034026","102900011030929","106973990980123","102900011034569","102900011034439","102900011033975","102900011033982","102900011035078","102900011031858","102900011011058","102900011030905","102900011033999","102900011035481","102900011035511","102900005115625","102900011035788","102900011035771","102900011035764","102900011012482","102900011035962","102900011031216","106930274620090","102900011036068","102900011034705","102900011030400","102900011030417","102900011035740","102900011034538","102900011023976","102900011036266","102900011032480","102900011036242","102900011035849","102900011021675","106972776821582","102900011036686"}</c:f>
              <c:strCache>
                <c:ptCount val="246"/>
                <c:pt idx="0">
                  <c:v>102900005117056</c:v>
                </c:pt>
                <c:pt idx="1">
                  <c:v>102900005115960</c:v>
                </c:pt>
                <c:pt idx="2">
                  <c:v>102900005115823</c:v>
                </c:pt>
                <c:pt idx="3">
                  <c:v>102900005115908</c:v>
                </c:pt>
                <c:pt idx="4">
                  <c:v>102900005115779</c:v>
                </c:pt>
                <c:pt idx="5">
                  <c:v>102900011008522</c:v>
                </c:pt>
                <c:pt idx="6">
                  <c:v>102900005118824</c:v>
                </c:pt>
                <c:pt idx="7">
                  <c:v>102900005115984</c:v>
                </c:pt>
                <c:pt idx="8">
                  <c:v>102900005116530</c:v>
                </c:pt>
                <c:pt idx="9">
                  <c:v>102900005116226</c:v>
                </c:pt>
                <c:pt idx="10">
                  <c:v>102900005116233</c:v>
                </c:pt>
                <c:pt idx="11">
                  <c:v>102900005115762</c:v>
                </c:pt>
                <c:pt idx="12">
                  <c:v>102900005116714</c:v>
                </c:pt>
                <c:pt idx="13">
                  <c:v>102900005118817</c:v>
                </c:pt>
                <c:pt idx="14">
                  <c:v>102900011009970</c:v>
                </c:pt>
                <c:pt idx="15">
                  <c:v>102900005117209</c:v>
                </c:pt>
                <c:pt idx="16">
                  <c:v>102900011001219</c:v>
                </c:pt>
                <c:pt idx="17">
                  <c:v>102900051004294</c:v>
                </c:pt>
                <c:pt idx="18">
                  <c:v>102900005116547</c:v>
                </c:pt>
                <c:pt idx="19">
                  <c:v>102900051000944</c:v>
                </c:pt>
                <c:pt idx="20">
                  <c:v>102900005119975</c:v>
                </c:pt>
                <c:pt idx="21">
                  <c:v>102900005125815</c:v>
                </c:pt>
                <c:pt idx="22">
                  <c:v>102900005115786</c:v>
                </c:pt>
                <c:pt idx="23">
                  <c:v>102900051010455</c:v>
                </c:pt>
                <c:pt idx="24">
                  <c:v>102900005116509</c:v>
                </c:pt>
                <c:pt idx="25">
                  <c:v>102900005116943</c:v>
                </c:pt>
                <c:pt idx="26">
                  <c:v>102900005116257</c:v>
                </c:pt>
                <c:pt idx="27">
                  <c:v>102900005125808</c:v>
                </c:pt>
                <c:pt idx="28">
                  <c:v>102900005119944</c:v>
                </c:pt>
                <c:pt idx="29">
                  <c:v>102900011006948</c:v>
                </c:pt>
                <c:pt idx="30">
                  <c:v>102900005115793</c:v>
                </c:pt>
                <c:pt idx="31">
                  <c:v>102900005123880</c:v>
                </c:pt>
                <c:pt idx="32">
                  <c:v>102900005115946</c:v>
                </c:pt>
                <c:pt idx="33">
                  <c:v>102900005118831</c:v>
                </c:pt>
                <c:pt idx="34">
                  <c:v>102900005116912</c:v>
                </c:pt>
                <c:pt idx="35">
                  <c:v>102900005116790</c:v>
                </c:pt>
                <c:pt idx="36">
                  <c:v>102900011000328</c:v>
                </c:pt>
                <c:pt idx="37">
                  <c:v>102900011006689</c:v>
                </c:pt>
                <c:pt idx="38">
                  <c:v>102900011009444</c:v>
                </c:pt>
                <c:pt idx="39">
                  <c:v>102900011001813</c:v>
                </c:pt>
                <c:pt idx="40">
                  <c:v>102900005116837</c:v>
                </c:pt>
                <c:pt idx="41">
                  <c:v>102900005116899</c:v>
                </c:pt>
                <c:pt idx="42">
                  <c:v>102900005115816</c:v>
                </c:pt>
                <c:pt idx="43">
                  <c:v>106956146480203</c:v>
                </c:pt>
                <c:pt idx="44">
                  <c:v>102900005115861</c:v>
                </c:pt>
                <c:pt idx="45">
                  <c:v>106956146480197</c:v>
                </c:pt>
                <c:pt idx="46">
                  <c:v>102900011011546</c:v>
                </c:pt>
                <c:pt idx="47">
                  <c:v>102900011001806</c:v>
                </c:pt>
                <c:pt idx="48">
                  <c:v>102900011001561</c:v>
                </c:pt>
                <c:pt idx="49">
                  <c:v>102900005116219</c:v>
                </c:pt>
                <c:pt idx="50">
                  <c:v>102900011000175</c:v>
                </c:pt>
                <c:pt idx="51">
                  <c:v>102900011007969</c:v>
                </c:pt>
                <c:pt idx="52">
                  <c:v>102900011012994</c:v>
                </c:pt>
                <c:pt idx="53">
                  <c:v>102900011009246</c:v>
                </c:pt>
                <c:pt idx="54">
                  <c:v>102900011013274</c:v>
                </c:pt>
                <c:pt idx="55">
                  <c:v>102900011001691</c:v>
                </c:pt>
                <c:pt idx="56">
                  <c:v>102900011008164</c:v>
                </c:pt>
                <c:pt idx="57">
                  <c:v>102900011010891</c:v>
                </c:pt>
                <c:pt idx="58">
                  <c:v>102900051000463</c:v>
                </c:pt>
                <c:pt idx="59">
                  <c:v>102900051009336</c:v>
                </c:pt>
                <c:pt idx="60">
                  <c:v>102900005119968</c:v>
                </c:pt>
                <c:pt idx="61">
                  <c:v>102900011016909</c:v>
                </c:pt>
                <c:pt idx="62">
                  <c:v>102900011016701</c:v>
                </c:pt>
                <c:pt idx="63">
                  <c:v>102900005115885</c:v>
                </c:pt>
                <c:pt idx="64">
                  <c:v>102900011007464</c:v>
                </c:pt>
                <c:pt idx="65">
                  <c:v>102900005115878</c:v>
                </c:pt>
                <c:pt idx="66">
                  <c:v>102900005119098</c:v>
                </c:pt>
                <c:pt idx="67">
                  <c:v>102900005115250</c:v>
                </c:pt>
                <c:pt idx="68">
                  <c:v>102900011012871</c:v>
                </c:pt>
                <c:pt idx="69">
                  <c:v>102900011010563</c:v>
                </c:pt>
                <c:pt idx="70">
                  <c:v>102900011007044</c:v>
                </c:pt>
                <c:pt idx="71">
                  <c:v>106931885000035</c:v>
                </c:pt>
                <c:pt idx="72">
                  <c:v>102900005118572</c:v>
                </c:pt>
                <c:pt idx="73">
                  <c:v>102900005115854</c:v>
                </c:pt>
                <c:pt idx="74">
                  <c:v>102900011018095</c:v>
                </c:pt>
                <c:pt idx="75">
                  <c:v>102900005122654</c:v>
                </c:pt>
                <c:pt idx="76">
                  <c:v>102900005115168</c:v>
                </c:pt>
                <c:pt idx="77">
                  <c:v>102900011008676</c:v>
                </c:pt>
                <c:pt idx="78">
                  <c:v>102900005115199</c:v>
                </c:pt>
                <c:pt idx="79">
                  <c:v>102900011018132</c:v>
                </c:pt>
                <c:pt idx="80">
                  <c:v>102900011008577</c:v>
                </c:pt>
                <c:pt idx="81">
                  <c:v>102900005115977</c:v>
                </c:pt>
                <c:pt idx="82">
                  <c:v>102900005115748</c:v>
                </c:pt>
                <c:pt idx="83">
                  <c:v>102900011011669</c:v>
                </c:pt>
                <c:pt idx="84">
                  <c:v>102900011009277</c:v>
                </c:pt>
                <c:pt idx="85">
                  <c:v>102900011000571</c:v>
                </c:pt>
                <c:pt idx="86">
                  <c:v>106949711300068</c:v>
                </c:pt>
                <c:pt idx="87">
                  <c:v>106930274220092</c:v>
                </c:pt>
                <c:pt idx="88">
                  <c:v>102900011021699</c:v>
                </c:pt>
                <c:pt idx="89">
                  <c:v>102900011021842</c:v>
                </c:pt>
                <c:pt idx="90">
                  <c:v>106958851400125</c:v>
                </c:pt>
                <c:pt idx="91">
                  <c:v>102900011000632</c:v>
                </c:pt>
                <c:pt idx="92">
                  <c:v>102900011022030</c:v>
                </c:pt>
                <c:pt idx="93">
                  <c:v>102900011022764</c:v>
                </c:pt>
                <c:pt idx="94">
                  <c:v>106973223300667</c:v>
                </c:pt>
                <c:pt idx="95">
                  <c:v>102900011008133</c:v>
                </c:pt>
                <c:pt idx="96">
                  <c:v>102900011022849</c:v>
                </c:pt>
                <c:pt idx="97">
                  <c:v>102900005116905</c:v>
                </c:pt>
                <c:pt idx="98">
                  <c:v>102900051010790</c:v>
                </c:pt>
                <c:pt idx="99">
                  <c:v>102900011002414</c:v>
                </c:pt>
                <c:pt idx="100">
                  <c:v>102900051009220</c:v>
                </c:pt>
                <c:pt idx="101">
                  <c:v>102900011022924</c:v>
                </c:pt>
                <c:pt idx="102">
                  <c:v>102900005116639</c:v>
                </c:pt>
                <c:pt idx="103">
                  <c:v>102900011015391</c:v>
                </c:pt>
                <c:pt idx="104">
                  <c:v>102900011008515</c:v>
                </c:pt>
                <c:pt idx="105">
                  <c:v>102900011007471</c:v>
                </c:pt>
                <c:pt idx="106">
                  <c:v>102900011023075</c:v>
                </c:pt>
                <c:pt idx="107">
                  <c:v>102900011024010</c:v>
                </c:pt>
                <c:pt idx="108">
                  <c:v>102900005117353</c:v>
                </c:pt>
                <c:pt idx="109">
                  <c:v>102900011026502</c:v>
                </c:pt>
                <c:pt idx="110">
                  <c:v>102900005116806</c:v>
                </c:pt>
                <c:pt idx="111">
                  <c:v>102900011006955</c:v>
                </c:pt>
                <c:pt idx="112">
                  <c:v>102900011008485</c:v>
                </c:pt>
                <c:pt idx="113">
                  <c:v>102900011000861</c:v>
                </c:pt>
                <c:pt idx="114">
                  <c:v>102900011026793</c:v>
                </c:pt>
                <c:pt idx="115">
                  <c:v>102900011027479</c:v>
                </c:pt>
                <c:pt idx="116">
                  <c:v>102900011000335</c:v>
                </c:pt>
                <c:pt idx="117">
                  <c:v>102900011027615</c:v>
                </c:pt>
                <c:pt idx="118">
                  <c:v>102900011008492</c:v>
                </c:pt>
                <c:pt idx="119">
                  <c:v>102900011027462</c:v>
                </c:pt>
                <c:pt idx="120">
                  <c:v>102900051000890</c:v>
                </c:pt>
                <c:pt idx="121">
                  <c:v>102900011007495</c:v>
                </c:pt>
                <c:pt idx="122">
                  <c:v>102900005128748</c:v>
                </c:pt>
                <c:pt idx="123">
                  <c:v>102900011023464</c:v>
                </c:pt>
                <c:pt idx="124">
                  <c:v>102900011028407</c:v>
                </c:pt>
                <c:pt idx="125">
                  <c:v>106949711300167</c:v>
                </c:pt>
                <c:pt idx="126">
                  <c:v>102900011029176</c:v>
                </c:pt>
                <c:pt idx="127">
                  <c:v>102900005119104</c:v>
                </c:pt>
                <c:pt idx="128">
                  <c:v>106971533450003</c:v>
                </c:pt>
                <c:pt idx="129">
                  <c:v>102900011029688</c:v>
                </c:pt>
                <c:pt idx="130">
                  <c:v>102900011029275</c:v>
                </c:pt>
                <c:pt idx="131">
                  <c:v>102900011030134</c:v>
                </c:pt>
                <c:pt idx="132">
                  <c:v>102900011030103</c:v>
                </c:pt>
                <c:pt idx="133">
                  <c:v>102900011030158</c:v>
                </c:pt>
                <c:pt idx="134">
                  <c:v>102900011030097</c:v>
                </c:pt>
                <c:pt idx="135">
                  <c:v>102900011030110</c:v>
                </c:pt>
                <c:pt idx="136">
                  <c:v>102900011030141</c:v>
                </c:pt>
                <c:pt idx="137">
                  <c:v>102900011030059</c:v>
                </c:pt>
                <c:pt idx="138">
                  <c:v>102900011030042</c:v>
                </c:pt>
                <c:pt idx="139">
                  <c:v>102900051006229</c:v>
                </c:pt>
                <c:pt idx="140">
                  <c:v>102900011031100</c:v>
                </c:pt>
                <c:pt idx="141">
                  <c:v>102900011021644</c:v>
                </c:pt>
                <c:pt idx="142">
                  <c:v>102900011030622</c:v>
                </c:pt>
                <c:pt idx="143">
                  <c:v>102900011030561</c:v>
                </c:pt>
                <c:pt idx="144">
                  <c:v>102900011030615</c:v>
                </c:pt>
                <c:pt idx="145">
                  <c:v>102900011030608</c:v>
                </c:pt>
                <c:pt idx="146">
                  <c:v>102900011030639</c:v>
                </c:pt>
                <c:pt idx="147">
                  <c:v>102900011031599</c:v>
                </c:pt>
                <c:pt idx="148">
                  <c:v>102900011031582</c:v>
                </c:pt>
                <c:pt idx="149">
                  <c:v>102900011031759</c:v>
                </c:pt>
                <c:pt idx="150">
                  <c:v>106971533455008</c:v>
                </c:pt>
                <c:pt idx="151">
                  <c:v>106957634300058</c:v>
                </c:pt>
                <c:pt idx="152">
                  <c:v>106957634300010</c:v>
                </c:pt>
                <c:pt idx="153">
                  <c:v>102900011031742</c:v>
                </c:pt>
                <c:pt idx="154">
                  <c:v>106949711300259</c:v>
                </c:pt>
                <c:pt idx="155">
                  <c:v>102900011031926</c:v>
                </c:pt>
                <c:pt idx="156">
                  <c:v>102900011031735</c:v>
                </c:pt>
                <c:pt idx="157">
                  <c:v>102900011032022</c:v>
                </c:pt>
                <c:pt idx="158">
                  <c:v>102900011032282</c:v>
                </c:pt>
                <c:pt idx="159">
                  <c:v>102900011031995</c:v>
                </c:pt>
                <c:pt idx="160">
                  <c:v>102900011029305</c:v>
                </c:pt>
                <c:pt idx="161">
                  <c:v>102900011009772</c:v>
                </c:pt>
                <c:pt idx="162">
                  <c:v>102900011032237</c:v>
                </c:pt>
                <c:pt idx="163">
                  <c:v>102900011032206</c:v>
                </c:pt>
                <c:pt idx="164">
                  <c:v>102900011031841</c:v>
                </c:pt>
                <c:pt idx="165">
                  <c:v>102900011030912</c:v>
                </c:pt>
                <c:pt idx="166">
                  <c:v>102900011032213</c:v>
                </c:pt>
                <c:pt idx="167">
                  <c:v>102900011032244</c:v>
                </c:pt>
                <c:pt idx="168">
                  <c:v>102900011032114</c:v>
                </c:pt>
                <c:pt idx="169">
                  <c:v>102900011032220</c:v>
                </c:pt>
                <c:pt idx="170">
                  <c:v>102900011032251</c:v>
                </c:pt>
                <c:pt idx="171">
                  <c:v>102900011032350</c:v>
                </c:pt>
                <c:pt idx="172">
                  <c:v>102900011032367</c:v>
                </c:pt>
                <c:pt idx="173">
                  <c:v>102900011032176</c:v>
                </c:pt>
                <c:pt idx="174">
                  <c:v>102900011015384</c:v>
                </c:pt>
                <c:pt idx="175">
                  <c:v>102900011032343</c:v>
                </c:pt>
                <c:pt idx="176">
                  <c:v>102900011032640</c:v>
                </c:pt>
                <c:pt idx="177">
                  <c:v>102900011032787</c:v>
                </c:pt>
                <c:pt idx="178">
                  <c:v>102900011032633</c:v>
                </c:pt>
                <c:pt idx="179">
                  <c:v>102900011032626</c:v>
                </c:pt>
                <c:pt idx="180">
                  <c:v>102900011032589</c:v>
                </c:pt>
                <c:pt idx="181">
                  <c:v>102900011032619</c:v>
                </c:pt>
                <c:pt idx="182">
                  <c:v>102900011032732</c:v>
                </c:pt>
                <c:pt idx="183">
                  <c:v>102900011032848</c:v>
                </c:pt>
                <c:pt idx="184">
                  <c:v>102900011033081</c:v>
                </c:pt>
                <c:pt idx="185">
                  <c:v>102900011033234</c:v>
                </c:pt>
                <c:pt idx="186">
                  <c:v>102900011033241</c:v>
                </c:pt>
                <c:pt idx="187">
                  <c:v>102900011033562</c:v>
                </c:pt>
                <c:pt idx="188">
                  <c:v>102900011033586</c:v>
                </c:pt>
                <c:pt idx="189">
                  <c:v>102900011033531</c:v>
                </c:pt>
                <c:pt idx="190">
                  <c:v>102900011033968</c:v>
                </c:pt>
                <c:pt idx="191">
                  <c:v>102900011033906</c:v>
                </c:pt>
                <c:pt idx="192">
                  <c:v>102900011034200</c:v>
                </c:pt>
                <c:pt idx="193">
                  <c:v>102900011033173</c:v>
                </c:pt>
                <c:pt idx="194">
                  <c:v>102900011034231</c:v>
                </c:pt>
                <c:pt idx="195">
                  <c:v>102900011033937</c:v>
                </c:pt>
                <c:pt idx="196">
                  <c:v>102900011033920</c:v>
                </c:pt>
                <c:pt idx="197">
                  <c:v>102900011034224</c:v>
                </c:pt>
                <c:pt idx="198">
                  <c:v>102900011034217</c:v>
                </c:pt>
                <c:pt idx="199">
                  <c:v>102900011033944</c:v>
                </c:pt>
                <c:pt idx="200">
                  <c:v>102900011033913</c:v>
                </c:pt>
                <c:pt idx="201">
                  <c:v>106931885000356</c:v>
                </c:pt>
                <c:pt idx="202">
                  <c:v>106971563780002</c:v>
                </c:pt>
                <c:pt idx="203">
                  <c:v>102900011034316</c:v>
                </c:pt>
                <c:pt idx="204">
                  <c:v>102900011034323</c:v>
                </c:pt>
                <c:pt idx="205">
                  <c:v>102900011034330</c:v>
                </c:pt>
                <c:pt idx="206">
                  <c:v>102900011034354</c:v>
                </c:pt>
                <c:pt idx="207">
                  <c:v>102900011026618</c:v>
                </c:pt>
                <c:pt idx="208">
                  <c:v>102900011029299</c:v>
                </c:pt>
                <c:pt idx="209">
                  <c:v>102900011034262</c:v>
                </c:pt>
                <c:pt idx="210">
                  <c:v>102900011034026</c:v>
                </c:pt>
                <c:pt idx="211">
                  <c:v>102900011030929</c:v>
                </c:pt>
                <c:pt idx="212">
                  <c:v>106973990980123</c:v>
                </c:pt>
                <c:pt idx="213">
                  <c:v>102900011034569</c:v>
                </c:pt>
                <c:pt idx="214">
                  <c:v>102900011034439</c:v>
                </c:pt>
                <c:pt idx="215">
                  <c:v>102900011033975</c:v>
                </c:pt>
                <c:pt idx="216">
                  <c:v>102900011033982</c:v>
                </c:pt>
                <c:pt idx="217">
                  <c:v>102900011035078</c:v>
                </c:pt>
                <c:pt idx="218">
                  <c:v>102900011031858</c:v>
                </c:pt>
                <c:pt idx="219">
                  <c:v>102900011011058</c:v>
                </c:pt>
                <c:pt idx="220">
                  <c:v>102900011030905</c:v>
                </c:pt>
                <c:pt idx="221">
                  <c:v>102900011033999</c:v>
                </c:pt>
                <c:pt idx="222">
                  <c:v>102900011035481</c:v>
                </c:pt>
                <c:pt idx="223">
                  <c:v>102900011035511</c:v>
                </c:pt>
                <c:pt idx="224">
                  <c:v>102900005115625</c:v>
                </c:pt>
                <c:pt idx="225">
                  <c:v>102900011035788</c:v>
                </c:pt>
                <c:pt idx="226">
                  <c:v>102900011035771</c:v>
                </c:pt>
                <c:pt idx="227">
                  <c:v>102900011035764</c:v>
                </c:pt>
                <c:pt idx="228">
                  <c:v>102900011012482</c:v>
                </c:pt>
                <c:pt idx="229">
                  <c:v>102900011035962</c:v>
                </c:pt>
                <c:pt idx="230">
                  <c:v>102900011031216</c:v>
                </c:pt>
                <c:pt idx="231">
                  <c:v>106930274620090</c:v>
                </c:pt>
                <c:pt idx="232">
                  <c:v>102900011036068</c:v>
                </c:pt>
                <c:pt idx="233">
                  <c:v>102900011034705</c:v>
                </c:pt>
                <c:pt idx="234">
                  <c:v>102900011030400</c:v>
                </c:pt>
                <c:pt idx="235">
                  <c:v>102900011030417</c:v>
                </c:pt>
                <c:pt idx="236">
                  <c:v>102900011035740</c:v>
                </c:pt>
                <c:pt idx="237">
                  <c:v>102900011034538</c:v>
                </c:pt>
                <c:pt idx="238">
                  <c:v>102900011023976</c:v>
                </c:pt>
                <c:pt idx="239">
                  <c:v>102900011036266</c:v>
                </c:pt>
                <c:pt idx="240">
                  <c:v>102900011032480</c:v>
                </c:pt>
                <c:pt idx="241">
                  <c:v>102900011036242</c:v>
                </c:pt>
                <c:pt idx="242">
                  <c:v>102900011035849</c:v>
                </c:pt>
                <c:pt idx="243">
                  <c:v>102900011021675</c:v>
                </c:pt>
                <c:pt idx="244">
                  <c:v>106972776821582</c:v>
                </c:pt>
                <c:pt idx="245">
                  <c:v>102900011036686</c:v>
                </c:pt>
              </c:strCache>
            </c:strRef>
          </c:cat>
          <c:val>
            <c:numRef>
              <c:f>{9703.13,19187.2,7606.76,4496.72,15910.5,4685.26,1179.65,10305.4,11920.2,1186.53,3457.87,5100.06,27537.2,5216.46,8393.79,263.192,278.612,2219.78,4697.47,745.554,5159.43,2404.98,7240.76,7987.99,3516.76,658.56,13602,1447.35,502.165,732.615,1707.3,212.043,1566.64,8982,375.222,2911.3,7792.18,1543.48,1167.22,2149,2542.96,27149.4,18.428,95,3836.57,251,1266,1071,2095,438.593,91.272,100.469,1343,212.171,2927,126.422,5816.31,448.86,1047.69,39.977,128.5,101.379,28164.3,939.575,30.172,4110.16,627.718,2810.72,5.795,1.215,287,7,596.697,415.325,978,4962.45,899.837,15.887,333.223,50.815,3,85.048,718.676,14.708,1671.42,675.221,2549,399,6.602,6052,2149,13.251,641,2496.41,1,14.227,1375.12,1.817,27.022,45.252,40.726,30.275,94.315,0.943,12.936,7.568,1,21,22,6.32,101.125,16.337,51.735,27.713,10,163.64,7.658,8.472,7.48,16.829,0.671,4.232,1.784,3267.99,33.907,3175,119.645,102,1303,2.886,1.754,2053,587,296,8848,6342,3070,14325,313,18.614,10833,25,4,5,7,34,4,102,932,13,1775,81,168,6,15596,1109,18,5175,41,682,28.571,0.415,2307,457,10,1301,707,953,10,283,8235,76.596,214.81,40,3.39,370.033,16.953,1076,51.895,28.535,28.601,413.841,449.684,1868,24.996,727,65,0.419,1.153,0.682,9.24,6484.74,426,9.3,6931,473.315,1882.77,4057,341,1304.55,0.615,2,8,9.381,6.009,4229,200,10.512,6.843,93,5821.57,741,109,40,1257,190.522,297.158,769.208,1,1.084,470,4.981,127,348.8,121.02,379,155.496,186.831,90,11.398,29,708,13,8,3,3,371,3,62.221,3,2.224,45,16.538,2.388,128,27}</c:f>
              <c:numCache>
                <c:formatCode>General</c:formatCode>
                <c:ptCount val="246"/>
                <c:pt idx="0">
                  <c:v>9703.13</c:v>
                </c:pt>
                <c:pt idx="1">
                  <c:v>19187.2</c:v>
                </c:pt>
                <c:pt idx="2">
                  <c:v>7606.76</c:v>
                </c:pt>
                <c:pt idx="3">
                  <c:v>4496.72</c:v>
                </c:pt>
                <c:pt idx="4">
                  <c:v>15910.5</c:v>
                </c:pt>
                <c:pt idx="5">
                  <c:v>4685.26</c:v>
                </c:pt>
                <c:pt idx="6">
                  <c:v>1179.65</c:v>
                </c:pt>
                <c:pt idx="7">
                  <c:v>10305.4</c:v>
                </c:pt>
                <c:pt idx="8">
                  <c:v>11920.2</c:v>
                </c:pt>
                <c:pt idx="9">
                  <c:v>1186.53</c:v>
                </c:pt>
                <c:pt idx="10">
                  <c:v>3457.87</c:v>
                </c:pt>
                <c:pt idx="11">
                  <c:v>5100.06</c:v>
                </c:pt>
                <c:pt idx="12">
                  <c:v>27537.2</c:v>
                </c:pt>
                <c:pt idx="13">
                  <c:v>5216.46</c:v>
                </c:pt>
                <c:pt idx="14">
                  <c:v>8393.79</c:v>
                </c:pt>
                <c:pt idx="15">
                  <c:v>263.192</c:v>
                </c:pt>
                <c:pt idx="16">
                  <c:v>278.612</c:v>
                </c:pt>
                <c:pt idx="17">
                  <c:v>2219.78</c:v>
                </c:pt>
                <c:pt idx="18">
                  <c:v>4697.47</c:v>
                </c:pt>
                <c:pt idx="19">
                  <c:v>745.554</c:v>
                </c:pt>
                <c:pt idx="20">
                  <c:v>5159.43</c:v>
                </c:pt>
                <c:pt idx="21">
                  <c:v>2404.98</c:v>
                </c:pt>
                <c:pt idx="22">
                  <c:v>7240.76</c:v>
                </c:pt>
                <c:pt idx="23">
                  <c:v>7987.99</c:v>
                </c:pt>
                <c:pt idx="24">
                  <c:v>3516.76</c:v>
                </c:pt>
                <c:pt idx="25">
                  <c:v>658.56</c:v>
                </c:pt>
                <c:pt idx="26">
                  <c:v>13602</c:v>
                </c:pt>
                <c:pt idx="27">
                  <c:v>1447.35</c:v>
                </c:pt>
                <c:pt idx="28">
                  <c:v>502.165</c:v>
                </c:pt>
                <c:pt idx="29">
                  <c:v>732.615</c:v>
                </c:pt>
                <c:pt idx="30">
                  <c:v>1707.3</c:v>
                </c:pt>
                <c:pt idx="31">
                  <c:v>212.043</c:v>
                </c:pt>
                <c:pt idx="32">
                  <c:v>1566.64</c:v>
                </c:pt>
                <c:pt idx="33">
                  <c:v>8982</c:v>
                </c:pt>
                <c:pt idx="34">
                  <c:v>375.222</c:v>
                </c:pt>
                <c:pt idx="35">
                  <c:v>2911.3</c:v>
                </c:pt>
                <c:pt idx="36">
                  <c:v>7792.18</c:v>
                </c:pt>
                <c:pt idx="37">
                  <c:v>1543.48</c:v>
                </c:pt>
                <c:pt idx="38">
                  <c:v>1167.22</c:v>
                </c:pt>
                <c:pt idx="39">
                  <c:v>2149</c:v>
                </c:pt>
                <c:pt idx="40">
                  <c:v>2542.96</c:v>
                </c:pt>
                <c:pt idx="41">
                  <c:v>27149.4</c:v>
                </c:pt>
                <c:pt idx="42">
                  <c:v>18.428</c:v>
                </c:pt>
                <c:pt idx="43">
                  <c:v>95</c:v>
                </c:pt>
                <c:pt idx="44">
                  <c:v>3836.57</c:v>
                </c:pt>
                <c:pt idx="45">
                  <c:v>251</c:v>
                </c:pt>
                <c:pt idx="46">
                  <c:v>1266</c:v>
                </c:pt>
                <c:pt idx="47">
                  <c:v>1071</c:v>
                </c:pt>
                <c:pt idx="48">
                  <c:v>2095</c:v>
                </c:pt>
                <c:pt idx="49">
                  <c:v>438.593</c:v>
                </c:pt>
                <c:pt idx="50">
                  <c:v>91.272</c:v>
                </c:pt>
                <c:pt idx="51">
                  <c:v>100.469</c:v>
                </c:pt>
                <c:pt idx="52">
                  <c:v>1343</c:v>
                </c:pt>
                <c:pt idx="53">
                  <c:v>212.171</c:v>
                </c:pt>
                <c:pt idx="54">
                  <c:v>2927</c:v>
                </c:pt>
                <c:pt idx="55">
                  <c:v>126.422</c:v>
                </c:pt>
                <c:pt idx="56">
                  <c:v>5816.31</c:v>
                </c:pt>
                <c:pt idx="57">
                  <c:v>448.86</c:v>
                </c:pt>
                <c:pt idx="58">
                  <c:v>1047.69</c:v>
                </c:pt>
                <c:pt idx="59">
                  <c:v>39.977</c:v>
                </c:pt>
                <c:pt idx="60">
                  <c:v>128.5</c:v>
                </c:pt>
                <c:pt idx="61">
                  <c:v>101.379</c:v>
                </c:pt>
                <c:pt idx="62">
                  <c:v>28164.3</c:v>
                </c:pt>
                <c:pt idx="63">
                  <c:v>939.575</c:v>
                </c:pt>
                <c:pt idx="64">
                  <c:v>30.172</c:v>
                </c:pt>
                <c:pt idx="65">
                  <c:v>4110.16</c:v>
                </c:pt>
                <c:pt idx="66">
                  <c:v>627.718</c:v>
                </c:pt>
                <c:pt idx="67">
                  <c:v>2810.72</c:v>
                </c:pt>
                <c:pt idx="68">
                  <c:v>5.795</c:v>
                </c:pt>
                <c:pt idx="69">
                  <c:v>1.215</c:v>
                </c:pt>
                <c:pt idx="70">
                  <c:v>287</c:v>
                </c:pt>
                <c:pt idx="71">
                  <c:v>7</c:v>
                </c:pt>
                <c:pt idx="72">
                  <c:v>596.697</c:v>
                </c:pt>
                <c:pt idx="73">
                  <c:v>415.325</c:v>
                </c:pt>
                <c:pt idx="74">
                  <c:v>978</c:v>
                </c:pt>
                <c:pt idx="75">
                  <c:v>4962.45</c:v>
                </c:pt>
                <c:pt idx="76">
                  <c:v>899.837</c:v>
                </c:pt>
                <c:pt idx="77">
                  <c:v>15.887</c:v>
                </c:pt>
                <c:pt idx="78">
                  <c:v>333.223</c:v>
                </c:pt>
                <c:pt idx="79">
                  <c:v>50.815</c:v>
                </c:pt>
                <c:pt idx="80">
                  <c:v>3</c:v>
                </c:pt>
                <c:pt idx="81">
                  <c:v>85.048</c:v>
                </c:pt>
                <c:pt idx="82">
                  <c:v>718.676</c:v>
                </c:pt>
                <c:pt idx="83">
                  <c:v>14.708</c:v>
                </c:pt>
                <c:pt idx="84">
                  <c:v>1671.42</c:v>
                </c:pt>
                <c:pt idx="85">
                  <c:v>675.221</c:v>
                </c:pt>
                <c:pt idx="86">
                  <c:v>2549</c:v>
                </c:pt>
                <c:pt idx="87">
                  <c:v>399</c:v>
                </c:pt>
                <c:pt idx="88">
                  <c:v>6.602</c:v>
                </c:pt>
                <c:pt idx="89">
                  <c:v>6052</c:v>
                </c:pt>
                <c:pt idx="90">
                  <c:v>2149</c:v>
                </c:pt>
                <c:pt idx="91">
                  <c:v>13.251</c:v>
                </c:pt>
                <c:pt idx="92">
                  <c:v>641</c:v>
                </c:pt>
                <c:pt idx="93">
                  <c:v>2496.41</c:v>
                </c:pt>
                <c:pt idx="94">
                  <c:v>1</c:v>
                </c:pt>
                <c:pt idx="95">
                  <c:v>14.227</c:v>
                </c:pt>
                <c:pt idx="96">
                  <c:v>1375.12</c:v>
                </c:pt>
                <c:pt idx="97">
                  <c:v>1.817</c:v>
                </c:pt>
                <c:pt idx="98">
                  <c:v>27.022</c:v>
                </c:pt>
                <c:pt idx="99">
                  <c:v>45.252</c:v>
                </c:pt>
                <c:pt idx="100">
                  <c:v>40.726</c:v>
                </c:pt>
                <c:pt idx="101">
                  <c:v>30.275</c:v>
                </c:pt>
                <c:pt idx="102">
                  <c:v>94.315</c:v>
                </c:pt>
                <c:pt idx="103">
                  <c:v>0.943</c:v>
                </c:pt>
                <c:pt idx="104">
                  <c:v>12.936</c:v>
                </c:pt>
                <c:pt idx="105">
                  <c:v>7.568</c:v>
                </c:pt>
                <c:pt idx="106">
                  <c:v>1</c:v>
                </c:pt>
                <c:pt idx="107">
                  <c:v>21</c:v>
                </c:pt>
                <c:pt idx="108">
                  <c:v>22</c:v>
                </c:pt>
                <c:pt idx="109">
                  <c:v>6.32</c:v>
                </c:pt>
                <c:pt idx="110">
                  <c:v>101.125</c:v>
                </c:pt>
                <c:pt idx="111">
                  <c:v>16.337</c:v>
                </c:pt>
                <c:pt idx="112">
                  <c:v>51.735</c:v>
                </c:pt>
                <c:pt idx="113">
                  <c:v>27.713</c:v>
                </c:pt>
                <c:pt idx="114">
                  <c:v>10</c:v>
                </c:pt>
                <c:pt idx="115">
                  <c:v>163.64</c:v>
                </c:pt>
                <c:pt idx="116">
                  <c:v>7.658</c:v>
                </c:pt>
                <c:pt idx="117">
                  <c:v>8.472</c:v>
                </c:pt>
                <c:pt idx="118">
                  <c:v>7.48</c:v>
                </c:pt>
                <c:pt idx="119">
                  <c:v>16.829</c:v>
                </c:pt>
                <c:pt idx="120">
                  <c:v>0.671</c:v>
                </c:pt>
                <c:pt idx="121">
                  <c:v>4.232</c:v>
                </c:pt>
                <c:pt idx="122">
                  <c:v>1.784</c:v>
                </c:pt>
                <c:pt idx="123">
                  <c:v>3267.99</c:v>
                </c:pt>
                <c:pt idx="124">
                  <c:v>33.907</c:v>
                </c:pt>
                <c:pt idx="125">
                  <c:v>3175</c:v>
                </c:pt>
                <c:pt idx="126">
                  <c:v>119.645</c:v>
                </c:pt>
                <c:pt idx="127">
                  <c:v>102</c:v>
                </c:pt>
                <c:pt idx="128">
                  <c:v>1303</c:v>
                </c:pt>
                <c:pt idx="129">
                  <c:v>2.886</c:v>
                </c:pt>
                <c:pt idx="130">
                  <c:v>1.754</c:v>
                </c:pt>
                <c:pt idx="131">
                  <c:v>2053</c:v>
                </c:pt>
                <c:pt idx="132">
                  <c:v>587</c:v>
                </c:pt>
                <c:pt idx="133">
                  <c:v>296</c:v>
                </c:pt>
                <c:pt idx="134">
                  <c:v>8848</c:v>
                </c:pt>
                <c:pt idx="135">
                  <c:v>6342</c:v>
                </c:pt>
                <c:pt idx="136">
                  <c:v>3070</c:v>
                </c:pt>
                <c:pt idx="137">
                  <c:v>14325</c:v>
                </c:pt>
                <c:pt idx="138">
                  <c:v>313</c:v>
                </c:pt>
                <c:pt idx="139">
                  <c:v>18.614</c:v>
                </c:pt>
                <c:pt idx="140">
                  <c:v>10833</c:v>
                </c:pt>
                <c:pt idx="141">
                  <c:v>25</c:v>
                </c:pt>
                <c:pt idx="142">
                  <c:v>4</c:v>
                </c:pt>
                <c:pt idx="143">
                  <c:v>5</c:v>
                </c:pt>
                <c:pt idx="144">
                  <c:v>7</c:v>
                </c:pt>
                <c:pt idx="145">
                  <c:v>34</c:v>
                </c:pt>
                <c:pt idx="146">
                  <c:v>4</c:v>
                </c:pt>
                <c:pt idx="147">
                  <c:v>102</c:v>
                </c:pt>
                <c:pt idx="148">
                  <c:v>932</c:v>
                </c:pt>
                <c:pt idx="149">
                  <c:v>13</c:v>
                </c:pt>
                <c:pt idx="150">
                  <c:v>1775</c:v>
                </c:pt>
                <c:pt idx="151">
                  <c:v>81</c:v>
                </c:pt>
                <c:pt idx="152">
                  <c:v>168</c:v>
                </c:pt>
                <c:pt idx="153">
                  <c:v>6</c:v>
                </c:pt>
                <c:pt idx="154">
                  <c:v>15596</c:v>
                </c:pt>
                <c:pt idx="155">
                  <c:v>1109</c:v>
                </c:pt>
                <c:pt idx="156">
                  <c:v>18</c:v>
                </c:pt>
                <c:pt idx="157">
                  <c:v>5175</c:v>
                </c:pt>
                <c:pt idx="158">
                  <c:v>41</c:v>
                </c:pt>
                <c:pt idx="159">
                  <c:v>682</c:v>
                </c:pt>
                <c:pt idx="160">
                  <c:v>28.571</c:v>
                </c:pt>
                <c:pt idx="161">
                  <c:v>0.415</c:v>
                </c:pt>
                <c:pt idx="162">
                  <c:v>2307</c:v>
                </c:pt>
                <c:pt idx="163">
                  <c:v>457</c:v>
                </c:pt>
                <c:pt idx="164">
                  <c:v>10</c:v>
                </c:pt>
                <c:pt idx="165">
                  <c:v>1301</c:v>
                </c:pt>
                <c:pt idx="166">
                  <c:v>707</c:v>
                </c:pt>
                <c:pt idx="167">
                  <c:v>953</c:v>
                </c:pt>
                <c:pt idx="168">
                  <c:v>10</c:v>
                </c:pt>
                <c:pt idx="169">
                  <c:v>283</c:v>
                </c:pt>
                <c:pt idx="170">
                  <c:v>8235</c:v>
                </c:pt>
                <c:pt idx="171">
                  <c:v>76.596</c:v>
                </c:pt>
                <c:pt idx="172">
                  <c:v>214.81</c:v>
                </c:pt>
                <c:pt idx="173">
                  <c:v>40</c:v>
                </c:pt>
                <c:pt idx="174">
                  <c:v>3.39</c:v>
                </c:pt>
                <c:pt idx="175">
                  <c:v>370.033</c:v>
                </c:pt>
                <c:pt idx="176">
                  <c:v>16.953</c:v>
                </c:pt>
                <c:pt idx="177">
                  <c:v>1076</c:v>
                </c:pt>
                <c:pt idx="178">
                  <c:v>51.895</c:v>
                </c:pt>
                <c:pt idx="179">
                  <c:v>28.535</c:v>
                </c:pt>
                <c:pt idx="180">
                  <c:v>28.601</c:v>
                </c:pt>
                <c:pt idx="181">
                  <c:v>413.841</c:v>
                </c:pt>
                <c:pt idx="182">
                  <c:v>449.684</c:v>
                </c:pt>
                <c:pt idx="183">
                  <c:v>1868</c:v>
                </c:pt>
                <c:pt idx="184">
                  <c:v>24.996</c:v>
                </c:pt>
                <c:pt idx="185">
                  <c:v>727</c:v>
                </c:pt>
                <c:pt idx="186">
                  <c:v>65</c:v>
                </c:pt>
                <c:pt idx="187">
                  <c:v>0.419</c:v>
                </c:pt>
                <c:pt idx="188">
                  <c:v>1.153</c:v>
                </c:pt>
                <c:pt idx="189">
                  <c:v>0.682</c:v>
                </c:pt>
                <c:pt idx="190">
                  <c:v>9.24</c:v>
                </c:pt>
                <c:pt idx="191">
                  <c:v>6484.74</c:v>
                </c:pt>
                <c:pt idx="192">
                  <c:v>426</c:v>
                </c:pt>
                <c:pt idx="193">
                  <c:v>9.3</c:v>
                </c:pt>
                <c:pt idx="194">
                  <c:v>6931</c:v>
                </c:pt>
                <c:pt idx="195">
                  <c:v>473.315</c:v>
                </c:pt>
                <c:pt idx="196">
                  <c:v>1882.77</c:v>
                </c:pt>
                <c:pt idx="197">
                  <c:v>4057</c:v>
                </c:pt>
                <c:pt idx="198">
                  <c:v>341</c:v>
                </c:pt>
                <c:pt idx="199">
                  <c:v>1304.55</c:v>
                </c:pt>
                <c:pt idx="200">
                  <c:v>0.615</c:v>
                </c:pt>
                <c:pt idx="201">
                  <c:v>2</c:v>
                </c:pt>
                <c:pt idx="202">
                  <c:v>8</c:v>
                </c:pt>
                <c:pt idx="203">
                  <c:v>9.381</c:v>
                </c:pt>
                <c:pt idx="204">
                  <c:v>6.009</c:v>
                </c:pt>
                <c:pt idx="205">
                  <c:v>4229</c:v>
                </c:pt>
                <c:pt idx="206">
                  <c:v>200</c:v>
                </c:pt>
                <c:pt idx="207">
                  <c:v>10.512</c:v>
                </c:pt>
                <c:pt idx="208">
                  <c:v>6.843</c:v>
                </c:pt>
                <c:pt idx="209">
                  <c:v>93</c:v>
                </c:pt>
                <c:pt idx="210">
                  <c:v>5821.57</c:v>
                </c:pt>
                <c:pt idx="211">
                  <c:v>741</c:v>
                </c:pt>
                <c:pt idx="212">
                  <c:v>109</c:v>
                </c:pt>
                <c:pt idx="213">
                  <c:v>40</c:v>
                </c:pt>
                <c:pt idx="214">
                  <c:v>1257</c:v>
                </c:pt>
                <c:pt idx="215">
                  <c:v>190.522</c:v>
                </c:pt>
                <c:pt idx="216">
                  <c:v>297.158</c:v>
                </c:pt>
                <c:pt idx="217">
                  <c:v>769.208</c:v>
                </c:pt>
                <c:pt idx="218">
                  <c:v>1</c:v>
                </c:pt>
                <c:pt idx="219">
                  <c:v>1.084</c:v>
                </c:pt>
                <c:pt idx="220">
                  <c:v>470</c:v>
                </c:pt>
                <c:pt idx="221">
                  <c:v>4.981</c:v>
                </c:pt>
                <c:pt idx="222">
                  <c:v>127</c:v>
                </c:pt>
                <c:pt idx="223">
                  <c:v>348.8</c:v>
                </c:pt>
                <c:pt idx="224">
                  <c:v>121.02</c:v>
                </c:pt>
                <c:pt idx="225">
                  <c:v>379</c:v>
                </c:pt>
                <c:pt idx="226">
                  <c:v>155.496</c:v>
                </c:pt>
                <c:pt idx="227">
                  <c:v>186.831</c:v>
                </c:pt>
                <c:pt idx="228">
                  <c:v>90</c:v>
                </c:pt>
                <c:pt idx="229">
                  <c:v>11.398</c:v>
                </c:pt>
                <c:pt idx="230">
                  <c:v>29</c:v>
                </c:pt>
                <c:pt idx="231">
                  <c:v>708</c:v>
                </c:pt>
                <c:pt idx="232">
                  <c:v>13</c:v>
                </c:pt>
                <c:pt idx="233">
                  <c:v>8</c:v>
                </c:pt>
                <c:pt idx="234">
                  <c:v>3</c:v>
                </c:pt>
                <c:pt idx="235">
                  <c:v>3</c:v>
                </c:pt>
                <c:pt idx="236">
                  <c:v>371</c:v>
                </c:pt>
                <c:pt idx="237">
                  <c:v>3</c:v>
                </c:pt>
                <c:pt idx="238">
                  <c:v>62.221</c:v>
                </c:pt>
                <c:pt idx="239">
                  <c:v>3</c:v>
                </c:pt>
                <c:pt idx="240">
                  <c:v>2.224</c:v>
                </c:pt>
                <c:pt idx="241">
                  <c:v>45</c:v>
                </c:pt>
                <c:pt idx="242">
                  <c:v>16.538</c:v>
                </c:pt>
                <c:pt idx="243">
                  <c:v>2.388</c:v>
                </c:pt>
                <c:pt idx="244">
                  <c:v>128</c:v>
                </c:pt>
                <c:pt idx="245">
                  <c:v>27</c:v>
                </c:pt>
              </c:numCache>
            </c:numRef>
          </c:val>
          <c:smooth val="0"/>
        </c:ser>
        <c:dLbls>
          <c:showLegendKey val="0"/>
          <c:showVal val="0"/>
          <c:showCatName val="0"/>
          <c:showSerName val="0"/>
          <c:showPercent val="0"/>
          <c:showBubbleSize val="0"/>
        </c:dLbls>
        <c:marker val="0"/>
        <c:smooth val="0"/>
        <c:axId val="273273695"/>
        <c:axId val="846620149"/>
      </c:lineChart>
      <c:catAx>
        <c:axId val="273273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6620149"/>
        <c:crosses val="autoZero"/>
        <c:auto val="1"/>
        <c:lblAlgn val="ctr"/>
        <c:lblOffset val="100"/>
        <c:noMultiLvlLbl val="0"/>
      </c:catAx>
      <c:valAx>
        <c:axId val="84662014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32736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2023-09-07T13:24:37Z</dcterms:created>
  <dc:creator>MickeyWang</dc:creator>
  <cp:lastModifiedBy>不称职的acmer</cp:lastModifiedBy>
  <dcterms:modified xsi:type="dcterms:W3CDTF">2023-09-07T13:49:21Z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CACB1D134D614D959DA131417AAAABFC_12</vt:lpwstr>
  </property>
</Properties>
</file>