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0.svg" ContentType="image/svg+xml"/>
  <Override PartName="/word/media/image102.svg" ContentType="image/svg+xml"/>
  <Override PartName="/word/media/image104.svg" ContentType="image/svg+xml"/>
  <Override PartName="/word/media/image106.svg" ContentType="image/svg+xml"/>
  <Override PartName="/word/media/image108.svg" ContentType="image/svg+xml"/>
  <Override PartName="/word/media/image110.svg" ContentType="image/svg+xml"/>
  <Override PartName="/word/media/image112.svg" ContentType="image/svg+xml"/>
  <Override PartName="/word/media/image114.svg" ContentType="image/svg+xml"/>
  <Override PartName="/word/media/image116.svg" ContentType="image/svg+xml"/>
  <Override PartName="/word/media/image118.svg" ContentType="image/svg+xml"/>
  <Override PartName="/word/media/image12.svg" ContentType="image/svg+xml"/>
  <Override PartName="/word/media/image120.svg" ContentType="image/svg+xml"/>
  <Override PartName="/word/media/image123.svg" ContentType="image/svg+xml"/>
  <Override PartName="/word/media/image125.svg" ContentType="image/svg+xml"/>
  <Override PartName="/word/media/image127.svg" ContentType="image/svg+xml"/>
  <Override PartName="/word/media/image129.svg" ContentType="image/svg+xml"/>
  <Override PartName="/word/media/image131.svg" ContentType="image/svg+xml"/>
  <Override PartName="/word/media/image133.svg" ContentType="image/svg+xml"/>
  <Override PartName="/word/media/image135.svg" ContentType="image/svg+xml"/>
  <Override PartName="/word/media/image137.svg" ContentType="image/svg+xml"/>
  <Override PartName="/word/media/image139.svg" ContentType="image/svg+xml"/>
  <Override PartName="/word/media/image14.svg" ContentType="image/svg+xml"/>
  <Override PartName="/word/media/image141.svg" ContentType="image/svg+xml"/>
  <Override PartName="/word/media/image143.svg" ContentType="image/svg+xml"/>
  <Override PartName="/word/media/image16.svg" ContentType="image/svg+xml"/>
  <Override PartName="/word/media/image18.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9.svg" ContentType="image/svg+xml"/>
  <Override PartName="/word/media/image3.svg" ContentType="image/svg+xml"/>
  <Override PartName="/word/media/image31.svg" ContentType="image/svg+xml"/>
  <Override PartName="/word/media/image33.svg" ContentType="image/svg+xml"/>
  <Override PartName="/word/media/image35.svg" ContentType="image/svg+xml"/>
  <Override PartName="/word/media/image38.svg" ContentType="image/svg+xml"/>
  <Override PartName="/word/media/image40.svg" ContentType="image/svg+xml"/>
  <Override PartName="/word/media/image42.svg" ContentType="image/svg+xml"/>
  <Override PartName="/word/media/image44.svg" ContentType="image/svg+xml"/>
  <Override PartName="/word/media/image46.svg" ContentType="image/svg+xml"/>
  <Override PartName="/word/media/image48.svg" ContentType="image/svg+xml"/>
  <Override PartName="/word/media/image49.svg" ContentType="image/svg+xml"/>
  <Override PartName="/word/media/image51.svg" ContentType="image/svg+xml"/>
  <Override PartName="/word/media/image53.svg" ContentType="image/svg+xml"/>
  <Override PartName="/word/media/image55.svg" ContentType="image/svg+xml"/>
  <Override PartName="/word/media/image57.svg" ContentType="image/svg+xml"/>
  <Override PartName="/word/media/image59.svg" ContentType="image/svg+xml"/>
  <Override PartName="/word/media/image6.svg" ContentType="image/svg+xml"/>
  <Override PartName="/word/media/image61.svg" ContentType="image/svg+xml"/>
  <Override PartName="/word/media/image63.svg" ContentType="image/svg+xml"/>
  <Override PartName="/word/media/image65.svg" ContentType="image/svg+xml"/>
  <Override PartName="/word/media/image67.svg" ContentType="image/svg+xml"/>
  <Override PartName="/word/media/image69.svg" ContentType="image/svg+xml"/>
  <Override PartName="/word/media/image72.svg" ContentType="image/svg+xml"/>
  <Override PartName="/word/media/image74.svg" ContentType="image/svg+xml"/>
  <Override PartName="/word/media/image76.svg" ContentType="image/svg+xml"/>
  <Override PartName="/word/media/image78.svg" ContentType="image/svg+xml"/>
  <Override PartName="/word/media/image8.svg" ContentType="image/svg+xml"/>
  <Override PartName="/word/media/image80.svg" ContentType="image/svg+xml"/>
  <Override PartName="/word/media/image82.svg" ContentType="image/svg+xml"/>
  <Override PartName="/word/media/image84.svg" ContentType="image/svg+xml"/>
  <Override PartName="/word/media/image86.svg" ContentType="image/svg+xml"/>
  <Override PartName="/word/media/image88.svg" ContentType="image/svg+xml"/>
  <Override PartName="/word/media/image90.svg" ContentType="image/svg+xml"/>
  <Override PartName="/word/media/image92.svg" ContentType="image/svg+xml"/>
  <Override PartName="/word/media/image94.svg" ContentType="image/svg+xml"/>
  <Override PartName="/word/media/image96.svg" ContentType="image/svg+xml"/>
  <Override PartName="/word/media/image9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5A6A44">
      <w:pPr>
        <w:numPr>
          <w:ilvl w:val="0"/>
          <w:numId w:val="2"/>
        </w:numPr>
        <w:ind w:left="420" w:leftChars="0" w:hanging="420" w:firstLineChars="0"/>
        <w:jc w:val="center"/>
        <w:rPr>
          <w:rFonts w:ascii="黑体" w:hAnsi="黑体" w:eastAsia="黑体"/>
          <w:sz w:val="32"/>
          <w:szCs w:val="32"/>
        </w:rPr>
      </w:pPr>
      <w:r>
        <w:rPr>
          <w:rFonts w:hint="eastAsia" w:ascii="黑体" w:hAnsi="黑体" w:eastAsia="黑体"/>
          <w:sz w:val="32"/>
          <w:szCs w:val="32"/>
        </w:rPr>
        <w:t>这里换成你的论文的标题</w:t>
      </w:r>
    </w:p>
    <w:p w14:paraId="63924013">
      <w:pPr>
        <w:ind w:firstLine="0" w:firstLineChars="0"/>
        <w:jc w:val="center"/>
        <w:rPr>
          <w:rFonts w:ascii="黑体" w:hAnsi="黑体" w:eastAsia="黑体"/>
          <w:sz w:val="28"/>
          <w:szCs w:val="24"/>
        </w:rPr>
      </w:pPr>
      <w:r>
        <w:rPr>
          <w:rFonts w:hint="eastAsia" w:ascii="黑体" w:hAnsi="黑体" w:eastAsia="黑体"/>
          <w:sz w:val="28"/>
          <w:szCs w:val="24"/>
        </w:rPr>
        <w:t xml:space="preserve">摘 </w:t>
      </w:r>
      <w:r>
        <w:rPr>
          <w:rFonts w:ascii="黑体" w:hAnsi="黑体" w:eastAsia="黑体"/>
          <w:sz w:val="28"/>
          <w:szCs w:val="24"/>
        </w:rPr>
        <w:t xml:space="preserve"> 要</w:t>
      </w:r>
    </w:p>
    <w:p w14:paraId="26B4469B">
      <w:pPr>
        <w:pStyle w:val="11"/>
        <w:keepNext w:val="0"/>
        <w:keepLines w:val="0"/>
        <w:widowControl/>
        <w:suppressLineNumbers w:val="0"/>
        <w:ind w:firstLine="480" w:firstLineChars="200"/>
        <w:rPr>
          <w:woUserID w:val="1"/>
        </w:rPr>
      </w:pPr>
      <w:r>
        <w:rPr>
          <w:woUserID w:val="1"/>
        </w:rPr>
        <w:t>在现代制造业中，质量控制和成本优化是企业提高市场竞争力的关键问题。通过合理的检测和决策，企业可以有效降低次品率，减少不必要的损失，提高生产效率。因此，研究如何优化检测和拆解流程，最大化生产收益，成为了制造业中的重要问题。</w:t>
      </w:r>
    </w:p>
    <w:p w14:paraId="7C3F44E2">
      <w:pPr>
        <w:pStyle w:val="11"/>
        <w:keepNext w:val="0"/>
        <w:keepLines w:val="0"/>
        <w:widowControl/>
        <w:suppressLineNumbers w:val="0"/>
        <w:ind w:firstLine="480" w:firstLineChars="200"/>
        <w:rPr>
          <w:rFonts w:ascii="宋体" w:hAnsi="宋体" w:eastAsia="宋体" w:cs="宋体"/>
          <w:sz w:val="24"/>
          <w:szCs w:val="24"/>
          <w:woUserID w:val="1"/>
        </w:rPr>
      </w:pPr>
      <w:r>
        <w:rPr>
          <w:b w:val="0"/>
          <w:bCs w:val="0"/>
          <w:woUserID w:val="1"/>
        </w:rPr>
        <w:t>针对</w:t>
      </w:r>
      <w:r>
        <w:rPr>
          <w:rStyle w:val="15"/>
          <w:b w:val="0"/>
          <w:bCs w:val="0"/>
          <w:woUserID w:val="1"/>
        </w:rPr>
        <w:t>问题一</w:t>
      </w:r>
      <w:r>
        <w:rPr>
          <w:b w:val="0"/>
          <w:bCs w:val="0"/>
          <w:woUserID w:val="1"/>
        </w:rPr>
        <w:t>，</w:t>
      </w:r>
      <w:r>
        <w:rPr>
          <w:rFonts w:ascii="宋体" w:hAnsi="宋体" w:eastAsia="宋体" w:cs="宋体"/>
          <w:sz w:val="24"/>
          <w:szCs w:val="24"/>
          <w:woUserID w:val="1"/>
        </w:rPr>
        <w:t>我们设计了一种基于</w:t>
      </w:r>
      <w:r>
        <w:rPr>
          <w:rFonts w:ascii="宋体" w:hAnsi="宋体" w:eastAsia="宋体" w:cs="宋体"/>
          <w:b/>
          <w:bCs/>
          <w:sz w:val="24"/>
          <w:szCs w:val="24"/>
          <w:woUserID w:val="1"/>
        </w:rPr>
        <w:t>假设检验</w:t>
      </w:r>
      <w:r>
        <w:rPr>
          <w:rFonts w:ascii="宋体" w:hAnsi="宋体" w:eastAsia="宋体" w:cs="宋体"/>
          <w:sz w:val="24"/>
          <w:szCs w:val="24"/>
          <w:woUserID w:val="1"/>
        </w:rPr>
        <w:t>和</w:t>
      </w:r>
      <w:r>
        <w:rPr>
          <w:rFonts w:ascii="宋体" w:hAnsi="宋体" w:eastAsia="宋体" w:cs="宋体"/>
          <w:b/>
          <w:bCs/>
          <w:sz w:val="24"/>
          <w:szCs w:val="24"/>
          <w:woUserID w:val="1"/>
        </w:rPr>
        <w:t>贝叶斯推断</w:t>
      </w:r>
      <w:r>
        <w:rPr>
          <w:rFonts w:ascii="宋体" w:hAnsi="宋体" w:eastAsia="宋体" w:cs="宋体"/>
          <w:sz w:val="24"/>
          <w:szCs w:val="24"/>
          <w:woUserID w:val="1"/>
        </w:rPr>
        <w:t>的抽样检测方案。首先，利用</w:t>
      </w:r>
      <w:r>
        <w:rPr>
          <w:rFonts w:ascii="宋体" w:hAnsi="宋体" w:eastAsia="宋体" w:cs="宋体"/>
          <w:b/>
          <w:bCs/>
          <w:sz w:val="24"/>
          <w:szCs w:val="24"/>
          <w:woUserID w:val="1"/>
        </w:rPr>
        <w:t>二项分布</w:t>
      </w:r>
      <w:r>
        <w:rPr>
          <w:rFonts w:ascii="宋体" w:hAnsi="宋体" w:eastAsia="宋体" w:cs="宋体"/>
          <w:sz w:val="24"/>
          <w:szCs w:val="24"/>
          <w:woUserID w:val="1"/>
        </w:rPr>
        <w:t>和</w:t>
      </w:r>
      <w:r>
        <w:rPr>
          <w:rFonts w:ascii="宋体" w:hAnsi="宋体" w:eastAsia="宋体" w:cs="宋体"/>
          <w:b/>
          <w:bCs/>
          <w:sz w:val="24"/>
          <w:szCs w:val="24"/>
          <w:woUserID w:val="1"/>
        </w:rPr>
        <w:t>正态分布模型</w:t>
      </w:r>
      <w:r>
        <w:rPr>
          <w:rFonts w:ascii="宋体" w:hAnsi="宋体" w:eastAsia="宋体" w:cs="宋体"/>
          <w:sz w:val="24"/>
          <w:szCs w:val="24"/>
          <w:woUserID w:val="1"/>
        </w:rPr>
        <w:t>推导出在不同置信水平下</w:t>
      </w:r>
      <w:r>
        <w:rPr>
          <w:rFonts w:ascii="宋体" w:hAnsi="宋体" w:eastAsia="宋体" w:cs="宋体"/>
          <w:b/>
          <w:bCs/>
          <w:sz w:val="24"/>
          <w:szCs w:val="24"/>
          <w:woUserID w:val="1"/>
        </w:rPr>
        <w:t>最小样本量</w:t>
      </w:r>
      <w:r>
        <w:rPr>
          <w:rFonts w:ascii="宋体" w:hAnsi="宋体" w:eastAsia="宋体" w:cs="宋体"/>
          <w:sz w:val="24"/>
          <w:szCs w:val="24"/>
          <w:woUserID w:val="1"/>
        </w:rPr>
        <w:t>，从而降低检测成本。然后，结合</w:t>
      </w:r>
      <w:r>
        <w:rPr>
          <w:rFonts w:ascii="宋体" w:hAnsi="宋体" w:eastAsia="宋体" w:cs="宋体"/>
          <w:b/>
          <w:bCs/>
          <w:sz w:val="24"/>
          <w:szCs w:val="24"/>
          <w:woUserID w:val="1"/>
        </w:rPr>
        <w:t>贝叶斯停止规则</w:t>
      </w:r>
      <w:r>
        <w:rPr>
          <w:rFonts w:ascii="宋体" w:hAnsi="宋体" w:eastAsia="宋体" w:cs="宋体"/>
          <w:sz w:val="24"/>
          <w:szCs w:val="24"/>
          <w:woUserID w:val="1"/>
        </w:rPr>
        <w:t>，通过</w:t>
      </w:r>
      <w:r>
        <w:rPr>
          <w:rFonts w:hint="eastAsia" w:cs="宋体"/>
          <w:sz w:val="24"/>
          <w:szCs w:val="24"/>
          <w:lang w:eastAsia="zh"/>
          <w:woUserID w:val="1"/>
        </w:rPr>
        <w:t>给出具体方案：在抽样过程中，通过</w:t>
      </w:r>
      <w:r>
        <w:rPr>
          <w:rFonts w:hint="eastAsia" w:cs="宋体"/>
          <w:b/>
          <w:bCs/>
          <w:sz w:val="24"/>
          <w:szCs w:val="24"/>
          <w:lang w:eastAsia="zh"/>
          <w:woUserID w:val="1"/>
        </w:rPr>
        <w:t>贝叶斯推断，</w:t>
      </w:r>
      <w:r>
        <w:rPr>
          <w:rFonts w:ascii="宋体" w:hAnsi="宋体" w:eastAsia="宋体" w:cs="宋体"/>
          <w:sz w:val="24"/>
          <w:szCs w:val="24"/>
          <w:woUserID w:val="1"/>
        </w:rPr>
        <w:t>逐步调整检测次数，</w:t>
      </w:r>
      <w:r>
        <w:rPr>
          <w:rFonts w:hint="eastAsia" w:cs="宋体"/>
          <w:sz w:val="24"/>
          <w:szCs w:val="24"/>
          <w:lang w:eastAsia="zh"/>
          <w:woUserID w:val="1"/>
        </w:rPr>
        <w:t>直到达到对应的</w:t>
      </w:r>
      <w:r>
        <w:rPr>
          <w:rFonts w:ascii="宋体" w:hAnsi="宋体" w:eastAsia="宋体" w:cs="宋体"/>
          <w:b/>
          <w:bCs/>
          <w:sz w:val="24"/>
          <w:szCs w:val="24"/>
          <w:woUserID w:val="1"/>
        </w:rPr>
        <w:t>最小样本量</w:t>
      </w:r>
      <w:r>
        <w:rPr>
          <w:rFonts w:ascii="宋体" w:hAnsi="宋体" w:eastAsia="宋体" w:cs="宋体"/>
          <w:sz w:val="24"/>
          <w:szCs w:val="24"/>
          <w:woUserID w:val="1"/>
        </w:rPr>
        <w:t>。在95%和90%置信度下，方案有效地减少了检测样本量，并使零配件次品率的控制更加精准，既降低了检测费用，也保证了</w:t>
      </w:r>
      <w:r>
        <w:rPr>
          <w:rFonts w:hint="eastAsia" w:cs="宋体"/>
          <w:sz w:val="24"/>
          <w:szCs w:val="24"/>
          <w:lang w:eastAsia="zh"/>
          <w:woUserID w:val="1"/>
        </w:rPr>
        <w:t>成品</w:t>
      </w:r>
      <w:r>
        <w:rPr>
          <w:rFonts w:ascii="宋体" w:hAnsi="宋体" w:eastAsia="宋体" w:cs="宋体"/>
          <w:sz w:val="24"/>
          <w:szCs w:val="24"/>
          <w:woUserID w:val="1"/>
        </w:rPr>
        <w:t xml:space="preserve">质量。 </w:t>
      </w:r>
    </w:p>
    <w:p w14:paraId="6C3FD946">
      <w:pPr>
        <w:pStyle w:val="11"/>
        <w:keepNext w:val="0"/>
        <w:keepLines w:val="0"/>
        <w:widowControl/>
        <w:suppressLineNumbers w:val="0"/>
        <w:ind w:firstLine="480" w:firstLineChars="200"/>
        <w:rPr>
          <w:woUserID w:val="1"/>
        </w:rPr>
      </w:pPr>
      <w:r>
        <w:rPr>
          <w:rStyle w:val="15"/>
          <w:rFonts w:hint="eastAsia"/>
          <w:b w:val="0"/>
          <w:bCs w:val="0"/>
          <w:lang w:eastAsia="zh"/>
          <w:woUserID w:val="1"/>
        </w:rPr>
        <w:t>针对</w:t>
      </w:r>
      <w:r>
        <w:rPr>
          <w:rStyle w:val="15"/>
          <w:b w:val="0"/>
          <w:bCs w:val="0"/>
          <w:woUserID w:val="1"/>
        </w:rPr>
        <w:t>问题二</w:t>
      </w:r>
      <w:r>
        <w:rPr>
          <w:b w:val="0"/>
          <w:bCs w:val="0"/>
          <w:woUserID w:val="1"/>
        </w:rPr>
        <w:t>，</w:t>
      </w:r>
      <w:r>
        <w:rPr>
          <w:rFonts w:ascii="宋体" w:hAnsi="宋体" w:eastAsia="宋体" w:cs="宋体"/>
          <w:sz w:val="24"/>
          <w:szCs w:val="24"/>
          <w:woUserID w:val="1"/>
        </w:rPr>
        <w:t>在考虑零配件与成品检测的基础上，我们采用了</w:t>
      </w:r>
      <w:r>
        <w:rPr>
          <w:rFonts w:ascii="宋体" w:hAnsi="宋体" w:eastAsia="宋体" w:cs="宋体"/>
          <w:b/>
          <w:bCs/>
          <w:sz w:val="24"/>
          <w:szCs w:val="24"/>
          <w:woUserID w:val="1"/>
        </w:rPr>
        <w:t>蒙特卡洛模拟</w:t>
      </w:r>
      <w:r>
        <w:rPr>
          <w:rFonts w:ascii="宋体" w:hAnsi="宋体" w:eastAsia="宋体" w:cs="宋体"/>
          <w:sz w:val="24"/>
          <w:szCs w:val="24"/>
          <w:woUserID w:val="1"/>
        </w:rPr>
        <w:t>方法，评估了不同检测与拆解策略组合下的成本与收益。通过模拟大量随机样本，量化了次品率、检测成本、装配成本、市场售价及拆解费用对最终收益的影响</w:t>
      </w:r>
      <w:r>
        <w:rPr>
          <w:rFonts w:hint="eastAsia" w:cs="宋体"/>
          <w:sz w:val="24"/>
          <w:szCs w:val="24"/>
          <w:lang w:eastAsia="zh"/>
          <w:woUserID w:val="1"/>
        </w:rPr>
        <w:t>，得到了具体决策方案表1</w:t>
      </w:r>
      <w:r>
        <w:rPr>
          <w:rFonts w:ascii="宋体" w:hAnsi="宋体" w:eastAsia="宋体" w:cs="宋体"/>
          <w:sz w:val="24"/>
          <w:szCs w:val="24"/>
          <w:woUserID w:val="1"/>
        </w:rPr>
        <w:t>。分析表明，通过最优策略的选择，企业能够最大化平均收益。</w:t>
      </w:r>
    </w:p>
    <w:p w14:paraId="44306F91">
      <w:pPr>
        <w:pStyle w:val="11"/>
        <w:keepNext w:val="0"/>
        <w:keepLines w:val="0"/>
        <w:widowControl/>
        <w:suppressLineNumbers w:val="0"/>
        <w:ind w:firstLine="480" w:firstLineChars="200"/>
        <w:rPr>
          <w:rFonts w:hint="eastAsia" w:eastAsia="宋体"/>
          <w:lang w:eastAsia="zh"/>
          <w:woUserID w:val="1"/>
        </w:rPr>
      </w:pPr>
      <w:r>
        <w:rPr>
          <w:rStyle w:val="15"/>
          <w:rFonts w:hint="eastAsia"/>
          <w:b w:val="0"/>
          <w:bCs w:val="0"/>
          <w:lang w:eastAsia="zh"/>
          <w:woUserID w:val="1"/>
        </w:rPr>
        <w:t>针对问题三，</w:t>
      </w:r>
      <w:r>
        <w:rPr>
          <w:rFonts w:ascii="宋体" w:hAnsi="宋体" w:eastAsia="宋体" w:cs="宋体"/>
          <w:sz w:val="24"/>
          <w:szCs w:val="24"/>
          <w:woUserID w:val="1"/>
        </w:rPr>
        <w:t>在问题二的基础上进行了更为复杂的</w:t>
      </w:r>
      <w:r>
        <w:rPr>
          <w:rStyle w:val="15"/>
          <w:rFonts w:ascii="宋体" w:hAnsi="宋体" w:eastAsia="宋体" w:cs="宋体"/>
          <w:sz w:val="24"/>
          <w:szCs w:val="24"/>
          <w:woUserID w:val="1"/>
        </w:rPr>
        <w:t>多阶段优化分析</w:t>
      </w:r>
      <w:r>
        <w:rPr>
          <w:rFonts w:ascii="宋体" w:hAnsi="宋体" w:eastAsia="宋体" w:cs="宋体"/>
          <w:sz w:val="24"/>
          <w:szCs w:val="24"/>
          <w:woUserID w:val="1"/>
        </w:rPr>
        <w:t>。首先采用</w:t>
      </w:r>
      <w:r>
        <w:rPr>
          <w:rStyle w:val="15"/>
          <w:rFonts w:ascii="宋体" w:hAnsi="宋体" w:eastAsia="宋体" w:cs="宋体"/>
          <w:sz w:val="24"/>
          <w:szCs w:val="24"/>
          <w:woUserID w:val="1"/>
        </w:rPr>
        <w:t>动态规划模型</w:t>
      </w:r>
      <w:r>
        <w:rPr>
          <w:rFonts w:ascii="宋体" w:hAnsi="宋体" w:eastAsia="宋体" w:cs="宋体"/>
          <w:sz w:val="24"/>
          <w:szCs w:val="24"/>
          <w:woUserID w:val="1"/>
        </w:rPr>
        <w:t>，将生产过程分解为多个阶段，递推求解检测与拆解的最优策略。考虑到问题复杂性增加，进一步引入</w:t>
      </w:r>
      <w:r>
        <w:rPr>
          <w:rStyle w:val="15"/>
          <w:rFonts w:ascii="宋体" w:hAnsi="宋体" w:eastAsia="宋体" w:cs="宋体"/>
          <w:sz w:val="24"/>
          <w:szCs w:val="24"/>
          <w:woUserID w:val="1"/>
        </w:rPr>
        <w:t>遗传算法</w:t>
      </w:r>
      <w:r>
        <w:rPr>
          <w:rFonts w:ascii="宋体" w:hAnsi="宋体" w:eastAsia="宋体" w:cs="宋体"/>
          <w:sz w:val="24"/>
          <w:szCs w:val="24"/>
          <w:woUserID w:val="1"/>
        </w:rPr>
        <w:t>，通过模拟自然进化过程，优化求解全局近似最优解。遗传算法特别适用于在状态空间增大时有效搜索到接近最优的解决方案，通过种群进化和迭代，进一步提高了问题三中的求解效率。</w:t>
      </w:r>
      <w:r>
        <w:rPr>
          <w:rFonts w:hint="eastAsia" w:cs="宋体"/>
          <w:sz w:val="24"/>
          <w:szCs w:val="24"/>
          <w:lang w:eastAsia="zh"/>
          <w:woUserID w:val="1"/>
        </w:rPr>
        <w:t>得到最佳决策组合为</w:t>
      </w:r>
      <w:r>
        <w:rPr>
          <w:rFonts w:hint="eastAsia" w:ascii="宋体" w:hAnsi="宋体" w:cs="宋体"/>
          <w:sz w:val="24"/>
          <w:szCs w:val="24"/>
          <w:lang w:eastAsia="zh"/>
          <w:woUserID w:val="1"/>
        </w:rPr>
        <w:t>（1101101011111101），在这个组合下，收益为83.2</w:t>
      </w:r>
      <w:r>
        <w:rPr>
          <w:rFonts w:hint="eastAsia" w:cs="宋体"/>
          <w:sz w:val="24"/>
          <w:szCs w:val="24"/>
          <w:lang w:eastAsia="zh"/>
          <w:woUserID w:val="1"/>
        </w:rPr>
        <w:t>。</w:t>
      </w:r>
    </w:p>
    <w:p w14:paraId="567B220F">
      <w:pPr>
        <w:pStyle w:val="11"/>
        <w:keepNext w:val="0"/>
        <w:keepLines w:val="0"/>
        <w:widowControl/>
        <w:suppressLineNumbers w:val="0"/>
        <w:rPr>
          <w:rFonts w:hint="eastAsia" w:eastAsia="宋体"/>
          <w:b w:val="0"/>
          <w:bCs w:val="0"/>
          <w:lang w:eastAsia="zh"/>
          <w:woUserID w:val="1"/>
        </w:rPr>
      </w:pPr>
      <w:r>
        <w:rPr>
          <w:rFonts w:hint="eastAsia" w:ascii="黑体" w:hAnsi="黑体" w:eastAsia="黑体"/>
          <w:woUserID w:val="1"/>
        </w:rPr>
        <w:t>关键词</w:t>
      </w:r>
      <w:r>
        <w:rPr>
          <w:woUserID w:val="1"/>
        </w:rPr>
        <w:t>：抽样检测</w:t>
      </w:r>
      <w:r>
        <w:rPr>
          <w:rFonts w:hint="eastAsia"/>
          <w:lang w:eastAsia="zh"/>
          <w:woUserID w:val="1"/>
        </w:rPr>
        <w:t xml:space="preserve"> </w:t>
      </w:r>
      <w:r>
        <w:rPr>
          <w:woUserID w:val="1"/>
        </w:rPr>
        <w:t>贝叶斯推断</w:t>
      </w:r>
      <w:r>
        <w:rPr>
          <w:rFonts w:hint="eastAsia"/>
          <w:lang w:eastAsia="zh"/>
          <w:woUserID w:val="1"/>
        </w:rPr>
        <w:t xml:space="preserve"> </w:t>
      </w:r>
      <w:r>
        <w:rPr>
          <w:woUserID w:val="1"/>
        </w:rPr>
        <w:t>蒙特卡洛模拟</w:t>
      </w:r>
      <w:r>
        <w:rPr>
          <w:rFonts w:hint="eastAsia"/>
          <w:lang w:eastAsia="zh"/>
          <w:woUserID w:val="1"/>
        </w:rPr>
        <w:t xml:space="preserve"> </w:t>
      </w:r>
      <w:r>
        <w:rPr>
          <w:woUserID w:val="1"/>
        </w:rPr>
        <w:t>动态规划</w:t>
      </w:r>
      <w:r>
        <w:rPr>
          <w:rFonts w:hint="eastAsia"/>
          <w:lang w:eastAsia="zh"/>
          <w:woUserID w:val="1"/>
        </w:rPr>
        <w:t xml:space="preserve"> </w:t>
      </w:r>
      <w:r>
        <w:rPr>
          <w:rStyle w:val="15"/>
          <w:rFonts w:ascii="宋体" w:hAnsi="宋体" w:eastAsia="宋体" w:cs="宋体"/>
          <w:b w:val="0"/>
          <w:bCs w:val="0"/>
          <w:sz w:val="24"/>
          <w:szCs w:val="24"/>
          <w:woUserID w:val="1"/>
        </w:rPr>
        <w:t>遗传算法</w:t>
      </w:r>
    </w:p>
    <w:p w14:paraId="026169B1">
      <w:pPr>
        <w:ind w:firstLine="480"/>
      </w:pPr>
    </w:p>
    <w:p w14:paraId="48642131">
      <w:pPr>
        <w:ind w:firstLine="0" w:firstLineChars="0"/>
      </w:pPr>
    </w:p>
    <w:p w14:paraId="6ED53D7B">
      <w:pPr>
        <w:widowControl/>
        <w:ind w:firstLine="0" w:firstLineChars="0"/>
        <w:jc w:val="left"/>
      </w:pPr>
      <w:r>
        <w:br w:type="page"/>
      </w:r>
    </w:p>
    <w:p w14:paraId="4F906F7D">
      <w:pPr>
        <w:pStyle w:val="2"/>
        <w:ind w:left="240" w:right="240"/>
      </w:pPr>
      <w:bookmarkStart w:id="0" w:name="_Toc57576277"/>
      <w:r>
        <w:t>问题重述</w:t>
      </w:r>
      <w:bookmarkEnd w:id="0"/>
    </w:p>
    <w:p w14:paraId="04D97F96">
      <w:pPr>
        <w:pStyle w:val="3"/>
        <w:spacing w:after="156"/>
        <w:rPr>
          <w:rFonts w:hint="eastAsia"/>
          <w:lang w:eastAsia="zh"/>
        </w:rPr>
      </w:pPr>
      <w:r>
        <w:rPr>
          <w:rFonts w:hint="eastAsia"/>
          <w:lang w:eastAsia="zh"/>
        </w:rPr>
        <w:t>问题背景</w:t>
      </w:r>
    </w:p>
    <w:p w14:paraId="45AED752">
      <w:pPr>
        <w:rPr>
          <w:rFonts w:hint="eastAsia"/>
          <w:lang w:eastAsia="zh"/>
          <w:woUserID w:val="1"/>
        </w:rPr>
      </w:pPr>
      <w:r>
        <w:rPr>
          <w:rFonts w:hint="eastAsia"/>
          <w:lang w:eastAsia="zh"/>
          <w:woUserID w:val="1"/>
        </w:rPr>
        <w:t>在现代制造业中，确保产品质量与控制成本是企业面临的核心挑战。随着全球化和市场竞争的加剧，企业必须通过严格的质量管理体系来保证最终产品符合标准。这包括从供应商处采购的零配件，到生产过程中的每一个环节，再到成品的检测与市场调度。</w:t>
      </w:r>
    </w:p>
    <w:p w14:paraId="74BB8017">
      <w:pPr>
        <w:jc w:val="center"/>
        <w:rPr>
          <w:rFonts w:hint="eastAsia"/>
          <w:lang w:eastAsia="zh"/>
          <w:woUserID w:val="1"/>
        </w:rPr>
      </w:pPr>
      <w:r>
        <w:rPr>
          <w:rFonts w:hint="eastAsia"/>
          <w:lang w:eastAsia="zh"/>
          <w:woUserID w:val="1"/>
        </w:rPr>
        <w:drawing>
          <wp:inline distT="0" distB="0" distL="114300" distR="114300">
            <wp:extent cx="5604510" cy="1990090"/>
            <wp:effectExtent l="0" t="0" r="1524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604510" cy="1990090"/>
                    </a:xfrm>
                    <a:prstGeom prst="rect">
                      <a:avLst/>
                    </a:prstGeom>
                  </pic:spPr>
                </pic:pic>
              </a:graphicData>
            </a:graphic>
          </wp:inline>
        </w:drawing>
      </w:r>
    </w:p>
    <w:p w14:paraId="4B693367">
      <w:pPr>
        <w:rPr>
          <w:rFonts w:hint="eastAsia"/>
          <w:lang w:eastAsia="zh"/>
          <w:woUserID w:val="1"/>
        </w:rPr>
      </w:pPr>
      <w:r>
        <w:rPr>
          <w:rFonts w:hint="eastAsia"/>
          <w:lang w:eastAsia="zh"/>
          <w:woUserID w:val="1"/>
        </w:rPr>
        <w:t>其中，零配件的检测是保证成品质量的最基础的步骤。企业必须设计和实施有效的抽样检测方案，以在最小的成本和风险下，确保零配件和成品的质量，从而提升客户满意度、减少退换货损失，并在激烈的市场竞争中占据优势。通过优化这些过程，企业能够在保证产品质量的同时，实现成本效益最大化，并持续推动其在市场中的领先地位。</w:t>
      </w:r>
    </w:p>
    <w:p w14:paraId="15B9724D">
      <w:pPr>
        <w:rPr>
          <w:rFonts w:hint="eastAsia"/>
          <w:lang w:eastAsia="zh"/>
          <w:woUserID w:val="1"/>
        </w:rPr>
      </w:pPr>
    </w:p>
    <w:p w14:paraId="77BE108F">
      <w:pPr>
        <w:pStyle w:val="3"/>
        <w:spacing w:after="156"/>
        <w:rPr>
          <w:rFonts w:hint="eastAsia"/>
          <w:lang w:val="en-US" w:eastAsia="zh"/>
        </w:rPr>
      </w:pPr>
      <w:r>
        <w:rPr>
          <w:rFonts w:hint="eastAsia"/>
          <w:lang w:val="en-US" w:eastAsia="zh"/>
        </w:rPr>
        <w:t xml:space="preserve"> 问题提出</w:t>
      </w:r>
    </w:p>
    <w:p w14:paraId="15C36D5F">
      <w:pPr>
        <w:ind w:left="0" w:leftChars="0" w:firstLine="480" w:firstLineChars="200"/>
        <w:rPr>
          <w:rFonts w:ascii="宋体" w:hAnsi="宋体" w:eastAsia="宋体" w:cs="宋体"/>
          <w:sz w:val="24"/>
          <w:szCs w:val="24"/>
          <w:woUserID w:val="1"/>
        </w:rPr>
      </w:pPr>
      <w:r>
        <w:rPr>
          <w:rFonts w:hint="eastAsia"/>
          <w:lang w:val="en-US" w:eastAsia="zh"/>
          <w:woUserID w:val="1"/>
        </w:rPr>
        <w:t>问题一：</w:t>
      </w:r>
      <w:r>
        <w:rPr>
          <w:rFonts w:ascii="宋体" w:hAnsi="宋体" w:eastAsia="宋体" w:cs="宋体"/>
          <w:sz w:val="24"/>
          <w:szCs w:val="24"/>
          <w:woUserID w:val="1"/>
        </w:rPr>
        <w:t>企业在采购零配件时，供应商声称次品率不超过某个标称值，但企业仍需通过抽样检测来决定是否接收这些零配件。在检测过程中，企业希望尽可能减少检测次数，以降低成本。假设零配件的次品率标称值为10%，需要设计一个有效的抽样检测方案，在保证信度</w:t>
      </w:r>
      <w:r>
        <w:rPr>
          <w:rFonts w:hint="eastAsia" w:ascii="宋体" w:hAnsi="宋体" w:cs="宋体"/>
          <w:sz w:val="24"/>
          <w:szCs w:val="24"/>
          <w:lang w:eastAsia="zh"/>
          <w:woUserID w:val="1"/>
        </w:rPr>
        <w:t>为95%或90%的</w:t>
      </w:r>
      <w:r>
        <w:rPr>
          <w:rFonts w:ascii="宋体" w:hAnsi="宋体" w:eastAsia="宋体" w:cs="宋体"/>
          <w:sz w:val="24"/>
          <w:szCs w:val="24"/>
          <w:woUserID w:val="1"/>
        </w:rPr>
        <w:t>条件下，做出接收或拒收零配件的决策。</w:t>
      </w:r>
    </w:p>
    <w:p w14:paraId="5C2CFF08">
      <w:pPr>
        <w:ind w:left="0" w:leftChars="0" w:firstLine="480" w:firstLineChars="200"/>
        <w:rPr>
          <w:rFonts w:ascii="宋体" w:hAnsi="宋体" w:eastAsia="宋体" w:cs="宋体"/>
          <w:sz w:val="24"/>
          <w:szCs w:val="24"/>
          <w:woUserID w:val="1"/>
        </w:rPr>
      </w:pPr>
      <w:r>
        <w:rPr>
          <w:rFonts w:hint="eastAsia" w:ascii="宋体" w:hAnsi="宋体" w:cs="宋体"/>
          <w:sz w:val="24"/>
          <w:szCs w:val="24"/>
          <w:lang w:eastAsia="zh"/>
          <w:woUserID w:val="1"/>
        </w:rPr>
        <w:t>问题二：</w:t>
      </w:r>
      <w:r>
        <w:rPr>
          <w:rFonts w:ascii="宋体" w:hAnsi="宋体" w:eastAsia="宋体" w:cs="宋体"/>
          <w:sz w:val="24"/>
          <w:szCs w:val="24"/>
          <w:woUserID w:val="1"/>
        </w:rPr>
        <w:t>在生产过程中，企业需要对零配件及成品的质量作出决策，包括是否对零配件进行检测、是否对成品进行检测、以及是否对不合格成品进行拆解。每个决策都会涉及到检测成本、拆解费用、调换损失等因素，直接影响企业的经济效益。为此，企业需要根据不同情况下的次品率、成本和损失等数据，建立决策模型，优化各个生产环节的检测与处理策略，以实现成本最小化和效益最大化。</w:t>
      </w:r>
    </w:p>
    <w:p w14:paraId="698FC15A">
      <w:pPr>
        <w:ind w:left="0" w:leftChars="0" w:firstLine="480" w:firstLineChars="200"/>
        <w:rPr>
          <w:rFonts w:ascii="宋体" w:hAnsi="宋体" w:eastAsia="宋体" w:cs="宋体"/>
          <w:sz w:val="24"/>
          <w:szCs w:val="24"/>
          <w:woUserID w:val="1"/>
        </w:rPr>
      </w:pPr>
      <w:r>
        <w:rPr>
          <w:rFonts w:hint="eastAsia" w:ascii="宋体" w:hAnsi="宋体" w:cs="宋体"/>
          <w:sz w:val="24"/>
          <w:szCs w:val="24"/>
          <w:lang w:eastAsia="zh"/>
          <w:woUserID w:val="1"/>
        </w:rPr>
        <w:t>问题三：</w:t>
      </w:r>
      <w:r>
        <w:rPr>
          <w:rFonts w:ascii="宋体" w:hAnsi="宋体" w:eastAsia="宋体" w:cs="宋体"/>
          <w:sz w:val="24"/>
          <w:szCs w:val="24"/>
          <w:woUserID w:val="1"/>
        </w:rPr>
        <w:t>生产过程不仅仅局限于两种零配件和成品的装配，还涉及多个工序和更多种类的零配件。对于复杂的生产链条，企业需要根据每道工序及每个零配件、半成品和成品的次品率，决定在每个阶段是否进行检测，以优化生产效率并降低不合格产品带来的损失。针对多道工序、多种零配件的生产情况，制定出合理的决策方案。</w:t>
      </w:r>
    </w:p>
    <w:p w14:paraId="4A0C2CDA">
      <w:pPr>
        <w:ind w:left="0" w:leftChars="0" w:firstLine="480" w:firstLineChars="200"/>
        <w:rPr>
          <w:rFonts w:hint="eastAsia" w:ascii="宋体" w:hAnsi="宋体" w:eastAsia="宋体" w:cs="宋体"/>
          <w:sz w:val="24"/>
          <w:szCs w:val="24"/>
          <w:lang w:val="en-US" w:eastAsia="zh"/>
          <w:woUserID w:val="1"/>
        </w:rPr>
      </w:pPr>
      <w:r>
        <w:rPr>
          <w:rFonts w:hint="eastAsia" w:ascii="宋体" w:hAnsi="宋体" w:cs="宋体"/>
          <w:sz w:val="24"/>
          <w:szCs w:val="24"/>
          <w:lang w:val="en-US" w:eastAsia="zh"/>
          <w:woUserID w:val="1"/>
        </w:rPr>
        <w:t>问题四：</w:t>
      </w:r>
      <w:r>
        <w:rPr>
          <w:rFonts w:ascii="宋体" w:hAnsi="宋体" w:eastAsia="宋体" w:cs="宋体"/>
          <w:sz w:val="24"/>
          <w:szCs w:val="24"/>
          <w:woUserID w:val="1"/>
        </w:rPr>
        <w:t>假设在问题 2 和问题 3 中，零配件、半成品和成品的次品率均通过抽样检测得到，而不是直接已知的固定值。此时，企业需要重新考虑整个生产过程中的决策方案。在抽样检测的基础上，通过估算各阶段的次品率，企业需依据检测结果调整是否检测、拆解等决策，从而确保在不确定性下依然能够优化生产流程，降低成本并提高成品合格率。请结合抽样检测方法，重新完成问题 2 和问题 3 中的决策方案，并给出相应的依据与结果分析。</w:t>
      </w:r>
    </w:p>
    <w:p w14:paraId="66699767">
      <w:pPr>
        <w:rPr>
          <w:rFonts w:hint="eastAsia"/>
          <w:lang w:val="en-US" w:eastAsia="zh"/>
          <w:woUserID w:val="1"/>
        </w:rPr>
      </w:pPr>
    </w:p>
    <w:p w14:paraId="54928F91">
      <w:pPr>
        <w:rPr>
          <w:rFonts w:hint="eastAsia"/>
          <w:lang w:val="en-US" w:eastAsia="zh"/>
          <w:woUserID w:val="1"/>
        </w:rPr>
      </w:pPr>
    </w:p>
    <w:p w14:paraId="40542A6C">
      <w:pPr>
        <w:pStyle w:val="2"/>
      </w:pPr>
      <w:bookmarkStart w:id="1" w:name="_Toc57576278"/>
      <w:r>
        <w:t>问题分析</w:t>
      </w:r>
      <w:bookmarkEnd w:id="1"/>
    </w:p>
    <w:p w14:paraId="326C81BD">
      <w:pPr>
        <w:pStyle w:val="3"/>
        <w:spacing w:after="156"/>
      </w:pPr>
      <w:bookmarkStart w:id="2" w:name="_Toc57576279"/>
      <w:r>
        <w:rPr>
          <w:rFonts w:hint="eastAsia"/>
        </w:rPr>
        <w:t>问题一的分析</w:t>
      </w:r>
      <w:bookmarkEnd w:id="2"/>
    </w:p>
    <w:p w14:paraId="2149DF27">
      <w:pPr>
        <w:jc w:val="left"/>
        <w:rPr>
          <w:rFonts w:hint="eastAsia" w:ascii="宋体" w:hAnsi="宋体" w:cs="宋体"/>
          <w:sz w:val="24"/>
          <w:szCs w:val="24"/>
          <w:lang w:eastAsia="zh"/>
          <w:woUserID w:val="1"/>
        </w:rPr>
      </w:pPr>
      <w:r>
        <w:rPr>
          <w:rFonts w:ascii="宋体" w:hAnsi="宋体" w:eastAsia="宋体" w:cs="宋体"/>
          <w:sz w:val="24"/>
          <w:szCs w:val="24"/>
          <w:woUserID w:val="1"/>
        </w:rPr>
        <w:t>问题</w:t>
      </w:r>
      <w:r>
        <w:rPr>
          <w:rFonts w:hint="eastAsia" w:ascii="宋体" w:hAnsi="宋体" w:cs="宋体"/>
          <w:sz w:val="24"/>
          <w:szCs w:val="24"/>
          <w:lang w:eastAsia="zh"/>
          <w:woUserID w:val="1"/>
        </w:rPr>
        <w:t>一</w:t>
      </w:r>
      <w:r>
        <w:rPr>
          <w:rFonts w:ascii="宋体" w:hAnsi="宋体" w:eastAsia="宋体" w:cs="宋体"/>
          <w:sz w:val="24"/>
          <w:szCs w:val="24"/>
          <w:woUserID w:val="1"/>
        </w:rPr>
        <w:t>的核心是设计一个基于</w:t>
      </w:r>
      <w:r>
        <w:rPr>
          <w:rFonts w:hint="eastAsia" w:ascii="宋体" w:hAnsi="宋体" w:cs="宋体"/>
          <w:sz w:val="24"/>
          <w:szCs w:val="24"/>
          <w:lang w:eastAsia="zh"/>
          <w:woUserID w:val="1"/>
        </w:rPr>
        <w:t>抽样检测的统计决策方案，以判断供应商提供的零配件次品率是否超过标称值。使用</w:t>
      </w:r>
      <w:r>
        <w:rPr>
          <w:rFonts w:hint="eastAsia" w:ascii="宋体" w:hAnsi="宋体" w:cs="宋体"/>
          <w:b/>
          <w:bCs/>
          <w:sz w:val="24"/>
          <w:szCs w:val="24"/>
          <w:lang w:eastAsia="zh"/>
          <w:woUserID w:val="1"/>
        </w:rPr>
        <w:t>二项分布</w:t>
      </w:r>
      <w:r>
        <w:rPr>
          <w:rFonts w:hint="eastAsia" w:ascii="宋体" w:hAnsi="宋体" w:cs="宋体"/>
          <w:sz w:val="24"/>
          <w:szCs w:val="24"/>
          <w:lang w:eastAsia="zh"/>
          <w:woUserID w:val="1"/>
        </w:rPr>
        <w:t>作为次品率的概率模型，通过</w:t>
      </w:r>
      <w:r>
        <w:rPr>
          <w:rFonts w:hint="eastAsia" w:ascii="宋体" w:hAnsi="宋体" w:cs="宋体"/>
          <w:b/>
          <w:bCs/>
          <w:sz w:val="24"/>
          <w:szCs w:val="24"/>
          <w:lang w:eastAsia="zh"/>
          <w:woUserID w:val="1"/>
        </w:rPr>
        <w:t>假设检验</w:t>
      </w:r>
      <w:r>
        <w:rPr>
          <w:rFonts w:hint="eastAsia" w:ascii="宋体" w:hAnsi="宋体" w:cs="宋体"/>
          <w:sz w:val="24"/>
          <w:szCs w:val="24"/>
          <w:lang w:eastAsia="zh"/>
          <w:woUserID w:val="1"/>
        </w:rPr>
        <w:t>的方法，借助</w:t>
      </w:r>
      <w:r>
        <w:rPr>
          <w:rFonts w:hint="eastAsia" w:ascii="宋体" w:hAnsi="宋体" w:cs="宋体"/>
          <w:b/>
          <w:bCs/>
          <w:sz w:val="24"/>
          <w:szCs w:val="24"/>
          <w:lang w:eastAsia="zh"/>
          <w:woUserID w:val="1"/>
        </w:rPr>
        <w:t>正态分布模型</w:t>
      </w:r>
      <w:r>
        <w:rPr>
          <w:rFonts w:hint="eastAsia" w:ascii="宋体" w:hAnsi="宋体" w:cs="宋体"/>
          <w:sz w:val="24"/>
          <w:szCs w:val="24"/>
          <w:lang w:eastAsia="zh"/>
          <w:woUserID w:val="1"/>
        </w:rPr>
        <w:t>计算</w:t>
      </w:r>
      <w:r>
        <w:rPr>
          <w:rFonts w:hint="eastAsia" w:ascii="宋体" w:hAnsi="宋体" w:cs="宋体"/>
          <w:b/>
          <w:bCs/>
          <w:sz w:val="24"/>
          <w:szCs w:val="24"/>
          <w:lang w:eastAsia="zh"/>
          <w:woUserID w:val="1"/>
        </w:rPr>
        <w:t>最小样本量</w:t>
      </w:r>
      <w:r>
        <w:rPr>
          <w:rFonts w:hint="eastAsia" w:ascii="宋体" w:hAnsi="宋体" w:cs="宋体"/>
          <w:sz w:val="24"/>
          <w:szCs w:val="24"/>
          <w:lang w:eastAsia="zh"/>
          <w:woUserID w:val="1"/>
        </w:rPr>
        <w:t>，为了</w:t>
      </w:r>
      <w:r>
        <w:rPr>
          <w:rFonts w:ascii="宋体" w:hAnsi="宋体" w:eastAsia="宋体" w:cs="宋体"/>
          <w:sz w:val="24"/>
          <w:szCs w:val="24"/>
          <w:woUserID w:val="1"/>
        </w:rPr>
        <w:t>实时检测结果</w:t>
      </w:r>
      <w:r>
        <w:rPr>
          <w:rFonts w:hint="eastAsia" w:ascii="宋体" w:hAnsi="宋体" w:cs="宋体"/>
          <w:sz w:val="24"/>
          <w:szCs w:val="24"/>
          <w:lang w:eastAsia="zh"/>
          <w:woUserID w:val="1"/>
        </w:rPr>
        <w:t>，</w:t>
      </w:r>
      <w:r>
        <w:rPr>
          <w:rFonts w:ascii="宋体" w:hAnsi="宋体" w:eastAsia="宋体" w:cs="宋体"/>
          <w:sz w:val="24"/>
          <w:szCs w:val="24"/>
          <w:woUserID w:val="1"/>
        </w:rPr>
        <w:t>动态调整检测决策</w:t>
      </w:r>
      <w:r>
        <w:rPr>
          <w:rFonts w:hint="eastAsia" w:ascii="宋体" w:hAnsi="宋体" w:cs="宋体"/>
          <w:sz w:val="24"/>
          <w:szCs w:val="24"/>
          <w:lang w:eastAsia="zh"/>
          <w:woUserID w:val="1"/>
        </w:rPr>
        <w:t>，通过</w:t>
      </w:r>
      <w:r>
        <w:rPr>
          <w:rFonts w:hint="eastAsia" w:ascii="宋体" w:hAnsi="宋体" w:cs="宋体"/>
          <w:b/>
          <w:bCs/>
          <w:sz w:val="24"/>
          <w:szCs w:val="24"/>
          <w:lang w:eastAsia="zh"/>
          <w:woUserID w:val="1"/>
        </w:rPr>
        <w:t>贝叶斯模型</w:t>
      </w:r>
      <w:r>
        <w:rPr>
          <w:rFonts w:ascii="宋体" w:hAnsi="宋体" w:eastAsia="宋体" w:cs="宋体"/>
          <w:sz w:val="24"/>
          <w:szCs w:val="24"/>
          <w:woUserID w:val="1"/>
        </w:rPr>
        <w:t>进一步减少不必要的抽样</w:t>
      </w:r>
      <w:r>
        <w:rPr>
          <w:rFonts w:hint="eastAsia" w:ascii="宋体" w:hAnsi="宋体" w:cs="宋体"/>
          <w:sz w:val="24"/>
          <w:szCs w:val="24"/>
          <w:lang w:eastAsia="zh"/>
          <w:woUserID w:val="1"/>
        </w:rPr>
        <w:t>，在保证检测效果的同时减少检测成本。</w:t>
      </w:r>
    </w:p>
    <w:p w14:paraId="5FF3C5A9">
      <w:pPr>
        <w:widowControl/>
        <w:ind w:firstLine="0" w:firstLineChars="0"/>
        <w:jc w:val="left"/>
        <w:rPr>
          <w:rFonts w:hint="eastAsia" w:ascii="宋体" w:hAnsi="宋体" w:eastAsia="宋体" w:cs="宋体"/>
          <w:b/>
          <w:bCs/>
          <w:sz w:val="24"/>
          <w:szCs w:val="24"/>
          <w:lang w:eastAsia="zh"/>
          <w:woUserID w:val="1"/>
        </w:rPr>
      </w:pPr>
    </w:p>
    <w:p w14:paraId="60685EBB">
      <w:pPr>
        <w:pStyle w:val="3"/>
        <w:spacing w:after="156"/>
      </w:pPr>
      <w:bookmarkStart w:id="3" w:name="_Toc57576280"/>
      <w:r>
        <w:rPr>
          <w:rFonts w:hint="eastAsia"/>
        </w:rPr>
        <w:t>问题二的分析</w:t>
      </w:r>
      <w:bookmarkEnd w:id="3"/>
    </w:p>
    <w:p w14:paraId="3479E264">
      <w:pPr>
        <w:ind w:left="0" w:leftChars="0" w:firstLine="0" w:firstLineChars="0"/>
      </w:pPr>
      <w:r>
        <w:rPr>
          <w:rFonts w:hint="eastAsia" w:ascii="宋体" w:hAnsi="宋体" w:cs="宋体"/>
          <w:sz w:val="24"/>
          <w:szCs w:val="24"/>
          <w:lang w:eastAsia="zh"/>
          <w:woUserID w:val="2"/>
        </w:rPr>
        <w:t>问题二的</w:t>
      </w:r>
      <w:r>
        <w:rPr>
          <w:rFonts w:ascii="宋体" w:hAnsi="宋体" w:eastAsia="宋体" w:cs="宋体"/>
          <w:sz w:val="24"/>
          <w:szCs w:val="24"/>
          <w:woUserID w:val="2"/>
        </w:rPr>
        <w:t>核心是通过合理的检测和处理策略，最大化企业的经济收益，减少生产过程中可能产生的次品损失和额外成本</w:t>
      </w:r>
      <w:r>
        <w:rPr>
          <w:rFonts w:hint="eastAsia" w:ascii="宋体" w:hAnsi="宋体" w:cs="宋体"/>
          <w:sz w:val="24"/>
          <w:szCs w:val="24"/>
          <w:lang w:eastAsia="zh"/>
          <w:woUserID w:val="2"/>
        </w:rPr>
        <w:t>。通过分析，</w:t>
      </w:r>
      <w:r>
        <w:rPr>
          <w:rFonts w:ascii="宋体" w:hAnsi="宋体" w:eastAsia="宋体" w:cs="宋体"/>
          <w:sz w:val="24"/>
          <w:szCs w:val="24"/>
          <w:woUserID w:val="2"/>
        </w:rPr>
        <w:t>企业的生产过程需要做出以下四个关键决策</w:t>
      </w:r>
      <w:r>
        <w:rPr>
          <w:rFonts w:hint="eastAsia" w:ascii="宋体" w:hAnsi="宋体" w:cs="宋体"/>
          <w:sz w:val="24"/>
          <w:szCs w:val="24"/>
          <w:lang w:eastAsia="zh"/>
          <w:woUserID w:val="2"/>
        </w:rPr>
        <w:t>：</w:t>
      </w:r>
      <w:r>
        <w:rPr>
          <w:rFonts w:ascii="宋体" w:hAnsi="宋体" w:eastAsia="宋体" w:cs="宋体"/>
          <w:sz w:val="24"/>
          <w:szCs w:val="24"/>
          <w:woUserID w:val="2"/>
        </w:rPr>
        <w:t>对零配件1是否进行检测</w:t>
      </w:r>
      <w:r>
        <w:rPr>
          <w:rFonts w:hint="eastAsia" w:ascii="宋体" w:hAnsi="宋体" w:cs="宋体"/>
          <w:sz w:val="24"/>
          <w:szCs w:val="24"/>
          <w:lang w:eastAsia="zh"/>
          <w:woUserID w:val="2"/>
        </w:rPr>
        <w:t>、</w:t>
      </w:r>
      <w:r>
        <w:rPr>
          <w:rFonts w:ascii="宋体" w:hAnsi="宋体" w:eastAsia="宋体" w:cs="宋体"/>
          <w:sz w:val="24"/>
          <w:szCs w:val="24"/>
          <w:woUserID w:val="2"/>
        </w:rPr>
        <w:t>对零配件2是否进行检测</w:t>
      </w:r>
      <w:r>
        <w:rPr>
          <w:rFonts w:hint="eastAsia" w:ascii="宋体" w:hAnsi="宋体" w:cs="宋体"/>
          <w:sz w:val="24"/>
          <w:szCs w:val="24"/>
          <w:lang w:eastAsia="zh"/>
          <w:woUserID w:val="2"/>
        </w:rPr>
        <w:t>、</w:t>
      </w:r>
      <w:r>
        <w:rPr>
          <w:rFonts w:ascii="宋体" w:hAnsi="宋体" w:eastAsia="宋体" w:cs="宋体"/>
          <w:sz w:val="24"/>
          <w:szCs w:val="24"/>
          <w:woUserID w:val="2"/>
        </w:rPr>
        <w:t>对装配好的成品是否进行检测</w:t>
      </w:r>
      <w:r>
        <w:rPr>
          <w:rFonts w:hint="eastAsia" w:ascii="宋体" w:hAnsi="宋体" w:cs="宋体"/>
          <w:sz w:val="24"/>
          <w:szCs w:val="24"/>
          <w:lang w:eastAsia="zh"/>
          <w:woUserID w:val="2"/>
        </w:rPr>
        <w:t>、</w:t>
      </w:r>
      <w:r>
        <w:rPr>
          <w:rFonts w:ascii="宋体" w:hAnsi="宋体" w:eastAsia="宋体" w:cs="宋体"/>
          <w:sz w:val="24"/>
          <w:szCs w:val="24"/>
          <w:woUserID w:val="2"/>
        </w:rPr>
        <w:t>对不合格成品是否进行拆解</w:t>
      </w:r>
      <w:r>
        <w:rPr>
          <w:rFonts w:hint="eastAsia" w:ascii="宋体" w:hAnsi="宋体" w:eastAsia="宋体" w:cs="宋体"/>
          <w:sz w:val="24"/>
          <w:szCs w:val="24"/>
          <w:lang w:eastAsia="zh"/>
          <w:woUserID w:val="2"/>
        </w:rPr>
        <w:t>。</w:t>
      </w:r>
      <w:r>
        <w:rPr>
          <w:rFonts w:ascii="宋体" w:hAnsi="宋体" w:eastAsia="宋体" w:cs="宋体"/>
          <w:sz w:val="24"/>
          <w:szCs w:val="24"/>
          <w:woUserID w:val="2"/>
        </w:rPr>
        <w:t>通过</w:t>
      </w:r>
      <w:r>
        <w:rPr>
          <w:rFonts w:ascii="宋体" w:hAnsi="宋体" w:eastAsia="宋体" w:cs="宋体"/>
          <w:b/>
          <w:bCs/>
          <w:sz w:val="24"/>
          <w:szCs w:val="24"/>
          <w:woUserID w:val="2"/>
        </w:rPr>
        <w:t>蒙特卡洛模拟</w:t>
      </w:r>
      <w:r>
        <w:rPr>
          <w:rFonts w:ascii="宋体" w:hAnsi="宋体" w:eastAsia="宋体" w:cs="宋体"/>
          <w:sz w:val="24"/>
          <w:szCs w:val="24"/>
          <w:woUserID w:val="2"/>
        </w:rPr>
        <w:t>，评估了不同策略组合下的收益，考虑了次品率、检测成本、装配成本、市场售价、调换损失及拆解费用等因素</w:t>
      </w:r>
      <w:r>
        <w:rPr>
          <w:rFonts w:hint="eastAsia" w:ascii="宋体" w:hAnsi="宋体" w:cs="宋体"/>
          <w:sz w:val="24"/>
          <w:szCs w:val="24"/>
          <w:lang w:eastAsia="zh"/>
          <w:woUserID w:val="2"/>
        </w:rPr>
        <w:t>，</w:t>
      </w:r>
      <w:r>
        <w:rPr>
          <w:rFonts w:ascii="宋体" w:hAnsi="宋体" w:eastAsia="宋体" w:cs="宋体"/>
          <w:sz w:val="24"/>
          <w:szCs w:val="24"/>
          <w:woUserID w:val="2"/>
        </w:rPr>
        <w:t>最终选择能够最大化平均收益的方案。</w:t>
      </w:r>
    </w:p>
    <w:p w14:paraId="13DA1093">
      <w:pPr>
        <w:pStyle w:val="3"/>
        <w:spacing w:after="156"/>
      </w:pPr>
      <w:r>
        <w:rPr>
          <w:rFonts w:hint="eastAsia"/>
        </w:rPr>
        <w:t>问题三的分析</w:t>
      </w:r>
    </w:p>
    <w:p w14:paraId="14B2D573">
      <w:pPr>
        <w:ind w:firstLine="0" w:firstLineChars="0"/>
        <w:rPr>
          <w:rFonts w:hint="eastAsia" w:ascii="宋体" w:hAnsi="宋体" w:cs="宋体"/>
          <w:sz w:val="24"/>
          <w:szCs w:val="24"/>
          <w:lang w:eastAsia="zh"/>
          <w:woUserID w:val="1"/>
        </w:rPr>
      </w:pPr>
      <w:r>
        <w:rPr>
          <w:rFonts w:hint="eastAsia" w:ascii="宋体" w:hAnsi="宋体" w:cs="宋体"/>
          <w:sz w:val="24"/>
          <w:szCs w:val="24"/>
          <w:lang w:eastAsia="zh"/>
          <w:woUserID w:val="1"/>
        </w:rPr>
        <w:t>问题三是在问题二的基础上进一步延伸出的更为复杂的</w:t>
      </w:r>
      <w:r>
        <w:rPr>
          <w:rFonts w:hint="eastAsia" w:ascii="宋体" w:hAnsi="宋体" w:cs="宋体"/>
          <w:b/>
          <w:bCs/>
          <w:sz w:val="24"/>
          <w:szCs w:val="24"/>
          <w:lang w:eastAsia="zh"/>
          <w:woUserID w:val="1"/>
        </w:rPr>
        <w:t>多阶段优化</w:t>
      </w:r>
      <w:r>
        <w:rPr>
          <w:rFonts w:hint="eastAsia" w:ascii="宋体" w:hAnsi="宋体" w:cs="宋体"/>
          <w:sz w:val="24"/>
          <w:szCs w:val="24"/>
          <w:lang w:eastAsia="zh"/>
          <w:woUserID w:val="1"/>
        </w:rPr>
        <w:t>问题。通过在问题二中对零配件检测的基础上，增加对各生产阶段次品率的累积分析，问题三涵盖了从零配件到半成品再到成品的完整生产流程。生产过程被分解为</w:t>
      </w:r>
      <w:r>
        <w:rPr>
          <w:rFonts w:hint="eastAsia" w:ascii="宋体" w:hAnsi="宋体" w:cs="宋体"/>
          <w:b/>
          <w:bCs/>
          <w:sz w:val="24"/>
          <w:szCs w:val="24"/>
          <w:lang w:eastAsia="zh"/>
          <w:woUserID w:val="1"/>
        </w:rPr>
        <w:t>五个阶段</w:t>
      </w:r>
      <w:r>
        <w:rPr>
          <w:rFonts w:hint="eastAsia" w:ascii="宋体" w:hAnsi="宋体" w:cs="宋体"/>
          <w:sz w:val="24"/>
          <w:szCs w:val="24"/>
          <w:lang w:eastAsia="zh"/>
          <w:woUserID w:val="1"/>
        </w:rPr>
        <w:t>，包括零配件检测、半成品检测与组装、半成品拆解、成品检测以及成品拆解。在每个阶段中，检测和拆解的决策不仅影响当前阶段的次品率和成本，还会对后续阶段的质量和收益产生累积效应。通过</w:t>
      </w:r>
      <w:r>
        <w:rPr>
          <w:rFonts w:hint="eastAsia" w:ascii="宋体" w:hAnsi="宋体" w:cs="宋体"/>
          <w:b/>
          <w:bCs/>
          <w:sz w:val="24"/>
          <w:szCs w:val="24"/>
          <w:lang w:eastAsia="zh"/>
          <w:woUserID w:val="1"/>
        </w:rPr>
        <w:t>动态规划模型</w:t>
      </w:r>
      <w:r>
        <w:rPr>
          <w:rFonts w:hint="eastAsia" w:ascii="宋体" w:hAnsi="宋体" w:cs="宋体"/>
          <w:sz w:val="24"/>
          <w:szCs w:val="24"/>
          <w:lang w:eastAsia="zh"/>
          <w:woUserID w:val="1"/>
        </w:rPr>
        <w:t>，递归求解每个阶段的最优决策组合，从而最大化企业的整体收益或最小化生产成本。又因为状态量（</w:t>
      </w:r>
      <w:r>
        <w:rPr>
          <w:rFonts w:hint="eastAsia" w:ascii="宋体" w:hAnsi="宋体" w:cs="宋体"/>
          <w:sz w:val="24"/>
          <w:szCs w:val="24"/>
          <w:lang w:eastAsia="zh"/>
          <w:woUserID w:val="3"/>
        </w:rPr>
        <w:t>接近</w:t>
      </w:r>
      <w:r>
        <w:rPr>
          <w:rFonts w:hint="eastAsia" w:ascii="宋体" w:hAnsi="宋体" w:cs="宋体"/>
          <w:sz w:val="24"/>
          <w:szCs w:val="24"/>
          <w:lang w:eastAsia="zh"/>
          <w:woUserID w:val="1"/>
        </w:rPr>
        <w:drawing>
          <wp:inline distT="0" distB="0" distL="114300" distR="114300">
            <wp:extent cx="156210" cy="161925"/>
            <wp:effectExtent l="0" t="0" r="15240" b="7620"/>
            <wp:docPr id="101" name="E657119C-6982-421D-8BA7-E74DEB70A7DA-5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657119C-6982-421D-8BA7-E74DEB70A7DA-54" descr="latexmath"/>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56210" cy="161925"/>
                    </a:xfrm>
                    <a:prstGeom prst="rect">
                      <a:avLst/>
                    </a:prstGeom>
                  </pic:spPr>
                </pic:pic>
              </a:graphicData>
            </a:graphic>
          </wp:inline>
        </w:drawing>
      </w:r>
      <w:r>
        <w:rPr>
          <w:rFonts w:hint="eastAsia" w:ascii="宋体" w:hAnsi="宋体" w:cs="宋体"/>
          <w:sz w:val="24"/>
          <w:szCs w:val="24"/>
          <w:lang w:eastAsia="zh"/>
          <w:woUserID w:val="1"/>
        </w:rPr>
        <w:t>）较多，为了</w:t>
      </w:r>
      <w:r>
        <w:rPr>
          <w:rFonts w:ascii="宋体" w:hAnsi="宋体" w:eastAsia="宋体" w:cs="宋体"/>
          <w:sz w:val="24"/>
          <w:szCs w:val="24"/>
          <w:woUserID w:val="1"/>
        </w:rPr>
        <w:t>在较短的时间内找到一个</w:t>
      </w:r>
      <w:r>
        <w:rPr>
          <w:rStyle w:val="15"/>
          <w:rFonts w:ascii="宋体" w:hAnsi="宋体" w:eastAsia="宋体" w:cs="宋体"/>
          <w:sz w:val="24"/>
          <w:szCs w:val="24"/>
          <w:woUserID w:val="1"/>
        </w:rPr>
        <w:t>最优解</w:t>
      </w:r>
      <w:r>
        <w:rPr>
          <w:rStyle w:val="15"/>
          <w:rFonts w:hint="eastAsia" w:ascii="宋体" w:hAnsi="宋体" w:cs="宋体"/>
          <w:sz w:val="24"/>
          <w:szCs w:val="24"/>
          <w:lang w:eastAsia="zh"/>
          <w:woUserID w:val="1"/>
        </w:rPr>
        <w:t>，</w:t>
      </w:r>
      <w:r>
        <w:rPr>
          <w:rStyle w:val="15"/>
          <w:rFonts w:hint="eastAsia" w:ascii="宋体" w:hAnsi="宋体" w:cs="宋体"/>
          <w:b w:val="0"/>
          <w:bCs w:val="0"/>
          <w:sz w:val="24"/>
          <w:szCs w:val="24"/>
          <w:lang w:eastAsia="zh"/>
          <w:woUserID w:val="1"/>
        </w:rPr>
        <w:t>通过</w:t>
      </w:r>
      <w:r>
        <w:rPr>
          <w:rStyle w:val="15"/>
          <w:rFonts w:hint="eastAsia" w:ascii="宋体" w:hAnsi="宋体" w:cs="宋体"/>
          <w:b/>
          <w:bCs/>
          <w:sz w:val="24"/>
          <w:szCs w:val="24"/>
          <w:lang w:eastAsia="zh"/>
          <w:woUserID w:val="1"/>
        </w:rPr>
        <w:t>遗传算法，</w:t>
      </w:r>
      <w:r>
        <w:rPr>
          <w:rFonts w:ascii="宋体" w:hAnsi="宋体" w:eastAsia="宋体" w:cs="宋体"/>
          <w:sz w:val="24"/>
          <w:szCs w:val="24"/>
          <w:woUserID w:val="1"/>
        </w:rPr>
        <w:t>迭代逐步逼近最优解</w:t>
      </w:r>
      <w:r>
        <w:rPr>
          <w:rFonts w:hint="eastAsia" w:ascii="宋体" w:hAnsi="宋体" w:cs="宋体"/>
          <w:sz w:val="24"/>
          <w:szCs w:val="24"/>
          <w:lang w:eastAsia="zh"/>
          <w:woUserID w:val="1"/>
        </w:rPr>
        <w:t>。</w:t>
      </w:r>
    </w:p>
    <w:p w14:paraId="35793B31">
      <w:pPr>
        <w:ind w:firstLine="0" w:firstLineChars="0"/>
        <w:rPr>
          <w:rFonts w:hint="eastAsia" w:ascii="宋体" w:hAnsi="宋体" w:cs="宋体"/>
          <w:sz w:val="24"/>
          <w:szCs w:val="24"/>
          <w:lang w:eastAsia="zh"/>
          <w:woUserID w:val="1"/>
        </w:rPr>
      </w:pPr>
    </w:p>
    <w:p w14:paraId="45556B47">
      <w:pPr>
        <w:pStyle w:val="3"/>
        <w:spacing w:after="156"/>
        <w:rPr>
          <w:woUserID w:val="3"/>
        </w:rPr>
      </w:pPr>
      <w:r>
        <w:rPr>
          <w:rFonts w:hint="eastAsia"/>
          <w:woUserID w:val="3"/>
        </w:rPr>
        <w:t>问题</w:t>
      </w:r>
      <w:r>
        <w:rPr>
          <w:rFonts w:hint="eastAsia"/>
          <w:lang w:eastAsia="zh"/>
          <w:woUserID w:val="3"/>
        </w:rPr>
        <w:t>四</w:t>
      </w:r>
      <w:r>
        <w:rPr>
          <w:rFonts w:hint="eastAsia"/>
          <w:woUserID w:val="3"/>
        </w:rPr>
        <w:t>的分析</w:t>
      </w:r>
    </w:p>
    <w:p w14:paraId="59E6021A"/>
    <w:p w14:paraId="06EBC098">
      <w:pPr>
        <w:pStyle w:val="3"/>
        <w:spacing w:after="156"/>
        <w:rPr>
          <w:woUserID w:val="3"/>
        </w:rPr>
      </w:pPr>
      <w:r>
        <w:rPr>
          <w:rFonts w:hint="eastAsia"/>
          <w:lang w:eastAsia="zh"/>
          <w:woUserID w:val="3"/>
        </w:rPr>
        <w:t>思维框架</w:t>
      </w:r>
    </w:p>
    <w:p w14:paraId="7FFF817C"/>
    <w:p w14:paraId="2542B125">
      <w:pPr>
        <w:jc w:val="center"/>
        <w:rPr>
          <w:rFonts w:hint="eastAsia" w:eastAsia="宋体"/>
          <w:lang w:eastAsia="zh"/>
        </w:rPr>
      </w:pPr>
      <w:r>
        <w:rPr>
          <w:rFonts w:hint="eastAsia" w:eastAsia="宋体"/>
          <w:lang w:eastAsia="zh"/>
        </w:rPr>
        <w:drawing>
          <wp:inline distT="0" distB="0" distL="114300" distR="114300">
            <wp:extent cx="4101465" cy="2762250"/>
            <wp:effectExtent l="0" t="0" r="1333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5"/>
                    <a:stretch>
                      <a:fillRect/>
                    </a:stretch>
                  </pic:blipFill>
                  <pic:spPr>
                    <a:xfrm>
                      <a:off x="0" y="0"/>
                      <a:ext cx="4101465" cy="2762250"/>
                    </a:xfrm>
                    <a:prstGeom prst="rect">
                      <a:avLst/>
                    </a:prstGeom>
                  </pic:spPr>
                </pic:pic>
              </a:graphicData>
            </a:graphic>
          </wp:inline>
        </w:drawing>
      </w:r>
    </w:p>
    <w:p w14:paraId="03C2DB15">
      <w:pPr>
        <w:ind w:firstLine="0" w:firstLineChars="0"/>
        <w:jc w:val="center"/>
        <w:rPr>
          <w:rFonts w:hint="eastAsia" w:ascii="宋体" w:hAnsi="宋体" w:cs="宋体"/>
          <w:b/>
          <w:bCs/>
          <w:sz w:val="24"/>
          <w:szCs w:val="24"/>
          <w:lang w:eastAsia="zh"/>
          <w:woUserID w:val="1"/>
        </w:rPr>
      </w:pPr>
    </w:p>
    <w:p w14:paraId="42A8E0D8">
      <w:pPr>
        <w:pStyle w:val="2"/>
      </w:pPr>
      <w:bookmarkStart w:id="4" w:name="_Toc57576281"/>
      <w:r>
        <w:t>模型假设</w:t>
      </w:r>
      <w:bookmarkEnd w:id="4"/>
    </w:p>
    <w:p w14:paraId="5FB9E0FE">
      <w:pPr>
        <w:numPr>
          <w:ilvl w:val="0"/>
          <w:numId w:val="3"/>
        </w:numPr>
        <w:rPr>
          <w:rFonts w:hint="eastAsia" w:eastAsia="宋体"/>
          <w:lang w:eastAsia="zh"/>
          <w:woUserID w:val="2"/>
        </w:rPr>
      </w:pPr>
      <w:r>
        <w:rPr>
          <w:rFonts w:ascii="宋体" w:hAnsi="宋体" w:eastAsia="宋体" w:cs="宋体"/>
          <w:sz w:val="24"/>
          <w:szCs w:val="24"/>
          <w:woUserID w:val="2"/>
        </w:rPr>
        <w:t>假设通过抽样检测得到的次品率能够准确反映整批产品的整体质量水平。这一假设使得我们可以根据有限样本的检测结果对整体质量进行推断。</w:t>
      </w:r>
    </w:p>
    <w:p w14:paraId="1F0CF1D2">
      <w:pPr>
        <w:numPr>
          <w:ilvl w:val="0"/>
          <w:numId w:val="3"/>
        </w:numPr>
        <w:rPr>
          <w:rFonts w:hint="eastAsia" w:eastAsia="宋体"/>
          <w:lang w:eastAsia="zh"/>
          <w:woUserID w:val="2"/>
        </w:rPr>
      </w:pPr>
      <w:r>
        <w:rPr>
          <w:rFonts w:ascii="宋体" w:hAnsi="宋体" w:eastAsia="宋体" w:cs="宋体"/>
          <w:sz w:val="24"/>
          <w:szCs w:val="24"/>
          <w:woUserID w:val="2"/>
        </w:rPr>
        <w:t xml:space="preserve">假设检测过程能够 </w:t>
      </w:r>
      <w:r>
        <w:rPr>
          <w:rStyle w:val="15"/>
          <w:rFonts w:ascii="宋体" w:hAnsi="宋体" w:eastAsia="宋体" w:cs="宋体"/>
          <w:b w:val="0"/>
          <w:bCs w:val="0"/>
          <w:sz w:val="24"/>
          <w:szCs w:val="24"/>
          <w:woUserID w:val="2"/>
        </w:rPr>
        <w:t>100%</w:t>
      </w:r>
      <w:r>
        <w:rPr>
          <w:rFonts w:ascii="宋体" w:hAnsi="宋体" w:eastAsia="宋体" w:cs="宋体"/>
          <w:b/>
          <w:bCs/>
          <w:sz w:val="24"/>
          <w:szCs w:val="24"/>
          <w:woUserID w:val="2"/>
        </w:rPr>
        <w:t xml:space="preserve"> </w:t>
      </w:r>
      <w:r>
        <w:rPr>
          <w:rFonts w:ascii="宋体" w:hAnsi="宋体" w:eastAsia="宋体" w:cs="宋体"/>
          <w:sz w:val="24"/>
          <w:szCs w:val="24"/>
          <w:woUserID w:val="2"/>
        </w:rPr>
        <w:t>准确地识别出不合格品。</w:t>
      </w:r>
    </w:p>
    <w:p w14:paraId="1BC4E3EA">
      <w:pPr>
        <w:numPr>
          <w:ilvl w:val="0"/>
          <w:numId w:val="3"/>
        </w:numPr>
        <w:rPr>
          <w:rFonts w:hint="eastAsia" w:eastAsia="宋体"/>
          <w:lang w:eastAsia="zh"/>
          <w:woUserID w:val="2"/>
        </w:rPr>
      </w:pPr>
      <w:r>
        <w:rPr>
          <w:rFonts w:ascii="宋体" w:hAnsi="宋体" w:eastAsia="宋体" w:cs="宋体"/>
          <w:sz w:val="24"/>
          <w:szCs w:val="24"/>
          <w:woUserID w:val="2"/>
        </w:rPr>
        <w:t>假设市场对产品的需求保持稳定，不会因质量问题而产生显著变化。简化了收益计算，但在更加复杂的市场环境中可能需要进行调整。</w:t>
      </w:r>
    </w:p>
    <w:p w14:paraId="48363715">
      <w:pPr>
        <w:numPr>
          <w:ilvl w:val="0"/>
          <w:numId w:val="3"/>
        </w:numPr>
        <w:rPr>
          <w:rFonts w:hint="eastAsia" w:eastAsia="宋体"/>
          <w:lang w:eastAsia="zh"/>
          <w:woUserID w:val="2"/>
        </w:rPr>
      </w:pPr>
      <w:r>
        <w:rPr>
          <w:rFonts w:ascii="宋体" w:hAnsi="宋体" w:eastAsia="宋体" w:cs="宋体"/>
          <w:sz w:val="24"/>
          <w:szCs w:val="24"/>
          <w:woUserID w:val="1"/>
        </w:rPr>
        <w:t>假设所有零配件的次品率是独立的且已知，并且该次品率在整个生产过程中保持不变。</w:t>
      </w:r>
    </w:p>
    <w:p w14:paraId="2DCBF8C9">
      <w:pPr>
        <w:numPr>
          <w:ilvl w:val="0"/>
          <w:numId w:val="3"/>
        </w:numPr>
        <w:rPr>
          <w:rFonts w:hint="eastAsia" w:eastAsia="宋体"/>
          <w:lang w:eastAsia="zh"/>
          <w:woUserID w:val="2"/>
        </w:rPr>
      </w:pPr>
      <w:r>
        <w:rPr>
          <w:rFonts w:hint="eastAsia"/>
          <w:lang w:eastAsia="zh"/>
          <w:woUserID w:val="2"/>
        </w:rPr>
        <w:t>假设未经检测的零件在经过拆除后，必须选择检验。简化拆除后模型计算，防止不合格零件在生产流程中不断轮转，造成成本增加，企业信誉降低。</w:t>
      </w:r>
    </w:p>
    <w:p w14:paraId="6DFA24E9">
      <w:pPr>
        <w:pStyle w:val="2"/>
      </w:pPr>
      <w:bookmarkStart w:id="5" w:name="_Toc57576282"/>
      <w:r>
        <w:t>符号说明</w:t>
      </w:r>
      <w:bookmarkEnd w:id="5"/>
    </w:p>
    <w:tbl>
      <w:tblPr>
        <w:tblStyle w:val="31"/>
        <w:tblW w:w="4023" w:type="pct"/>
        <w:jc w:val="center"/>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
      <w:tblGrid>
        <w:gridCol w:w="2130"/>
        <w:gridCol w:w="3315"/>
        <w:gridCol w:w="1845"/>
      </w:tblGrid>
      <w:tr w14:paraId="0B033D91">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tblPrEx>
        <w:trPr>
          <w:jc w:val="center"/>
        </w:trPr>
        <w:tc>
          <w:tcPr>
            <w:tcW w:w="1460" w:type="pct"/>
            <w:tcBorders>
              <w:top w:val="single" w:color="auto" w:sz="12" w:space="0"/>
              <w:left w:val="nil"/>
              <w:bottom w:val="single" w:color="auto" w:sz="4" w:space="0"/>
              <w:right w:val="nil"/>
            </w:tcBorders>
            <w:shd w:val="clear" w:color="auto" w:fill="auto"/>
            <w:vAlign w:val="center"/>
          </w:tcPr>
          <w:p w14:paraId="4BD11C43">
            <w:pPr>
              <w:pStyle w:val="40"/>
              <w:keepNext w:val="0"/>
              <w:keepLines w:val="0"/>
              <w:widowControl/>
              <w:suppressLineNumbers w:val="0"/>
              <w:jc w:val="center"/>
              <w:rPr>
                <w:rFonts w:hint="default" w:ascii="Times New Roman" w:hAnsi="Times New Roman" w:eastAsia="宋体" w:cs="Times New Roman"/>
                <w:b/>
                <w:bCs w:val="0"/>
                <w:kern w:val="2"/>
                <w:sz w:val="24"/>
                <w:szCs w:val="24"/>
                <w:woUserID w:val="2"/>
              </w:rPr>
            </w:pPr>
            <w:r>
              <w:rPr>
                <w:rFonts w:hint="eastAsia" w:ascii="宋体" w:hAnsi="宋体" w:eastAsia="宋体" w:cs="宋体"/>
                <w:b/>
                <w:bCs w:val="0"/>
                <w:kern w:val="2"/>
                <w:sz w:val="24"/>
                <w:szCs w:val="24"/>
                <w:woUserID w:val="2"/>
              </w:rPr>
              <w:t>符号</w:t>
            </w:r>
            <w:bookmarkStart w:id="11" w:name="_GoBack"/>
            <w:bookmarkEnd w:id="11"/>
          </w:p>
        </w:tc>
        <w:tc>
          <w:tcPr>
            <w:tcW w:w="2273" w:type="pct"/>
            <w:tcBorders>
              <w:top w:val="single" w:color="auto" w:sz="12" w:space="0"/>
              <w:left w:val="nil"/>
              <w:bottom w:val="single" w:color="auto" w:sz="4" w:space="0"/>
              <w:right w:val="nil"/>
            </w:tcBorders>
            <w:shd w:val="clear" w:color="auto" w:fill="auto"/>
            <w:vAlign w:val="center"/>
          </w:tcPr>
          <w:p w14:paraId="5105616E">
            <w:pPr>
              <w:pStyle w:val="40"/>
              <w:keepNext w:val="0"/>
              <w:keepLines w:val="0"/>
              <w:widowControl/>
              <w:suppressLineNumbers w:val="0"/>
              <w:jc w:val="center"/>
              <w:rPr>
                <w:rFonts w:hint="default" w:ascii="Times New Roman" w:hAnsi="Times New Roman" w:eastAsia="宋体" w:cs="Times New Roman"/>
                <w:b/>
                <w:bCs w:val="0"/>
                <w:kern w:val="2"/>
                <w:sz w:val="24"/>
                <w:szCs w:val="24"/>
                <w:woUserID w:val="2"/>
              </w:rPr>
            </w:pPr>
            <w:r>
              <w:rPr>
                <w:rFonts w:hint="eastAsia" w:ascii="宋体" w:hAnsi="宋体" w:eastAsia="宋体" w:cs="宋体"/>
                <w:b/>
                <w:bCs w:val="0"/>
                <w:kern w:val="2"/>
                <w:sz w:val="24"/>
                <w:szCs w:val="24"/>
                <w:woUserID w:val="2"/>
              </w:rPr>
              <w:t>含义</w:t>
            </w:r>
          </w:p>
        </w:tc>
        <w:tc>
          <w:tcPr>
            <w:tcW w:w="1265" w:type="pct"/>
            <w:tcBorders>
              <w:top w:val="single" w:color="auto" w:sz="12" w:space="0"/>
              <w:left w:val="nil"/>
              <w:bottom w:val="single" w:color="auto" w:sz="4" w:space="0"/>
              <w:right w:val="nil"/>
            </w:tcBorders>
            <w:shd w:val="clear" w:color="auto" w:fill="auto"/>
            <w:vAlign w:val="center"/>
          </w:tcPr>
          <w:p w14:paraId="30DC15D9">
            <w:pPr>
              <w:pStyle w:val="40"/>
              <w:keepNext w:val="0"/>
              <w:keepLines w:val="0"/>
              <w:widowControl/>
              <w:suppressLineNumbers w:val="0"/>
              <w:jc w:val="center"/>
              <w:rPr>
                <w:rFonts w:hint="default" w:ascii="Times New Roman" w:hAnsi="Times New Roman" w:eastAsia="宋体" w:cs="Times New Roman"/>
                <w:b/>
                <w:bCs w:val="0"/>
                <w:kern w:val="2"/>
                <w:sz w:val="24"/>
                <w:szCs w:val="24"/>
                <w:woUserID w:val="2"/>
              </w:rPr>
            </w:pPr>
            <w:r>
              <w:rPr>
                <w:rFonts w:hint="eastAsia" w:ascii="宋体" w:hAnsi="宋体" w:eastAsia="宋体" w:cs="宋体"/>
                <w:b/>
                <w:bCs w:val="0"/>
                <w:kern w:val="2"/>
                <w:sz w:val="24"/>
                <w:szCs w:val="24"/>
                <w:woUserID w:val="2"/>
              </w:rPr>
              <w:t>单位</w:t>
            </w:r>
          </w:p>
        </w:tc>
      </w:tr>
      <w:tr w14:paraId="3F123647">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PrEx>
        <w:trPr>
          <w:jc w:val="center"/>
        </w:trPr>
        <w:tc>
          <w:tcPr>
            <w:tcW w:w="1460" w:type="pct"/>
            <w:tcBorders>
              <w:top w:val="nil"/>
              <w:left w:val="nil"/>
              <w:bottom w:val="nil"/>
              <w:right w:val="nil"/>
            </w:tcBorders>
            <w:shd w:val="clear" w:color="auto" w:fill="auto"/>
            <w:vAlign w:val="center"/>
          </w:tcPr>
          <w:p w14:paraId="57BA5B19">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123825" cy="228600"/>
                  <wp:effectExtent l="0" t="0" r="9525" b="0"/>
                  <wp:docPr id="123" name="E657119C-6982-421D-8BA7-E74DEB70A7DA-6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657119C-6982-421D-8BA7-E74DEB70A7DA-68"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123825"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04989C9C">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次品率</w:t>
            </w:r>
          </w:p>
        </w:tc>
        <w:tc>
          <w:tcPr>
            <w:tcW w:w="1265" w:type="pct"/>
            <w:tcBorders>
              <w:top w:val="nil"/>
              <w:left w:val="nil"/>
              <w:bottom w:val="nil"/>
              <w:right w:val="nil"/>
            </w:tcBorders>
            <w:shd w:val="clear" w:color="auto" w:fill="auto"/>
            <w:vAlign w:val="center"/>
          </w:tcPr>
          <w:p w14:paraId="460F5290">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w:t>
            </w:r>
          </w:p>
        </w:tc>
      </w:tr>
      <w:tr w14:paraId="011B34ED">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1490FF61">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133350" cy="228600"/>
                  <wp:effectExtent l="0" t="0" r="0" b="0"/>
                  <wp:docPr id="125" name="E657119C-6982-421D-8BA7-E74DEB70A7DA-7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E657119C-6982-421D-8BA7-E74DEB70A7DA-71" descr="latexmath"/>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133350"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3142727B">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ascii="宋体" w:hAnsi="宋体" w:eastAsia="宋体" w:cs="宋体"/>
                <w:sz w:val="24"/>
                <w:szCs w:val="24"/>
                <w:woUserID w:val="2"/>
              </w:rPr>
              <w:t>样本数量</w:t>
            </w:r>
          </w:p>
        </w:tc>
        <w:tc>
          <w:tcPr>
            <w:tcW w:w="1265" w:type="pct"/>
            <w:tcBorders>
              <w:top w:val="nil"/>
              <w:left w:val="nil"/>
              <w:bottom w:val="nil"/>
              <w:right w:val="nil"/>
            </w:tcBorders>
            <w:shd w:val="clear" w:color="auto" w:fill="auto"/>
            <w:vAlign w:val="center"/>
          </w:tcPr>
          <w:p w14:paraId="76E0895C">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w:t>
            </w:r>
          </w:p>
        </w:tc>
      </w:tr>
      <w:tr w14:paraId="79CB7E9D">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34535928">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123825" cy="228600"/>
                  <wp:effectExtent l="0" t="0" r="9525" b="0"/>
                  <wp:docPr id="126" name="E657119C-6982-421D-8BA7-E74DEB70A7DA-7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657119C-6982-421D-8BA7-E74DEB70A7DA-72" descr="latexmath"/>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23825"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0F8FA216">
            <w:pPr>
              <w:pStyle w:val="40"/>
              <w:keepNext w:val="0"/>
              <w:keepLines w:val="0"/>
              <w:widowControl/>
              <w:suppressLineNumbers w:val="0"/>
              <w:jc w:val="center"/>
              <w:rPr>
                <w:rFonts w:hint="default" w:ascii="Times New Roman" w:hAnsi="Times New Roman" w:eastAsia="宋体" w:cs="Times New Roman"/>
                <w:kern w:val="2"/>
                <w:sz w:val="24"/>
                <w:szCs w:val="24"/>
                <w:woUserID w:val="2"/>
              </w:rPr>
            </w:pPr>
            <w:r>
              <w:rPr>
                <w:rFonts w:ascii="宋体" w:hAnsi="宋体" w:eastAsia="宋体" w:cs="宋体"/>
                <w:sz w:val="24"/>
                <w:szCs w:val="24"/>
                <w:woUserID w:val="2"/>
              </w:rPr>
              <w:t>检测出的次品数量</w:t>
            </w:r>
          </w:p>
        </w:tc>
        <w:tc>
          <w:tcPr>
            <w:tcW w:w="1265" w:type="pct"/>
            <w:tcBorders>
              <w:top w:val="nil"/>
              <w:left w:val="nil"/>
              <w:bottom w:val="nil"/>
              <w:right w:val="nil"/>
            </w:tcBorders>
            <w:shd w:val="clear" w:color="auto" w:fill="auto"/>
            <w:vAlign w:val="center"/>
          </w:tcPr>
          <w:p w14:paraId="01A14E5F">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w:t>
            </w:r>
          </w:p>
        </w:tc>
      </w:tr>
      <w:tr w14:paraId="2D99F344">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2AB8E7E1">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133350" cy="228600"/>
                  <wp:effectExtent l="0" t="0" r="0" b="0"/>
                  <wp:docPr id="127" name="E657119C-6982-421D-8BA7-E74DEB70A7DA-7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E657119C-6982-421D-8BA7-E74DEB70A7DA-73" descr="latexmath"/>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133350"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104E298E">
            <w:pPr>
              <w:pStyle w:val="40"/>
              <w:keepNext w:val="0"/>
              <w:keepLines w:val="0"/>
              <w:widowControl/>
              <w:suppressLineNumbers w:val="0"/>
              <w:jc w:val="left"/>
              <w:rPr>
                <w:rFonts w:hint="default" w:ascii="Times New Roman" w:hAnsi="Times New Roman" w:eastAsia="宋体" w:cs="Times New Roman"/>
                <w:kern w:val="2"/>
                <w:sz w:val="24"/>
                <w:szCs w:val="24"/>
                <w:woUserID w:val="2"/>
              </w:rPr>
            </w:pPr>
            <w:r>
              <w:rPr>
                <w:rFonts w:ascii="宋体" w:hAnsi="宋体" w:eastAsia="宋体" w:cs="宋体"/>
                <w:sz w:val="24"/>
                <w:szCs w:val="24"/>
                <w:woUserID w:val="2"/>
              </w:rPr>
              <w:t>标准正态分布的Z值，用于计算最小样本量</w:t>
            </w:r>
          </w:p>
        </w:tc>
        <w:tc>
          <w:tcPr>
            <w:tcW w:w="1265" w:type="pct"/>
            <w:tcBorders>
              <w:top w:val="nil"/>
              <w:left w:val="nil"/>
              <w:bottom w:val="nil"/>
              <w:right w:val="nil"/>
            </w:tcBorders>
            <w:shd w:val="clear" w:color="auto" w:fill="auto"/>
            <w:vAlign w:val="center"/>
          </w:tcPr>
          <w:p w14:paraId="31DEE1CE">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w:t>
            </w:r>
          </w:p>
        </w:tc>
      </w:tr>
      <w:tr w14:paraId="0BBFA727">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017D882A">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142875" cy="228600"/>
                  <wp:effectExtent l="0" t="0" r="9525" b="0"/>
                  <wp:docPr id="128" name="E657119C-6982-421D-8BA7-E74DEB70A7DA-7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657119C-6982-421D-8BA7-E74DEB70A7DA-74" descr="latexmath"/>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42875"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534CEC61">
            <w:pPr>
              <w:pStyle w:val="40"/>
              <w:keepNext w:val="0"/>
              <w:keepLines w:val="0"/>
              <w:widowControl/>
              <w:suppressLineNumbers w:val="0"/>
              <w:jc w:val="center"/>
              <w:rPr>
                <w:rFonts w:hint="default" w:ascii="Times New Roman" w:hAnsi="Times New Roman" w:eastAsia="宋体" w:cs="Times New Roman"/>
                <w:kern w:val="2"/>
                <w:sz w:val="24"/>
                <w:szCs w:val="24"/>
                <w:woUserID w:val="2"/>
              </w:rPr>
            </w:pPr>
            <w:r>
              <w:rPr>
                <w:rFonts w:ascii="宋体" w:hAnsi="宋体" w:eastAsia="宋体" w:cs="宋体"/>
                <w:sz w:val="24"/>
                <w:szCs w:val="24"/>
                <w:woUserID w:val="2"/>
              </w:rPr>
              <w:t>允许的误差率</w:t>
            </w:r>
          </w:p>
        </w:tc>
        <w:tc>
          <w:tcPr>
            <w:tcW w:w="1265" w:type="pct"/>
            <w:tcBorders>
              <w:top w:val="nil"/>
              <w:left w:val="nil"/>
              <w:bottom w:val="nil"/>
              <w:right w:val="nil"/>
            </w:tcBorders>
            <w:shd w:val="clear" w:color="auto" w:fill="auto"/>
            <w:vAlign w:val="center"/>
          </w:tcPr>
          <w:p w14:paraId="2CF4F41C">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w:t>
            </w:r>
          </w:p>
        </w:tc>
      </w:tr>
      <w:tr w14:paraId="44934C90">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2DD19D4E">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133350" cy="228600"/>
                  <wp:effectExtent l="0" t="0" r="0" b="0"/>
                  <wp:docPr id="133" name="E657119C-6982-421D-8BA7-E74DEB70A7DA-7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657119C-6982-421D-8BA7-E74DEB70A7DA-79" descr="latexmath"/>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133350"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1E43C6B5">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成本</w:t>
            </w:r>
          </w:p>
        </w:tc>
        <w:tc>
          <w:tcPr>
            <w:tcW w:w="1265" w:type="pct"/>
            <w:tcBorders>
              <w:top w:val="nil"/>
              <w:left w:val="nil"/>
              <w:bottom w:val="nil"/>
              <w:right w:val="nil"/>
            </w:tcBorders>
            <w:shd w:val="clear" w:color="auto" w:fill="auto"/>
            <w:vAlign w:val="center"/>
          </w:tcPr>
          <w:p w14:paraId="40B9BEC2">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元</w:t>
            </w:r>
          </w:p>
        </w:tc>
      </w:tr>
      <w:tr w14:paraId="5D43EA03">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35CE1738">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123825" cy="228600"/>
                  <wp:effectExtent l="0" t="0" r="9525" b="0"/>
                  <wp:docPr id="132" name="E657119C-6982-421D-8BA7-E74DEB70A7DA-7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657119C-6982-421D-8BA7-E74DEB70A7DA-78" descr="latexmath"/>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123825"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01F330CD">
            <w:pPr>
              <w:pStyle w:val="40"/>
              <w:keepNext w:val="0"/>
              <w:keepLines w:val="0"/>
              <w:widowControl/>
              <w:suppressLineNumbers w:val="0"/>
              <w:jc w:val="center"/>
              <w:rPr>
                <w:rFonts w:hint="default" w:ascii="Times New Roman" w:hAnsi="Times New Roman" w:eastAsia="宋体" w:cs="Times New Roman"/>
                <w:kern w:val="2"/>
                <w:sz w:val="24"/>
                <w:szCs w:val="24"/>
                <w:woUserID w:val="2"/>
              </w:rPr>
            </w:pPr>
            <w:r>
              <w:rPr>
                <w:rFonts w:ascii="宋体" w:hAnsi="宋体" w:eastAsia="宋体" w:cs="宋体"/>
                <w:sz w:val="24"/>
                <w:szCs w:val="24"/>
                <w:woUserID w:val="2"/>
              </w:rPr>
              <w:t>损失费用</w:t>
            </w:r>
          </w:p>
        </w:tc>
        <w:tc>
          <w:tcPr>
            <w:tcW w:w="1265" w:type="pct"/>
            <w:tcBorders>
              <w:top w:val="nil"/>
              <w:left w:val="nil"/>
              <w:bottom w:val="nil"/>
              <w:right w:val="nil"/>
            </w:tcBorders>
            <w:shd w:val="clear" w:color="auto" w:fill="auto"/>
            <w:vAlign w:val="center"/>
          </w:tcPr>
          <w:p w14:paraId="756B3282">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元</w:t>
            </w:r>
          </w:p>
        </w:tc>
      </w:tr>
      <w:tr w14:paraId="21BB0C34">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343B45AF">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123825" cy="228600"/>
                  <wp:effectExtent l="0" t="0" r="9525" b="0"/>
                  <wp:docPr id="142" name="E657119C-6982-421D-8BA7-E74DEB70A7DA-8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657119C-6982-421D-8BA7-E74DEB70A7DA-88" descr="latexmath"/>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23825"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1FF0FB73">
            <w:pPr>
              <w:pStyle w:val="40"/>
              <w:keepNext w:val="0"/>
              <w:keepLines w:val="0"/>
              <w:widowControl/>
              <w:suppressLineNumbers w:val="0"/>
              <w:jc w:val="center"/>
              <w:rPr>
                <w:rFonts w:hint="default" w:ascii="Times New Roman" w:hAnsi="Times New Roman" w:eastAsia="宋体" w:cs="Times New Roman"/>
                <w:kern w:val="2"/>
                <w:sz w:val="24"/>
                <w:szCs w:val="24"/>
                <w:woUserID w:val="2"/>
              </w:rPr>
            </w:pPr>
            <w:r>
              <w:rPr>
                <w:rFonts w:ascii="宋体" w:hAnsi="宋体" w:eastAsia="宋体" w:cs="宋体"/>
                <w:sz w:val="24"/>
                <w:szCs w:val="24"/>
                <w:woUserID w:val="2"/>
              </w:rPr>
              <w:t>市场售价</w:t>
            </w:r>
          </w:p>
        </w:tc>
        <w:tc>
          <w:tcPr>
            <w:tcW w:w="1265" w:type="pct"/>
            <w:tcBorders>
              <w:top w:val="nil"/>
              <w:left w:val="nil"/>
              <w:bottom w:val="nil"/>
              <w:right w:val="nil"/>
            </w:tcBorders>
            <w:shd w:val="clear" w:color="auto" w:fill="auto"/>
            <w:vAlign w:val="center"/>
          </w:tcPr>
          <w:p w14:paraId="1914DAAE">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元</w:t>
            </w:r>
          </w:p>
        </w:tc>
      </w:tr>
      <w:tr w14:paraId="64895465">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290CB446">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571500" cy="228600"/>
                  <wp:effectExtent l="0" t="0" r="0" b="0"/>
                  <wp:docPr id="143" name="E657119C-6982-421D-8BA7-E74DEB70A7DA-8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657119C-6982-421D-8BA7-E74DEB70A7DA-89"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571500"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0039C4F2">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收益</w:t>
            </w:r>
          </w:p>
        </w:tc>
        <w:tc>
          <w:tcPr>
            <w:tcW w:w="1265" w:type="pct"/>
            <w:tcBorders>
              <w:top w:val="nil"/>
              <w:left w:val="nil"/>
              <w:bottom w:val="nil"/>
              <w:right w:val="nil"/>
            </w:tcBorders>
            <w:shd w:val="clear" w:color="auto" w:fill="auto"/>
            <w:vAlign w:val="center"/>
          </w:tcPr>
          <w:p w14:paraId="2697052E">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r>
              <w:rPr>
                <w:rFonts w:hint="eastAsia" w:cs="Times New Roman"/>
                <w:kern w:val="2"/>
                <w:sz w:val="24"/>
                <w:szCs w:val="24"/>
                <w:lang w:eastAsia="zh"/>
                <w:woUserID w:val="2"/>
              </w:rPr>
              <w:t>元</w:t>
            </w:r>
          </w:p>
        </w:tc>
      </w:tr>
      <w:tr w14:paraId="4027A7D5">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001BDC0F">
            <w:pPr>
              <w:pStyle w:val="40"/>
              <w:keepNext w:val="0"/>
              <w:keepLines w:val="0"/>
              <w:widowControl/>
              <w:suppressLineNumbers w:val="0"/>
              <w:ind w:left="0" w:leftChars="0" w:firstLine="0" w:firstLineChars="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342900" cy="228600"/>
                  <wp:effectExtent l="0" t="0" r="0" b="0"/>
                  <wp:docPr id="151" name="E657119C-6982-421D-8BA7-E74DEB70A7DA-1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657119C-6982-421D-8BA7-E74DEB70A7DA-113" descr="latexmath"/>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342900" cy="2286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6BA1BCB2">
            <w:pPr>
              <w:pStyle w:val="40"/>
              <w:keepNext w:val="0"/>
              <w:keepLines w:val="0"/>
              <w:widowControl/>
              <w:suppressLineNumbers w:val="0"/>
              <w:ind w:left="0" w:leftChars="0" w:firstLine="0" w:firstLineChars="0"/>
              <w:jc w:val="center"/>
              <w:rPr>
                <w:rFonts w:hint="eastAsia" w:cs="Times New Roman"/>
                <w:kern w:val="2"/>
                <w:sz w:val="24"/>
                <w:szCs w:val="24"/>
                <w:lang w:eastAsia="zh"/>
                <w:woUserID w:val="2"/>
              </w:rPr>
            </w:pPr>
            <w:r>
              <w:rPr>
                <w:rFonts w:hint="eastAsia" w:cs="Times New Roman"/>
                <w:kern w:val="2"/>
                <w:sz w:val="24"/>
                <w:szCs w:val="24"/>
                <w:lang w:eastAsia="zh"/>
                <w:woUserID w:val="2"/>
              </w:rPr>
              <w:t>平均收益</w:t>
            </w:r>
          </w:p>
        </w:tc>
        <w:tc>
          <w:tcPr>
            <w:tcW w:w="1265" w:type="pct"/>
            <w:tcBorders>
              <w:top w:val="nil"/>
              <w:left w:val="nil"/>
              <w:bottom w:val="nil"/>
              <w:right w:val="nil"/>
            </w:tcBorders>
            <w:shd w:val="clear" w:color="auto" w:fill="auto"/>
            <w:vAlign w:val="center"/>
          </w:tcPr>
          <w:p w14:paraId="74E4ADED">
            <w:pPr>
              <w:pStyle w:val="40"/>
              <w:keepNext w:val="0"/>
              <w:keepLines w:val="0"/>
              <w:widowControl/>
              <w:suppressLineNumbers w:val="0"/>
              <w:ind w:left="0" w:leftChars="0" w:firstLine="0" w:firstLineChars="0"/>
              <w:jc w:val="center"/>
              <w:rPr>
                <w:rFonts w:hint="eastAsia" w:ascii="Times New Roman" w:hAnsi="Times New Roman" w:eastAsia="宋体" w:cs="Times New Roman"/>
                <w:kern w:val="2"/>
                <w:sz w:val="24"/>
                <w:szCs w:val="24"/>
                <w:lang w:eastAsia="zh"/>
                <w:woUserID w:val="2"/>
              </w:rPr>
            </w:pPr>
            <w:r>
              <w:rPr>
                <w:rFonts w:hint="eastAsia" w:eastAsia="宋体" w:cs="Times New Roman"/>
                <w:kern w:val="2"/>
                <w:sz w:val="24"/>
                <w:szCs w:val="24"/>
                <w:lang w:eastAsia="zh"/>
                <w:woUserID w:val="2"/>
              </w:rPr>
              <w:t>元</w:t>
            </w:r>
          </w:p>
        </w:tc>
      </w:tr>
      <w:tr w14:paraId="0BA9CD6C">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52B3E452">
            <w:pPr>
              <w:pStyle w:val="40"/>
              <w:keepNext w:val="0"/>
              <w:keepLines w:val="0"/>
              <w:widowControl/>
              <w:suppressLineNumbers w:val="0"/>
              <w:ind w:left="0" w:leftChars="0" w:firstLine="0" w:firstLineChars="0"/>
              <w:jc w:val="center"/>
              <w:rPr>
                <w:rFonts w:hint="eastAsia" w:ascii="Times New Roman" w:hAnsi="Times New Roman" w:eastAsia="宋体" w:cs="Times New Roman"/>
                <w:kern w:val="2"/>
                <w:sz w:val="24"/>
                <w:szCs w:val="24"/>
                <w:lang w:eastAsia="zh"/>
                <w:woUserID w:val="2"/>
              </w:rPr>
            </w:pPr>
            <w:r>
              <w:rPr>
                <w:rFonts w:hint="eastAsia" w:ascii="Times New Roman" w:hAnsi="Times New Roman" w:eastAsia="宋体" w:cs="Times New Roman"/>
                <w:kern w:val="2"/>
                <w:sz w:val="24"/>
                <w:szCs w:val="24"/>
                <w:lang w:eastAsia="zh"/>
                <w:woUserID w:val="2"/>
              </w:rPr>
              <w:drawing>
                <wp:inline distT="0" distB="0" distL="114300" distR="114300">
                  <wp:extent cx="190500" cy="266700"/>
                  <wp:effectExtent l="0" t="0" r="0" b="0"/>
                  <wp:docPr id="167" name="E657119C-6982-421D-8BA7-E74DEB70A7DA-1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657119C-6982-421D-8BA7-E74DEB70A7DA-114" descr="latexmath"/>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190500" cy="266700"/>
                          </a:xfrm>
                          <a:prstGeom prst="rect">
                            <a:avLst/>
                          </a:prstGeom>
                        </pic:spPr>
                      </pic:pic>
                    </a:graphicData>
                  </a:graphic>
                </wp:inline>
              </w:drawing>
            </w:r>
          </w:p>
        </w:tc>
        <w:tc>
          <w:tcPr>
            <w:tcW w:w="2273" w:type="pct"/>
            <w:tcBorders>
              <w:top w:val="nil"/>
              <w:left w:val="nil"/>
              <w:bottom w:val="nil"/>
              <w:right w:val="nil"/>
            </w:tcBorders>
            <w:shd w:val="clear" w:color="auto" w:fill="auto"/>
            <w:vAlign w:val="center"/>
          </w:tcPr>
          <w:p w14:paraId="00282098">
            <w:pPr>
              <w:pStyle w:val="40"/>
              <w:keepNext w:val="0"/>
              <w:keepLines w:val="0"/>
              <w:widowControl/>
              <w:suppressLineNumbers w:val="0"/>
              <w:ind w:left="0" w:leftChars="0" w:firstLine="0" w:firstLineChars="0"/>
              <w:jc w:val="center"/>
              <w:rPr>
                <w:rFonts w:hint="eastAsia" w:cs="Times New Roman"/>
                <w:kern w:val="2"/>
                <w:sz w:val="24"/>
                <w:szCs w:val="24"/>
                <w:lang w:eastAsia="zh"/>
                <w:woUserID w:val="2"/>
              </w:rPr>
            </w:pPr>
            <w:r>
              <w:rPr>
                <w:rFonts w:hint="eastAsia" w:cs="Times New Roman"/>
                <w:kern w:val="2"/>
                <w:sz w:val="24"/>
                <w:szCs w:val="24"/>
                <w:lang w:eastAsia="zh"/>
                <w:woUserID w:val="2"/>
              </w:rPr>
              <w:t>问题二中决策变量</w:t>
            </w:r>
          </w:p>
        </w:tc>
        <w:tc>
          <w:tcPr>
            <w:tcW w:w="1265" w:type="pct"/>
            <w:tcBorders>
              <w:top w:val="nil"/>
              <w:left w:val="nil"/>
              <w:bottom w:val="nil"/>
              <w:right w:val="nil"/>
            </w:tcBorders>
            <w:shd w:val="clear" w:color="auto" w:fill="auto"/>
            <w:vAlign w:val="center"/>
          </w:tcPr>
          <w:p w14:paraId="090BC961">
            <w:pPr>
              <w:pStyle w:val="40"/>
              <w:keepNext w:val="0"/>
              <w:keepLines w:val="0"/>
              <w:widowControl/>
              <w:suppressLineNumbers w:val="0"/>
              <w:ind w:left="0" w:leftChars="0" w:firstLine="0" w:firstLineChars="0"/>
              <w:jc w:val="center"/>
              <w:rPr>
                <w:rFonts w:hint="eastAsia" w:eastAsia="宋体" w:cs="Times New Roman"/>
                <w:kern w:val="2"/>
                <w:sz w:val="24"/>
                <w:szCs w:val="24"/>
                <w:lang w:eastAsia="zh"/>
                <w:woUserID w:val="2"/>
              </w:rPr>
            </w:pPr>
            <w:r>
              <w:rPr>
                <w:rFonts w:hint="eastAsia" w:eastAsia="宋体" w:cs="Times New Roman"/>
                <w:kern w:val="2"/>
                <w:sz w:val="24"/>
                <w:szCs w:val="24"/>
                <w:lang w:eastAsia="zh"/>
                <w:woUserID w:val="2"/>
              </w:rPr>
              <w:t>\</w:t>
            </w:r>
          </w:p>
        </w:tc>
      </w:tr>
      <w:tr w14:paraId="34056C2D">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545489B0">
            <w:pPr>
              <w:pStyle w:val="40"/>
              <w:keepNext w:val="0"/>
              <w:keepLines w:val="0"/>
              <w:widowControl/>
              <w:suppressLineNumbers w:val="0"/>
              <w:ind w:left="0" w:leftChars="0" w:firstLine="0" w:firstLineChars="0"/>
              <w:jc w:val="center"/>
              <w:rPr>
                <w:rFonts w:hint="eastAsia" w:ascii="Times New Roman" w:hAnsi="Times New Roman" w:eastAsia="宋体" w:cs="Times New Roman"/>
                <w:kern w:val="2"/>
                <w:sz w:val="24"/>
                <w:szCs w:val="24"/>
                <w:lang w:eastAsia="zh"/>
                <w:woUserID w:val="2"/>
              </w:rPr>
            </w:pPr>
          </w:p>
        </w:tc>
        <w:tc>
          <w:tcPr>
            <w:tcW w:w="2273" w:type="pct"/>
            <w:tcBorders>
              <w:top w:val="nil"/>
              <w:left w:val="nil"/>
              <w:bottom w:val="nil"/>
              <w:right w:val="nil"/>
            </w:tcBorders>
            <w:shd w:val="clear" w:color="auto" w:fill="auto"/>
            <w:vAlign w:val="center"/>
          </w:tcPr>
          <w:p w14:paraId="4E088063">
            <w:pPr>
              <w:pStyle w:val="40"/>
              <w:keepNext w:val="0"/>
              <w:keepLines w:val="0"/>
              <w:widowControl/>
              <w:suppressLineNumbers w:val="0"/>
              <w:ind w:left="0" w:leftChars="0" w:firstLine="0" w:firstLineChars="0"/>
              <w:jc w:val="center"/>
              <w:rPr>
                <w:rFonts w:hint="eastAsia" w:cs="Times New Roman"/>
                <w:kern w:val="2"/>
                <w:sz w:val="24"/>
                <w:szCs w:val="24"/>
                <w:lang w:eastAsia="zh"/>
                <w:woUserID w:val="2"/>
              </w:rPr>
            </w:pPr>
          </w:p>
        </w:tc>
        <w:tc>
          <w:tcPr>
            <w:tcW w:w="1265" w:type="pct"/>
            <w:tcBorders>
              <w:top w:val="nil"/>
              <w:left w:val="nil"/>
              <w:bottom w:val="nil"/>
              <w:right w:val="nil"/>
            </w:tcBorders>
            <w:shd w:val="clear" w:color="auto" w:fill="auto"/>
            <w:vAlign w:val="center"/>
          </w:tcPr>
          <w:p w14:paraId="4306762E">
            <w:pPr>
              <w:pStyle w:val="40"/>
              <w:keepNext w:val="0"/>
              <w:keepLines w:val="0"/>
              <w:widowControl/>
              <w:suppressLineNumbers w:val="0"/>
              <w:ind w:left="0" w:leftChars="0" w:firstLine="0" w:firstLineChars="0"/>
              <w:jc w:val="center"/>
              <w:rPr>
                <w:rFonts w:hint="eastAsia" w:eastAsia="宋体" w:cs="Times New Roman"/>
                <w:kern w:val="2"/>
                <w:sz w:val="24"/>
                <w:szCs w:val="24"/>
                <w:lang w:eastAsia="zh"/>
                <w:woUserID w:val="2"/>
              </w:rPr>
            </w:pPr>
          </w:p>
        </w:tc>
      </w:tr>
      <w:tr w14:paraId="73E299CF">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nil"/>
              <w:right w:val="nil"/>
            </w:tcBorders>
            <w:shd w:val="clear" w:color="auto" w:fill="auto"/>
            <w:vAlign w:val="center"/>
          </w:tcPr>
          <w:p w14:paraId="042CFD45">
            <w:pPr>
              <w:pStyle w:val="40"/>
              <w:keepNext w:val="0"/>
              <w:keepLines w:val="0"/>
              <w:widowControl/>
              <w:suppressLineNumbers w:val="0"/>
              <w:ind w:left="0" w:leftChars="0" w:firstLine="0" w:firstLineChars="0"/>
              <w:jc w:val="center"/>
              <w:rPr>
                <w:rFonts w:hint="eastAsia" w:ascii="Times New Roman" w:hAnsi="Times New Roman" w:eastAsia="宋体" w:cs="Times New Roman"/>
                <w:kern w:val="2"/>
                <w:sz w:val="24"/>
                <w:szCs w:val="24"/>
                <w:lang w:eastAsia="zh"/>
                <w:woUserID w:val="2"/>
              </w:rPr>
            </w:pPr>
          </w:p>
        </w:tc>
        <w:tc>
          <w:tcPr>
            <w:tcW w:w="2273" w:type="pct"/>
            <w:tcBorders>
              <w:top w:val="nil"/>
              <w:left w:val="nil"/>
              <w:bottom w:val="nil"/>
              <w:right w:val="nil"/>
            </w:tcBorders>
            <w:shd w:val="clear" w:color="auto" w:fill="auto"/>
            <w:vAlign w:val="center"/>
          </w:tcPr>
          <w:p w14:paraId="3167A750">
            <w:pPr>
              <w:pStyle w:val="40"/>
              <w:keepNext w:val="0"/>
              <w:keepLines w:val="0"/>
              <w:widowControl/>
              <w:suppressLineNumbers w:val="0"/>
              <w:ind w:left="0" w:leftChars="0" w:firstLine="0" w:firstLineChars="0"/>
              <w:jc w:val="center"/>
              <w:rPr>
                <w:rFonts w:hint="eastAsia" w:cs="Times New Roman"/>
                <w:kern w:val="2"/>
                <w:sz w:val="24"/>
                <w:szCs w:val="24"/>
                <w:lang w:eastAsia="zh"/>
                <w:woUserID w:val="2"/>
              </w:rPr>
            </w:pPr>
          </w:p>
        </w:tc>
        <w:tc>
          <w:tcPr>
            <w:tcW w:w="1265" w:type="pct"/>
            <w:tcBorders>
              <w:top w:val="nil"/>
              <w:left w:val="nil"/>
              <w:bottom w:val="nil"/>
              <w:right w:val="nil"/>
            </w:tcBorders>
            <w:shd w:val="clear" w:color="auto" w:fill="auto"/>
            <w:vAlign w:val="center"/>
          </w:tcPr>
          <w:p w14:paraId="2199CC71">
            <w:pPr>
              <w:pStyle w:val="40"/>
              <w:keepNext w:val="0"/>
              <w:keepLines w:val="0"/>
              <w:widowControl/>
              <w:suppressLineNumbers w:val="0"/>
              <w:ind w:left="0" w:leftChars="0" w:firstLine="0" w:firstLineChars="0"/>
              <w:jc w:val="center"/>
              <w:rPr>
                <w:rFonts w:hint="eastAsia" w:eastAsia="宋体" w:cs="Times New Roman"/>
                <w:kern w:val="2"/>
                <w:sz w:val="24"/>
                <w:szCs w:val="24"/>
                <w:lang w:eastAsia="zh"/>
                <w:woUserID w:val="2"/>
              </w:rPr>
            </w:pPr>
          </w:p>
        </w:tc>
      </w:tr>
      <w:tr w14:paraId="53699689">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460" w:type="pct"/>
            <w:tcBorders>
              <w:top w:val="nil"/>
              <w:left w:val="nil"/>
              <w:bottom w:val="single" w:color="auto" w:sz="12" w:space="0"/>
              <w:right w:val="nil"/>
            </w:tcBorders>
            <w:shd w:val="clear" w:color="auto" w:fill="auto"/>
            <w:vAlign w:val="center"/>
          </w:tcPr>
          <w:p w14:paraId="56DE5159">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p>
        </w:tc>
        <w:tc>
          <w:tcPr>
            <w:tcW w:w="2273" w:type="pct"/>
            <w:tcBorders>
              <w:top w:val="nil"/>
              <w:left w:val="nil"/>
              <w:bottom w:val="single" w:color="auto" w:sz="12" w:space="0"/>
              <w:right w:val="nil"/>
            </w:tcBorders>
            <w:shd w:val="clear" w:color="auto" w:fill="auto"/>
            <w:vAlign w:val="center"/>
          </w:tcPr>
          <w:p w14:paraId="3A7BCA81">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2"/>
              </w:rPr>
            </w:pPr>
          </w:p>
        </w:tc>
        <w:tc>
          <w:tcPr>
            <w:tcW w:w="1265" w:type="pct"/>
            <w:tcBorders>
              <w:top w:val="nil"/>
              <w:left w:val="nil"/>
              <w:bottom w:val="single" w:color="auto" w:sz="12" w:space="0"/>
              <w:right w:val="nil"/>
            </w:tcBorders>
            <w:shd w:val="clear" w:color="auto" w:fill="auto"/>
            <w:vAlign w:val="center"/>
          </w:tcPr>
          <w:p w14:paraId="07F5B36D">
            <w:pPr>
              <w:pStyle w:val="40"/>
              <w:keepNext w:val="0"/>
              <w:keepLines w:val="0"/>
              <w:widowControl/>
              <w:suppressLineNumbers w:val="0"/>
              <w:jc w:val="center"/>
              <w:rPr>
                <w:rFonts w:hint="default" w:ascii="Times New Roman" w:hAnsi="Times New Roman" w:eastAsia="宋体" w:cs="Times New Roman"/>
                <w:kern w:val="2"/>
                <w:sz w:val="24"/>
                <w:szCs w:val="24"/>
                <w:woUserID w:val="2"/>
              </w:rPr>
            </w:pPr>
          </w:p>
        </w:tc>
      </w:tr>
    </w:tbl>
    <w:p w14:paraId="116BD3BB">
      <w:pPr>
        <w:ind w:firstLine="480"/>
      </w:pPr>
    </w:p>
    <w:p w14:paraId="237C4F6F">
      <w:pPr>
        <w:pStyle w:val="2"/>
      </w:pPr>
      <w:bookmarkStart w:id="6" w:name="_Toc57576283"/>
      <w:r>
        <w:t>模型的建立与求解</w:t>
      </w:r>
      <w:bookmarkEnd w:id="6"/>
    </w:p>
    <w:p w14:paraId="69A63326">
      <w:pPr>
        <w:pStyle w:val="3"/>
        <w:spacing w:after="156"/>
        <w:rPr>
          <w:rFonts w:hint="eastAsia"/>
          <w:color w:val="000000"/>
          <w:lang w:eastAsia="zh"/>
          <w:woUserID w:val="1"/>
        </w:rPr>
      </w:pPr>
      <w:r>
        <w:rPr>
          <w:rFonts w:hint="eastAsia"/>
        </w:rPr>
        <w:t>问题一模型的建立与求解</w:t>
      </w:r>
    </w:p>
    <w:p w14:paraId="29447BA5">
      <w:pPr>
        <w:pStyle w:val="4"/>
      </w:pPr>
      <w:r>
        <w:rPr>
          <w:rFonts w:hint="eastAsia"/>
          <w:color w:val="000000"/>
          <w:lang w:eastAsia="zh"/>
          <w:woUserID w:val="3"/>
        </w:rPr>
        <w:t>假设检验的建立</w:t>
      </w:r>
    </w:p>
    <w:p w14:paraId="7FDB3F80">
      <w:pPr>
        <w:rPr>
          <w:rFonts w:ascii="宋体" w:hAnsi="宋体" w:eastAsia="宋体" w:cs="宋体"/>
          <w:sz w:val="24"/>
          <w:szCs w:val="24"/>
          <w:woUserID w:val="3"/>
        </w:rPr>
      </w:pPr>
      <w:r>
        <w:rPr>
          <w:rFonts w:hint="eastAsia" w:ascii="宋体" w:hAnsi="宋体" w:cs="宋体"/>
          <w:sz w:val="24"/>
          <w:szCs w:val="24"/>
          <w:lang w:eastAsia="zh"/>
          <w:woUserID w:val="1"/>
        </w:rPr>
        <w:t>为</w:t>
      </w:r>
      <w:r>
        <w:rPr>
          <w:rFonts w:ascii="宋体" w:hAnsi="宋体" w:eastAsia="宋体" w:cs="宋体"/>
          <w:sz w:val="24"/>
          <w:szCs w:val="24"/>
          <w:woUserID w:val="1"/>
        </w:rPr>
        <w:t>判断样本中次品率</w:t>
      </w:r>
      <w:r>
        <w:rPr>
          <w:rFonts w:hint="eastAsia" w:ascii="宋体" w:hAnsi="宋体" w:cs="宋体"/>
          <w:sz w:val="24"/>
          <w:szCs w:val="24"/>
          <w:lang w:eastAsia="zh"/>
          <w:woUserID w:val="1"/>
        </w:rPr>
        <w:t>能否代替全体的次品率，即</w:t>
      </w:r>
      <w:r>
        <w:rPr>
          <w:rFonts w:ascii="宋体" w:hAnsi="宋体" w:eastAsia="宋体" w:cs="宋体"/>
          <w:sz w:val="24"/>
          <w:szCs w:val="24"/>
          <w:woUserID w:val="1"/>
        </w:rPr>
        <w:t>是否</w:t>
      </w:r>
      <w:r>
        <w:rPr>
          <w:rFonts w:hint="eastAsia" w:ascii="宋体" w:hAnsi="宋体" w:cs="宋体"/>
          <w:sz w:val="24"/>
          <w:szCs w:val="24"/>
          <w:lang w:eastAsia="zh"/>
          <w:woUserID w:val="1"/>
        </w:rPr>
        <w:t>会</w:t>
      </w:r>
      <w:r>
        <w:rPr>
          <w:rFonts w:ascii="宋体" w:hAnsi="宋体" w:eastAsia="宋体" w:cs="宋体"/>
          <w:sz w:val="24"/>
          <w:szCs w:val="24"/>
          <w:woUserID w:val="1"/>
        </w:rPr>
        <w:t>与预期的理论值存在显著差异</w:t>
      </w:r>
      <w:r>
        <w:rPr>
          <w:rFonts w:hint="eastAsia" w:ascii="宋体" w:hAnsi="宋体" w:cs="宋体"/>
          <w:sz w:val="24"/>
          <w:szCs w:val="24"/>
          <w:lang w:eastAsia="zh"/>
          <w:woUserID w:val="1"/>
        </w:rPr>
        <w:t>，需要构建</w:t>
      </w:r>
      <w:r>
        <w:rPr>
          <w:rFonts w:hint="eastAsia"/>
          <w:color w:val="000000"/>
          <w:lang w:eastAsia="zh"/>
          <w:woUserID w:val="1"/>
        </w:rPr>
        <w:t>假设检验模型。</w:t>
      </w:r>
      <w:r>
        <w:rPr>
          <w:rFonts w:ascii="宋体" w:hAnsi="宋体" w:eastAsia="宋体" w:cs="宋体"/>
          <w:sz w:val="24"/>
          <w:szCs w:val="24"/>
          <w:woUserID w:val="3"/>
        </w:rPr>
        <w:t>在进行假设检验时，首先我们需要提出提出假设</w:t>
      </w:r>
      <w:r>
        <w:rPr>
          <w:rFonts w:hint="eastAsia" w:ascii="宋体" w:hAnsi="宋体" w:cs="宋体"/>
          <w:sz w:val="24"/>
          <w:szCs w:val="24"/>
          <w:lang w:eastAsia="zh"/>
          <w:woUserID w:val="3"/>
        </w:rPr>
        <w:t>，包括</w:t>
      </w:r>
      <w:r>
        <w:rPr>
          <w:rFonts w:ascii="宋体" w:hAnsi="宋体" w:eastAsia="宋体" w:cs="宋体"/>
          <w:sz w:val="24"/>
          <w:szCs w:val="24"/>
          <w:woUserID w:val="3"/>
        </w:rPr>
        <w:t>零假设和备择假设</w:t>
      </w:r>
      <w:r>
        <w:rPr>
          <w:rFonts w:hint="eastAsia" w:ascii="宋体" w:hAnsi="宋体" w:cs="宋体"/>
          <w:sz w:val="24"/>
          <w:szCs w:val="24"/>
          <w:vertAlign w:val="superscript"/>
          <w:lang w:eastAsia="zh"/>
          <w:woUserID w:val="1"/>
        </w:rPr>
        <w:t>[1]</w:t>
      </w:r>
      <w:r>
        <w:rPr>
          <w:rFonts w:ascii="宋体" w:hAnsi="宋体" w:eastAsia="宋体" w:cs="宋体"/>
          <w:sz w:val="24"/>
          <w:szCs w:val="24"/>
          <w:woUserID w:val="3"/>
        </w:rPr>
        <w:t>：</w:t>
      </w:r>
    </w:p>
    <w:p w14:paraId="2758F87B">
      <w:pPr>
        <w:jc w:val="center"/>
        <w:rPr>
          <w:rFonts w:ascii="宋体" w:hAnsi="宋体" w:eastAsia="宋体" w:cs="宋体"/>
          <w:sz w:val="24"/>
          <w:szCs w:val="24"/>
          <w:woUserID w:val="3"/>
        </w:rPr>
      </w:pPr>
      <w:r>
        <w:rPr>
          <w:rFonts w:hint="eastAsia" w:ascii="宋体" w:hAnsi="宋体" w:cs="宋体"/>
          <w:sz w:val="24"/>
          <w:szCs w:val="24"/>
          <w:lang w:eastAsia="zh"/>
          <w:woUserID w:val="1"/>
        </w:rPr>
        <w:drawing>
          <wp:inline distT="0" distB="0" distL="114300" distR="114300">
            <wp:extent cx="4015105" cy="1983740"/>
            <wp:effectExtent l="0" t="0" r="4445" b="165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38"/>
                    <a:stretch>
                      <a:fillRect/>
                    </a:stretch>
                  </pic:blipFill>
                  <pic:spPr>
                    <a:xfrm>
                      <a:off x="0" y="0"/>
                      <a:ext cx="4015105" cy="1983740"/>
                    </a:xfrm>
                    <a:prstGeom prst="rect">
                      <a:avLst/>
                    </a:prstGeom>
                  </pic:spPr>
                </pic:pic>
              </a:graphicData>
            </a:graphic>
          </wp:inline>
        </w:drawing>
      </w:r>
    </w:p>
    <w:p w14:paraId="3E137C00">
      <w:pPr>
        <w:keepNext w:val="0"/>
        <w:keepLines w:val="0"/>
        <w:widowControl/>
        <w:suppressLineNumbers w:val="0"/>
        <w:ind w:left="0" w:leftChars="0" w:firstLine="0" w:firstLineChars="0"/>
        <w:jc w:val="left"/>
        <w:rPr>
          <w:rFonts w:hint="eastAsia" w:ascii="宋体" w:hAnsi="宋体" w:eastAsia="宋体" w:cs="宋体"/>
          <w:kern w:val="0"/>
          <w:sz w:val="24"/>
          <w:szCs w:val="24"/>
          <w:lang w:val="en-US" w:eastAsia="zh" w:bidi="ar"/>
          <w:woUserID w:val="3"/>
        </w:rPr>
      </w:pPr>
      <w:r>
        <w:rPr>
          <w:rStyle w:val="15"/>
          <w:rFonts w:ascii="宋体" w:hAnsi="宋体" w:eastAsia="宋体" w:cs="宋体"/>
          <w:b/>
          <w:bCs/>
          <w:kern w:val="0"/>
          <w:sz w:val="24"/>
          <w:szCs w:val="24"/>
          <w:lang w:val="en-US" w:eastAsia="zh-CN" w:bidi="ar"/>
          <w:woUserID w:val="3"/>
        </w:rPr>
        <w:t>零假设</w:t>
      </w:r>
      <w:r>
        <w:rPr>
          <w:rFonts w:ascii="宋体" w:hAnsi="宋体" w:eastAsia="宋体" w:cs="宋体"/>
          <w:b/>
          <w:bCs/>
          <w:kern w:val="0"/>
          <w:sz w:val="24"/>
          <w:szCs w:val="24"/>
          <w:lang w:val="en-US" w:eastAsia="zh-CN" w:bidi="ar"/>
          <w:woUserID w:val="3"/>
        </w:rPr>
        <w:drawing>
          <wp:inline distT="0" distB="0" distL="114300" distR="114300">
            <wp:extent cx="149225" cy="172085"/>
            <wp:effectExtent l="0" t="0" r="3175" b="18415"/>
            <wp:docPr id="3"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657119C-6982-421D-8BA7-E74DEB70A7DA-1" descr="latexmath"/>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149225" cy="172085"/>
                    </a:xfrm>
                    <a:prstGeom prst="rect">
                      <a:avLst/>
                    </a:prstGeom>
                  </pic:spPr>
                </pic:pic>
              </a:graphicData>
            </a:graphic>
          </wp:inline>
        </w:drawing>
      </w:r>
      <w:r>
        <w:rPr>
          <w:rFonts w:ascii="宋体" w:hAnsi="宋体" w:eastAsia="宋体" w:cs="宋体"/>
          <w:kern w:val="0"/>
          <w:sz w:val="24"/>
          <w:szCs w:val="24"/>
          <w:lang w:val="en-US" w:eastAsia="zh-CN" w:bidi="ar"/>
          <w:woUserID w:val="3"/>
        </w:rPr>
        <w:t>​：样本中的次品率等于标称次品率</w:t>
      </w:r>
      <w:r>
        <w:rPr>
          <w:rFonts w:hint="eastAsia" w:ascii="宋体" w:hAnsi="宋体" w:cs="宋体"/>
          <w:kern w:val="0"/>
          <w:sz w:val="24"/>
          <w:szCs w:val="24"/>
          <w:lang w:val="en-US" w:eastAsia="zh" w:bidi="ar"/>
          <w:woUserID w:val="3"/>
        </w:rPr>
        <w:t>时</w:t>
      </w:r>
      <w:r>
        <w:rPr>
          <w:rFonts w:ascii="宋体" w:hAnsi="宋体" w:eastAsia="宋体" w:cs="宋体"/>
          <w:kern w:val="0"/>
          <w:sz w:val="24"/>
          <w:szCs w:val="24"/>
          <w:lang w:val="en-US" w:eastAsia="zh-CN" w:bidi="ar"/>
          <w:woUserID w:val="3"/>
        </w:rPr>
        <w:t>​</w:t>
      </w:r>
      <w:r>
        <w:rPr>
          <w:rFonts w:hint="eastAsia" w:ascii="宋体" w:hAnsi="宋体" w:cs="宋体"/>
          <w:kern w:val="0"/>
          <w:sz w:val="24"/>
          <w:szCs w:val="24"/>
          <w:lang w:val="en-US" w:eastAsia="zh" w:bidi="ar"/>
          <w:woUserID w:val="3"/>
        </w:rPr>
        <w:t>，</w:t>
      </w:r>
      <w:r>
        <w:rPr>
          <w:rFonts w:ascii="宋体" w:hAnsi="宋体" w:eastAsia="宋体" w:cs="宋体"/>
          <w:kern w:val="0"/>
          <w:sz w:val="24"/>
          <w:szCs w:val="24"/>
          <w:lang w:val="en-US" w:eastAsia="zh-CN" w:bidi="ar"/>
          <w:woUserID w:val="3"/>
        </w:rPr>
        <w:t>代表样本没有显著偏离预期，产品质量符合标准。</w:t>
      </w:r>
      <w:r>
        <w:rPr>
          <w:rFonts w:hint="eastAsia" w:ascii="宋体" w:hAnsi="宋体" w:cs="宋体"/>
          <w:kern w:val="0"/>
          <w:sz w:val="24"/>
          <w:szCs w:val="24"/>
          <w:lang w:val="en-US" w:eastAsia="zh" w:bidi="ar"/>
          <w:woUserID w:val="3"/>
        </w:rPr>
        <w:t>即假设供应商的次品率</w:t>
      </w:r>
      <w:r>
        <w:rPr>
          <w:rFonts w:hint="eastAsia" w:ascii="宋体" w:hAnsi="宋体" w:eastAsia="宋体" w:cs="宋体"/>
          <w:kern w:val="0"/>
          <w:sz w:val="24"/>
          <w:szCs w:val="24"/>
          <w:lang w:val="en-US" w:eastAsia="zh" w:bidi="ar"/>
          <w:woUserID w:val="3"/>
        </w:rPr>
        <w:drawing>
          <wp:inline distT="0" distB="0" distL="114300" distR="114300">
            <wp:extent cx="740410" cy="227965"/>
            <wp:effectExtent l="0" t="0" r="2540" b="635"/>
            <wp:docPr id="42"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657119C-6982-421D-8BA7-E74DEB70A7DA-2"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740410" cy="227965"/>
                    </a:xfrm>
                    <a:prstGeom prst="rect">
                      <a:avLst/>
                    </a:prstGeom>
                  </pic:spPr>
                </pic:pic>
              </a:graphicData>
            </a:graphic>
          </wp:inline>
        </w:drawing>
      </w:r>
      <w:r>
        <w:rPr>
          <w:rFonts w:hint="eastAsia" w:ascii="宋体" w:hAnsi="宋体" w:cs="宋体"/>
          <w:kern w:val="0"/>
          <w:sz w:val="24"/>
          <w:szCs w:val="24"/>
          <w:lang w:val="en-US" w:eastAsia="zh" w:bidi="ar"/>
          <w:woUserID w:val="3"/>
        </w:rPr>
        <w:t>。</w:t>
      </w:r>
    </w:p>
    <w:p w14:paraId="7818BC10">
      <w:pPr>
        <w:keepNext w:val="0"/>
        <w:keepLines w:val="0"/>
        <w:widowControl/>
        <w:suppressLineNumbers w:val="0"/>
        <w:ind w:left="0" w:leftChars="0" w:firstLine="0" w:firstLineChars="0"/>
        <w:jc w:val="left"/>
        <w:rPr>
          <w:rFonts w:hint="eastAsia" w:ascii="宋体" w:hAnsi="宋体" w:cs="宋体"/>
          <w:kern w:val="0"/>
          <w:sz w:val="24"/>
          <w:szCs w:val="24"/>
          <w:lang w:val="en-US" w:eastAsia="zh" w:bidi="ar"/>
          <w:woUserID w:val="3"/>
        </w:rPr>
      </w:pPr>
      <w:r>
        <w:rPr>
          <w:rFonts w:ascii="宋体" w:hAnsi="宋体" w:eastAsia="宋体" w:cs="宋体"/>
          <w:b/>
          <w:bCs/>
          <w:kern w:val="0"/>
          <w:sz w:val="24"/>
          <w:szCs w:val="24"/>
          <w:lang w:val="en-US" w:eastAsia="zh-CN" w:bidi="ar"/>
          <w:woUserID w:val="3"/>
        </w:rPr>
        <w:t>备择假设</w:t>
      </w:r>
      <w:r>
        <w:rPr>
          <w:rFonts w:ascii="宋体" w:hAnsi="宋体" w:eastAsia="宋体" w:cs="宋体"/>
          <w:b/>
          <w:bCs/>
          <w:kern w:val="0"/>
          <w:sz w:val="24"/>
          <w:szCs w:val="24"/>
          <w:lang w:val="en-US" w:eastAsia="zh-CN" w:bidi="ar"/>
          <w:woUserID w:val="3"/>
        </w:rPr>
        <w:drawing>
          <wp:inline distT="0" distB="0" distL="114300" distR="114300">
            <wp:extent cx="188595" cy="219075"/>
            <wp:effectExtent l="0" t="0" r="1905" b="8255"/>
            <wp:docPr id="19"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657119C-6982-421D-8BA7-E74DEB70A7DA-3"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88595" cy="219075"/>
                    </a:xfrm>
                    <a:prstGeom prst="rect">
                      <a:avLst/>
                    </a:prstGeom>
                  </pic:spPr>
                </pic:pic>
              </a:graphicData>
            </a:graphic>
          </wp:inline>
        </w:drawing>
      </w:r>
      <w:r>
        <w:rPr>
          <w:rFonts w:ascii="宋体" w:hAnsi="宋体" w:eastAsia="宋体" w:cs="宋体"/>
          <w:kern w:val="0"/>
          <w:sz w:val="24"/>
          <w:szCs w:val="24"/>
          <w:lang w:val="en-US" w:eastAsia="zh-CN" w:bidi="ar"/>
          <w:woUserID w:val="3"/>
        </w:rPr>
        <w:t xml:space="preserve"> </w:t>
      </w:r>
      <w:r>
        <w:rPr>
          <w:rFonts w:hint="eastAsia" w:ascii="宋体" w:hAnsi="宋体" w:cs="宋体"/>
          <w:kern w:val="0"/>
          <w:sz w:val="24"/>
          <w:szCs w:val="24"/>
          <w:lang w:val="en-US" w:eastAsia="zh" w:bidi="ar"/>
          <w:woUserID w:val="3"/>
        </w:rPr>
        <w:t>:</w:t>
      </w:r>
      <w:r>
        <w:rPr>
          <w:rFonts w:ascii="宋体" w:hAnsi="宋体" w:eastAsia="宋体" w:cs="宋体"/>
          <w:kern w:val="0"/>
          <w:sz w:val="24"/>
          <w:szCs w:val="24"/>
          <w:lang w:val="en-US" w:eastAsia="zh-CN" w:bidi="ar"/>
          <w:woUserID w:val="3"/>
        </w:rPr>
        <w:t xml:space="preserve">样本中的次品率大于标称次品率 </w:t>
      </w:r>
      <w:r>
        <w:rPr>
          <w:rFonts w:ascii="宋体" w:hAnsi="宋体" w:eastAsia="宋体" w:cs="宋体"/>
          <w:kern w:val="0"/>
          <w:sz w:val="24"/>
          <w:szCs w:val="24"/>
          <w:lang w:val="en-US" w:eastAsia="zh-CN" w:bidi="ar"/>
          <w:woUserID w:val="1"/>
        </w:rPr>
        <w:drawing>
          <wp:inline distT="0" distB="0" distL="114300" distR="114300">
            <wp:extent cx="209550" cy="276225"/>
            <wp:effectExtent l="0" t="0" r="0" b="6350"/>
            <wp:docPr id="29"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657119C-6982-421D-8BA7-E74DEB70A7DA-4" descr="latexmath"/>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209550" cy="276225"/>
                    </a:xfrm>
                    <a:prstGeom prst="rect">
                      <a:avLst/>
                    </a:prstGeom>
                  </pic:spPr>
                </pic:pic>
              </a:graphicData>
            </a:graphic>
          </wp:inline>
        </w:drawing>
      </w:r>
      <w:r>
        <w:rPr>
          <w:rFonts w:ascii="宋体" w:hAnsi="宋体" w:eastAsia="宋体" w:cs="宋体"/>
          <w:kern w:val="0"/>
          <w:sz w:val="24"/>
          <w:szCs w:val="24"/>
          <w:lang w:val="en-US" w:eastAsia="zh-CN" w:bidi="ar"/>
          <w:woUserID w:val="3"/>
        </w:rPr>
        <w:t>​（单侧检验）</w:t>
      </w:r>
      <w:r>
        <w:rPr>
          <w:rFonts w:hint="eastAsia" w:ascii="宋体" w:hAnsi="宋体" w:cs="宋体"/>
          <w:kern w:val="0"/>
          <w:sz w:val="24"/>
          <w:szCs w:val="24"/>
          <w:lang w:val="en-US" w:eastAsia="zh" w:bidi="ar"/>
          <w:woUserID w:val="3"/>
        </w:rPr>
        <w:t>，</w:t>
      </w:r>
      <w:r>
        <w:rPr>
          <w:rFonts w:ascii="宋体" w:hAnsi="宋体" w:eastAsia="宋体" w:cs="宋体"/>
          <w:kern w:val="0"/>
          <w:sz w:val="24"/>
          <w:szCs w:val="24"/>
          <w:lang w:val="en-US" w:eastAsia="zh-CN" w:bidi="ar"/>
          <w:woUserID w:val="3"/>
        </w:rPr>
        <w:t>代表怀疑次品率高于预期，需要拒收该批次的产品。</w:t>
      </w:r>
      <w:r>
        <w:rPr>
          <w:rFonts w:hint="eastAsia" w:ascii="宋体" w:hAnsi="宋体" w:cs="宋体"/>
          <w:kern w:val="0"/>
          <w:sz w:val="24"/>
          <w:szCs w:val="24"/>
          <w:lang w:val="en-US" w:eastAsia="zh" w:bidi="ar"/>
          <w:woUserID w:val="1"/>
        </w:rPr>
        <w:t>如下为两种情</w:t>
      </w:r>
      <w:r>
        <w:rPr>
          <w:rFonts w:hint="eastAsia" w:ascii="宋体" w:hAnsi="宋体" w:cs="宋体"/>
          <w:kern w:val="0"/>
          <w:sz w:val="24"/>
          <w:szCs w:val="24"/>
          <w:lang w:val="en-US" w:eastAsia="zh" w:bidi="ar"/>
          <w:woUserID w:val="3"/>
        </w:rPr>
        <w:t>形</w:t>
      </w:r>
      <w:r>
        <w:rPr>
          <w:rFonts w:hint="eastAsia" w:ascii="宋体" w:hAnsi="宋体" w:cs="宋体"/>
          <w:kern w:val="0"/>
          <w:sz w:val="24"/>
          <w:szCs w:val="24"/>
          <w:lang w:val="en-US" w:eastAsia="zh" w:bidi="ar"/>
          <w:woUserID w:val="1"/>
        </w:rPr>
        <w:t>的备择假设：</w:t>
      </w:r>
      <w:r>
        <w:rPr>
          <w:rFonts w:ascii="宋体" w:hAnsi="宋体" w:eastAsia="宋体" w:cs="宋体"/>
          <w:kern w:val="0"/>
          <w:sz w:val="24"/>
          <w:szCs w:val="24"/>
          <w:lang w:val="en-US" w:eastAsia="zh-CN" w:bidi="ar"/>
          <w:woUserID w:val="3"/>
        </w:rPr>
        <w:t xml:space="preserve"> </w:t>
      </w:r>
    </w:p>
    <w:p w14:paraId="4BC50B1A">
      <w:pPr>
        <w:keepNext w:val="0"/>
        <w:keepLines w:val="0"/>
        <w:widowControl/>
        <w:suppressLineNumbers w:val="0"/>
        <w:ind w:left="0" w:leftChars="0" w:firstLine="0" w:firstLineChars="0"/>
        <w:jc w:val="left"/>
        <w:rPr>
          <w:woUserID w:val="3"/>
        </w:rPr>
      </w:pPr>
      <w:r>
        <w:rPr>
          <w:rFonts w:hint="eastAsia" w:ascii="宋体" w:hAnsi="宋体" w:cs="宋体"/>
          <w:kern w:val="0"/>
          <w:sz w:val="24"/>
          <w:szCs w:val="24"/>
          <w:lang w:val="en-US" w:eastAsia="zh" w:bidi="ar"/>
          <w:woUserID w:val="3"/>
        </w:rPr>
        <w:drawing>
          <wp:anchor distT="0" distB="0" distL="114300" distR="114300" simplePos="0" relativeHeight="251659264" behindDoc="0" locked="0" layoutInCell="1" allowOverlap="1">
            <wp:simplePos x="0" y="0"/>
            <wp:positionH relativeFrom="column">
              <wp:posOffset>193040</wp:posOffset>
            </wp:positionH>
            <wp:positionV relativeFrom="paragraph">
              <wp:posOffset>128270</wp:posOffset>
            </wp:positionV>
            <wp:extent cx="224155" cy="634365"/>
            <wp:effectExtent l="0" t="0" r="4445" b="1333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7"/>
                    <a:stretch>
                      <a:fillRect/>
                    </a:stretch>
                  </pic:blipFill>
                  <pic:spPr>
                    <a:xfrm>
                      <a:off x="0" y="0"/>
                      <a:ext cx="224155" cy="634365"/>
                    </a:xfrm>
                    <a:prstGeom prst="rect">
                      <a:avLst/>
                    </a:prstGeom>
                  </pic:spPr>
                </pic:pic>
              </a:graphicData>
            </a:graphic>
          </wp:anchor>
        </w:drawing>
      </w:r>
      <w:r>
        <w:rPr>
          <w:rFonts w:hint="eastAsia" w:ascii="宋体" w:hAnsi="宋体" w:cs="宋体"/>
          <w:kern w:val="0"/>
          <w:sz w:val="24"/>
          <w:szCs w:val="24"/>
          <w:lang w:val="en-US" w:eastAsia="zh" w:bidi="ar"/>
          <w:woUserID w:val="3"/>
        </w:rPr>
        <w:t>情形</w:t>
      </w:r>
      <w:r>
        <w:rPr>
          <w:rFonts w:ascii="宋体" w:hAnsi="宋体" w:eastAsia="宋体" w:cs="宋体"/>
          <w:kern w:val="0"/>
          <w:sz w:val="24"/>
          <w:szCs w:val="24"/>
          <w:lang w:val="en-US" w:eastAsia="zh-CN" w:bidi="ar"/>
          <w:woUserID w:val="3"/>
        </w:rPr>
        <w:t>1</w:t>
      </w:r>
      <w:r>
        <w:rPr>
          <w:rFonts w:hint="eastAsia" w:ascii="宋体" w:hAnsi="宋体" w:cs="宋体"/>
          <w:kern w:val="0"/>
          <w:sz w:val="24"/>
          <w:szCs w:val="24"/>
          <w:lang w:val="en-US" w:eastAsia="zh" w:bidi="ar"/>
          <w:woUserID w:val="3"/>
        </w:rPr>
        <w:t>:</w:t>
      </w:r>
      <w:r>
        <w:rPr>
          <w:rFonts w:ascii="宋体" w:hAnsi="宋体" w:eastAsia="宋体" w:cs="宋体"/>
          <w:kern w:val="0"/>
          <w:sz w:val="24"/>
          <w:szCs w:val="24"/>
          <w:lang w:val="en-US" w:eastAsia="zh-CN" w:bidi="ar"/>
          <w:woUserID w:val="3"/>
        </w:rPr>
        <w:t xml:space="preserve">次品率 </w:t>
      </w:r>
      <w:r>
        <w:rPr>
          <w:rFonts w:ascii="宋体" w:hAnsi="宋体" w:eastAsia="宋体" w:cs="宋体"/>
          <w:kern w:val="0"/>
          <w:sz w:val="24"/>
          <w:szCs w:val="24"/>
          <w:lang w:val="en-US" w:eastAsia="zh-CN" w:bidi="ar"/>
          <w:woUserID w:val="3"/>
        </w:rPr>
        <w:drawing>
          <wp:inline distT="0" distB="0" distL="114300" distR="114300">
            <wp:extent cx="600075" cy="228600"/>
            <wp:effectExtent l="0" t="0" r="9525" b="0"/>
            <wp:docPr id="37"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657119C-6982-421D-8BA7-E74DEB70A7DA-5" descr="latexmath"/>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600075" cy="228600"/>
                    </a:xfrm>
                    <a:prstGeom prst="rect">
                      <a:avLst/>
                    </a:prstGeom>
                  </pic:spPr>
                </pic:pic>
              </a:graphicData>
            </a:graphic>
          </wp:inline>
        </w:drawing>
      </w:r>
      <w:r>
        <w:rPr>
          <w:rFonts w:ascii="宋体" w:hAnsi="宋体" w:eastAsia="宋体" w:cs="宋体"/>
          <w:kern w:val="0"/>
          <w:sz w:val="24"/>
          <w:szCs w:val="24"/>
          <w:lang w:val="en-US" w:eastAsia="zh-CN" w:bidi="ar"/>
          <w:woUserID w:val="3"/>
        </w:rPr>
        <w:t xml:space="preserve">（在95%信度下拒收次品率超过标称值的零配件）。 </w:t>
      </w:r>
    </w:p>
    <w:p w14:paraId="378B6BA5">
      <w:pPr>
        <w:keepNext w:val="0"/>
        <w:keepLines w:val="0"/>
        <w:widowControl/>
        <w:suppressLineNumbers w:val="0"/>
        <w:ind w:left="0" w:leftChars="0" w:firstLine="0" w:firstLineChars="0"/>
        <w:jc w:val="left"/>
        <w:rPr>
          <w:rFonts w:hint="eastAsia" w:ascii="宋体" w:hAnsi="宋体" w:cs="宋体"/>
          <w:sz w:val="24"/>
          <w:szCs w:val="24"/>
          <w:lang w:eastAsia="zh"/>
          <w:woUserID w:val="3"/>
        </w:rPr>
      </w:pPr>
      <w:r>
        <w:rPr>
          <w:rFonts w:hint="eastAsia" w:ascii="宋体" w:hAnsi="宋体" w:cs="宋体"/>
          <w:kern w:val="0"/>
          <w:sz w:val="24"/>
          <w:szCs w:val="24"/>
          <w:lang w:val="en-US" w:eastAsia="zh" w:bidi="ar"/>
          <w:woUserID w:val="3"/>
        </w:rPr>
        <w:t>情形</w:t>
      </w:r>
      <w:r>
        <w:rPr>
          <w:rFonts w:hint="eastAsia" w:ascii="宋体" w:hAnsi="宋体" w:cs="宋体"/>
          <w:sz w:val="24"/>
          <w:szCs w:val="24"/>
          <w:lang w:eastAsia="zh"/>
          <w:woUserID w:val="3"/>
        </w:rPr>
        <w:t xml:space="preserve">2：次品率 </w:t>
      </w:r>
      <w:r>
        <w:rPr>
          <w:rFonts w:hint="eastAsia" w:ascii="宋体" w:hAnsi="宋体" w:cs="宋体"/>
          <w:sz w:val="24"/>
          <w:szCs w:val="24"/>
          <w:lang w:eastAsia="zh"/>
          <w:woUserID w:val="3"/>
        </w:rPr>
        <w:drawing>
          <wp:inline distT="0" distB="0" distL="114300" distR="114300">
            <wp:extent cx="693420" cy="228600"/>
            <wp:effectExtent l="0" t="0" r="11430" b="0"/>
            <wp:docPr id="43" name="E657119C-6982-421D-8BA7-E74DEB70A7DA-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657119C-6982-421D-8BA7-E74DEB70A7DA-6" descr="latexmath"/>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693662" cy="228600"/>
                    </a:xfrm>
                    <a:prstGeom prst="rect">
                      <a:avLst/>
                    </a:prstGeom>
                  </pic:spPr>
                </pic:pic>
              </a:graphicData>
            </a:graphic>
          </wp:inline>
        </w:drawing>
      </w:r>
      <w:r>
        <w:rPr>
          <w:rFonts w:hint="eastAsia" w:ascii="宋体" w:hAnsi="宋体" w:cs="宋体"/>
          <w:sz w:val="24"/>
          <w:szCs w:val="24"/>
          <w:lang w:eastAsia="zh"/>
          <w:woUserID w:val="3"/>
        </w:rPr>
        <w:t>（在90%信度下接收次品率不超过标称值的零配件)。</w:t>
      </w:r>
    </w:p>
    <w:p w14:paraId="3F4CD535">
      <w:pPr>
        <w:keepNext w:val="0"/>
        <w:keepLines w:val="0"/>
        <w:widowControl/>
        <w:suppressLineNumbers w:val="0"/>
        <w:ind w:left="0" w:leftChars="0" w:firstLine="0" w:firstLineChars="0"/>
        <w:jc w:val="left"/>
        <w:rPr>
          <w:rFonts w:hint="eastAsia"/>
          <w:lang w:eastAsia="zh"/>
          <w:woUserID w:val="3"/>
        </w:rPr>
      </w:pPr>
      <w:r>
        <w:rPr>
          <w:rFonts w:hint="eastAsia"/>
          <w:lang w:eastAsia="zh"/>
          <w:woUserID w:val="3"/>
        </w:rPr>
        <w:t>情形1和情形2分别对应问题中的两种情形，针对两种情形，分别进行假设检验。</w:t>
      </w:r>
    </w:p>
    <w:p w14:paraId="09818E71">
      <w:pPr>
        <w:pStyle w:val="4"/>
        <w:rPr>
          <w:rFonts w:hint="eastAsia"/>
          <w:lang w:eastAsia="zh"/>
          <w:woUserID w:val="3"/>
        </w:rPr>
      </w:pPr>
      <w:r>
        <w:rPr>
          <w:rFonts w:hint="eastAsia"/>
          <w:color w:val="000000"/>
          <w:lang w:eastAsia="zh"/>
          <w:woUserID w:val="3"/>
        </w:rPr>
        <w:t>二项分布模型的建立</w:t>
      </w:r>
    </w:p>
    <w:p w14:paraId="3964719D">
      <w:pPr>
        <w:jc w:val="left"/>
        <w:rPr>
          <w:rFonts w:hint="eastAsia" w:ascii="宋体" w:hAnsi="宋体" w:eastAsia="宋体" w:cs="宋体"/>
          <w:sz w:val="24"/>
          <w:szCs w:val="24"/>
          <w:lang w:eastAsia="zh"/>
          <w:woUserID w:val="3"/>
        </w:rPr>
      </w:pPr>
      <w:r>
        <w:rPr>
          <w:rFonts w:ascii="宋体" w:hAnsi="宋体" w:eastAsia="宋体" w:cs="宋体"/>
          <w:sz w:val="24"/>
          <w:szCs w:val="24"/>
          <w:woUserID w:val="3"/>
        </w:rPr>
        <w:t>在质量检验过程中，为了判断一个批次的零配件是否符合质量标准，我们可以假设随机抽取的样本服从</w:t>
      </w:r>
      <w:r>
        <w:rPr>
          <w:rStyle w:val="15"/>
          <w:rFonts w:ascii="宋体" w:hAnsi="宋体" w:eastAsia="宋体" w:cs="宋体"/>
          <w:sz w:val="24"/>
          <w:szCs w:val="24"/>
          <w:woUserID w:val="3"/>
        </w:rPr>
        <w:t>二项分布</w:t>
      </w:r>
      <w:r>
        <w:rPr>
          <w:rFonts w:ascii="宋体" w:hAnsi="宋体" w:eastAsia="宋体" w:cs="宋体"/>
          <w:sz w:val="24"/>
          <w:szCs w:val="24"/>
          <w:woUserID w:val="3"/>
        </w:rPr>
        <w:t>，因为每个零配件要么是合格品，要么是次品。这种二项分布假设能够帮助我们分析样本中的次品数量是否符合预期的次品率</w:t>
      </w:r>
      <w:r>
        <w:rPr>
          <w:rFonts w:hint="eastAsia" w:ascii="宋体" w:hAnsi="宋体" w:cs="宋体"/>
          <w:sz w:val="24"/>
          <w:szCs w:val="24"/>
          <w:vertAlign w:val="superscript"/>
          <w:lang w:eastAsia="zh"/>
          <w:woUserID w:val="1"/>
        </w:rPr>
        <w:t>[2]</w:t>
      </w:r>
      <w:r>
        <w:rPr>
          <w:rFonts w:ascii="宋体" w:hAnsi="宋体" w:eastAsia="宋体" w:cs="宋体"/>
          <w:sz w:val="24"/>
          <w:szCs w:val="24"/>
          <w:woUserID w:val="3"/>
        </w:rPr>
        <w:t>。</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324A3B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79978B2D">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1390650" cy="247650"/>
                  <wp:effectExtent l="0" t="0" r="0" b="0"/>
                  <wp:docPr id="74" name="E657119C-6982-421D-8BA7-E74DEB70A7DA-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657119C-6982-421D-8BA7-E74DEB70A7DA-7" descr="latexmath"/>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1390650" cy="247650"/>
                          </a:xfrm>
                          <a:prstGeom prst="rect">
                            <a:avLst/>
                          </a:prstGeom>
                        </pic:spPr>
                      </pic:pic>
                    </a:graphicData>
                  </a:graphic>
                </wp:inline>
              </w:drawing>
            </w:r>
          </w:p>
        </w:tc>
        <w:tc>
          <w:tcPr>
            <w:tcW w:w="617" w:type="dxa"/>
            <w:vAlign w:val="center"/>
          </w:tcPr>
          <w:p w14:paraId="2E11DD39">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6E4DE685">
      <w:pPr>
        <w:keepNext w:val="0"/>
        <w:keepLines w:val="0"/>
        <w:widowControl/>
        <w:suppressLineNumbers w:val="0"/>
        <w:ind w:left="0" w:leftChars="0" w:firstLine="480" w:firstLineChars="200"/>
        <w:jc w:val="left"/>
        <w:rPr>
          <w:woUserID w:val="3"/>
        </w:rPr>
      </w:pPr>
      <w:r>
        <w:rPr>
          <w:rFonts w:ascii="宋体" w:hAnsi="宋体" w:eastAsia="宋体" w:cs="宋体"/>
          <w:kern w:val="0"/>
          <w:sz w:val="24"/>
          <w:szCs w:val="24"/>
          <w:lang w:val="en-US" w:eastAsia="zh-CN" w:bidi="ar"/>
          <w:woUserID w:val="3"/>
        </w:rPr>
        <w:t xml:space="preserve">假设我们从批次中随机抽取n个零件。根据二项分布，抽样中出现k个次品的概率是： </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6AD3E3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471642E6">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eastAsia" w:eastAsia="宋体"/>
                <w:lang w:eastAsia="zh"/>
                <w:woUserID w:val="1"/>
              </w:rPr>
              <w:drawing>
                <wp:inline distT="0" distB="0" distL="114300" distR="114300">
                  <wp:extent cx="2021205" cy="457200"/>
                  <wp:effectExtent l="0" t="0" r="17145" b="0"/>
                  <wp:docPr id="36"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57119C-6982-421D-8BA7-E74DEB70A7DA-8" descr="latexmath"/>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2021393" cy="457200"/>
                          </a:xfrm>
                          <a:prstGeom prst="rect">
                            <a:avLst/>
                          </a:prstGeom>
                        </pic:spPr>
                      </pic:pic>
                    </a:graphicData>
                  </a:graphic>
                </wp:inline>
              </w:drawing>
            </w:r>
          </w:p>
        </w:tc>
        <w:tc>
          <w:tcPr>
            <w:tcW w:w="617" w:type="dxa"/>
            <w:vAlign w:val="center"/>
          </w:tcPr>
          <w:p w14:paraId="492B36B5">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78B920FD">
      <w:pPr>
        <w:rPr>
          <w:rFonts w:hint="eastAsia" w:ascii="宋体" w:hAnsi="宋体" w:eastAsia="宋体" w:cs="宋体"/>
          <w:sz w:val="24"/>
          <w:szCs w:val="24"/>
          <w:lang w:eastAsia="zh"/>
          <w:woUserID w:val="3"/>
        </w:rPr>
      </w:pPr>
      <w:r>
        <w:rPr>
          <w:rFonts w:ascii="宋体" w:hAnsi="宋体" w:eastAsia="宋体" w:cs="宋体"/>
          <w:sz w:val="24"/>
          <w:szCs w:val="24"/>
          <w:woUserID w:val="3"/>
        </w:rPr>
        <w:t>同时，为了确保抽样结果具有足够的统计学意义和精度，我们需要计算</w:t>
      </w:r>
      <w:r>
        <w:rPr>
          <w:rStyle w:val="15"/>
          <w:rFonts w:ascii="宋体" w:hAnsi="宋体" w:eastAsia="宋体" w:cs="宋体"/>
          <w:sz w:val="24"/>
          <w:szCs w:val="24"/>
          <w:woUserID w:val="3"/>
        </w:rPr>
        <w:t>最小样本量</w:t>
      </w:r>
      <w:r>
        <w:rPr>
          <w:rFonts w:ascii="宋体" w:hAnsi="宋体" w:eastAsia="宋体" w:cs="宋体"/>
          <w:sz w:val="24"/>
          <w:szCs w:val="24"/>
          <w:woUserID w:val="3"/>
        </w:rPr>
        <w:t>，即在给定的置信水平和误差率下，需要抽取的样本数量</w:t>
      </w:r>
      <w:r>
        <w:rPr>
          <w:rFonts w:hint="eastAsia" w:ascii="宋体" w:hAnsi="宋体" w:cs="宋体"/>
          <w:sz w:val="24"/>
          <w:szCs w:val="24"/>
          <w:lang w:eastAsia="zh"/>
          <w:woUserID w:val="3"/>
        </w:rPr>
        <w:t>，并确保</w:t>
      </w:r>
      <w:r>
        <w:rPr>
          <w:rFonts w:ascii="宋体" w:hAnsi="宋体" w:eastAsia="宋体" w:cs="宋体"/>
          <w:sz w:val="24"/>
          <w:szCs w:val="24"/>
          <w:woUserID w:val="3"/>
        </w:rPr>
        <w:t>抽样的结果具有足够的统计学意义和精度。这时，借助</w:t>
      </w:r>
      <w:r>
        <w:rPr>
          <w:rStyle w:val="15"/>
          <w:rFonts w:ascii="宋体" w:hAnsi="宋体" w:eastAsia="宋体" w:cs="宋体"/>
          <w:sz w:val="24"/>
          <w:szCs w:val="24"/>
          <w:woUserID w:val="3"/>
        </w:rPr>
        <w:t>正态分布模型</w:t>
      </w:r>
      <w:r>
        <w:rPr>
          <w:rFonts w:ascii="宋体" w:hAnsi="宋体" w:eastAsia="宋体" w:cs="宋体"/>
          <w:sz w:val="24"/>
          <w:szCs w:val="24"/>
          <w:woUserID w:val="3"/>
        </w:rPr>
        <w:t>，我们可以近似计算出所需的最小样本量。</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0EE69E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47316A12">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1409700" cy="476250"/>
                  <wp:effectExtent l="0" t="0" r="0" b="0"/>
                  <wp:docPr id="53"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657119C-6982-421D-8BA7-E74DEB70A7DA-9" descr="latexmath"/>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1409700" cy="476250"/>
                          </a:xfrm>
                          <a:prstGeom prst="rect">
                            <a:avLst/>
                          </a:prstGeom>
                        </pic:spPr>
                      </pic:pic>
                    </a:graphicData>
                  </a:graphic>
                </wp:inline>
              </w:drawing>
            </w:r>
          </w:p>
        </w:tc>
        <w:tc>
          <w:tcPr>
            <w:tcW w:w="617" w:type="dxa"/>
            <w:vAlign w:val="center"/>
          </w:tcPr>
          <w:p w14:paraId="6B6A78EF">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73D710E0">
      <w:pPr>
        <w:rPr>
          <w:rFonts w:hint="eastAsia" w:ascii="宋体" w:hAnsi="宋体" w:eastAsia="宋体" w:cs="宋体"/>
          <w:sz w:val="24"/>
          <w:szCs w:val="24"/>
          <w:lang w:eastAsia="zh"/>
          <w:woUserID w:val="1"/>
        </w:rPr>
      </w:pPr>
      <w:r>
        <w:rPr>
          <w:rFonts w:hint="eastAsia" w:ascii="宋体" w:hAnsi="宋体" w:cs="宋体"/>
          <w:sz w:val="24"/>
          <w:szCs w:val="24"/>
          <w:lang w:eastAsia="zh"/>
          <w:woUserID w:val="3"/>
        </w:rPr>
        <w:t>由于一般工厂生产产量大、周期长，</w:t>
      </w:r>
      <w:r>
        <w:rPr>
          <w:rFonts w:ascii="宋体" w:hAnsi="宋体" w:eastAsia="宋体" w:cs="宋体"/>
          <w:sz w:val="24"/>
          <w:szCs w:val="24"/>
          <w:woUserID w:val="3"/>
        </w:rPr>
        <w:t>根据</w:t>
      </w:r>
      <w:r>
        <w:rPr>
          <w:rStyle w:val="15"/>
          <w:rFonts w:ascii="宋体" w:hAnsi="宋体" w:eastAsia="宋体" w:cs="宋体"/>
          <w:sz w:val="24"/>
          <w:szCs w:val="24"/>
          <w:woUserID w:val="3"/>
        </w:rPr>
        <w:t>中心极限定理</w:t>
      </w:r>
      <w:r>
        <w:rPr>
          <w:rFonts w:ascii="宋体" w:hAnsi="宋体" w:eastAsia="宋体" w:cs="宋体"/>
          <w:sz w:val="24"/>
          <w:szCs w:val="24"/>
          <w:woUserID w:val="3"/>
        </w:rPr>
        <w:t>，当样本量较大时，二项分布可以近似为正态分布，从而使得我们可以通过正态分布的Z值来推导最小样本量公式</w:t>
      </w:r>
      <w:r>
        <w:rPr>
          <w:rFonts w:hint="eastAsia" w:ascii="宋体" w:hAnsi="宋体" w:cs="宋体"/>
          <w:sz w:val="24"/>
          <w:szCs w:val="24"/>
          <w:lang w:eastAsia="zh"/>
          <w:woUserID w:val="1"/>
        </w:rPr>
        <w:t>。由于</w:t>
      </w:r>
      <w:r>
        <w:rPr>
          <w:rFonts w:ascii="宋体" w:hAnsi="宋体" w:eastAsia="宋体" w:cs="宋体"/>
          <w:sz w:val="24"/>
          <w:szCs w:val="24"/>
          <w:woUserID w:val="1"/>
        </w:rPr>
        <w:t>企业不会因为次品率低于标称值而拒收产品</w:t>
      </w:r>
      <w:r>
        <w:rPr>
          <w:rFonts w:hint="eastAsia" w:ascii="宋体" w:hAnsi="宋体" w:eastAsia="宋体" w:cs="宋体"/>
          <w:sz w:val="24"/>
          <w:szCs w:val="24"/>
          <w:lang w:eastAsia="zh"/>
          <w:woUserID w:val="1"/>
        </w:rPr>
        <w:t>，</w:t>
      </w:r>
      <w:r>
        <w:rPr>
          <w:rFonts w:ascii="宋体" w:hAnsi="宋体" w:eastAsia="宋体" w:cs="宋体"/>
          <w:sz w:val="24"/>
          <w:szCs w:val="24"/>
          <w:woUserID w:val="1"/>
        </w:rPr>
        <w:t>只关心一个方向（次品率是否超标</w:t>
      </w:r>
      <w:r>
        <w:rPr>
          <w:rFonts w:hint="eastAsia" w:ascii="宋体" w:hAnsi="宋体" w:eastAsia="宋体" w:cs="宋体"/>
          <w:sz w:val="24"/>
          <w:szCs w:val="24"/>
          <w:lang w:eastAsia="zh"/>
          <w:woUserID w:val="1"/>
        </w:rPr>
        <w:t>，所以采用右侧检验</w:t>
      </w:r>
      <w:r>
        <w:rPr>
          <w:rFonts w:hint="eastAsia" w:ascii="宋体" w:hAnsi="宋体" w:cs="宋体"/>
          <w:sz w:val="24"/>
          <w:szCs w:val="24"/>
          <w:vertAlign w:val="superscript"/>
          <w:lang w:eastAsia="zh"/>
          <w:woUserID w:val="1"/>
        </w:rPr>
        <w:t>[3]</w:t>
      </w:r>
      <w:r>
        <w:rPr>
          <w:rFonts w:hint="eastAsia" w:ascii="宋体" w:hAnsi="宋体" w:eastAsia="宋体" w:cs="宋体"/>
          <w:sz w:val="24"/>
          <w:szCs w:val="24"/>
          <w:lang w:eastAsia="zh"/>
          <w:woUserID w:val="1"/>
        </w:rPr>
        <w:t>。</w:t>
      </w:r>
    </w:p>
    <w:p w14:paraId="772AF556">
      <w:pPr>
        <w:keepNext w:val="0"/>
        <w:keepLines w:val="0"/>
        <w:widowControl/>
        <w:suppressLineNumbers w:val="0"/>
        <w:rPr>
          <w:rFonts w:hint="eastAsia" w:ascii="宋体" w:hAnsi="宋体" w:cs="宋体"/>
          <w:sz w:val="24"/>
          <w:szCs w:val="24"/>
          <w:lang w:eastAsia="zh"/>
          <w:woUserID w:val="3"/>
        </w:rPr>
      </w:pPr>
      <w:r>
        <w:rPr>
          <w:rFonts w:hint="eastAsia" w:ascii="宋体" w:hAnsi="宋体" w:cs="宋体"/>
          <w:sz w:val="24"/>
          <w:szCs w:val="24"/>
          <w:lang w:eastAsia="zh"/>
          <w:woUserID w:val="3"/>
        </w:rPr>
        <w:t>最小样本量公式如下，其中</w:t>
      </w:r>
      <w:r>
        <w:rPr>
          <w:rFonts w:ascii="宋体" w:hAnsi="宋体" w:eastAsia="宋体" w:cs="宋体"/>
          <w:sz w:val="24"/>
          <w:szCs w:val="24"/>
          <w:woUserID w:val="1"/>
        </w:rPr>
        <w:drawing>
          <wp:inline distT="0" distB="0" distL="114300" distR="114300">
            <wp:extent cx="185420" cy="222885"/>
            <wp:effectExtent l="0" t="0" r="5080" b="4445"/>
            <wp:docPr id="89"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657119C-6982-421D-8BA7-E74DEB70A7DA-10" descr="latexmath"/>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185601" cy="222885"/>
                    </a:xfrm>
                    <a:prstGeom prst="rect">
                      <a:avLst/>
                    </a:prstGeom>
                  </pic:spPr>
                </pic:pic>
              </a:graphicData>
            </a:graphic>
          </wp:inline>
        </w:drawing>
      </w:r>
      <w:r>
        <w:rPr>
          <w:rFonts w:ascii="宋体" w:hAnsi="宋体" w:eastAsia="宋体" w:cs="宋体"/>
          <w:sz w:val="24"/>
          <w:szCs w:val="24"/>
          <w:woUserID w:val="3"/>
        </w:rPr>
        <w:t>是置信水平对应的标准正态分布的Z分数</w:t>
      </w:r>
      <w:r>
        <w:rPr>
          <w:rFonts w:hint="eastAsia" w:ascii="宋体" w:hAnsi="宋体" w:cs="宋体"/>
          <w:sz w:val="24"/>
          <w:szCs w:val="24"/>
          <w:lang w:eastAsia="zh"/>
          <w:woUserID w:val="3"/>
        </w:rPr>
        <w:t>，</w:t>
      </w:r>
      <w:r>
        <w:rPr>
          <w:woUserID w:val="1"/>
        </w:rPr>
        <w:drawing>
          <wp:inline distT="0" distB="0" distL="114300" distR="114300">
            <wp:extent cx="209550" cy="276225"/>
            <wp:effectExtent l="0" t="0" r="0" b="6350"/>
            <wp:docPr id="33"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657119C-6982-421D-8BA7-E74DEB70A7DA-11" descr="latexmath"/>
                    <pic:cNvPicPr>
                      <a:picLocks noChangeAspect="1"/>
                    </pic:cNvPicPr>
                  </pic:nvPicPr>
                  <pic:blipFill>
                    <a:blip r:embed="rId45">
                      <a:extLst>
                        <a:ext uri="{96DAC541-7B7A-43D3-8B79-37D633B846F1}">
                          <asvg:svgBlip xmlns:asvg="http://schemas.microsoft.com/office/drawing/2016/SVG/main" r:embed="rId60"/>
                        </a:ext>
                      </a:extLst>
                    </a:blip>
                    <a:stretch>
                      <a:fillRect/>
                    </a:stretch>
                  </pic:blipFill>
                  <pic:spPr>
                    <a:xfrm>
                      <a:off x="0" y="0"/>
                      <a:ext cx="209550" cy="276225"/>
                    </a:xfrm>
                    <a:prstGeom prst="rect">
                      <a:avLst/>
                    </a:prstGeom>
                  </pic:spPr>
                </pic:pic>
              </a:graphicData>
            </a:graphic>
          </wp:inline>
        </w:drawing>
      </w:r>
      <w:r>
        <w:rPr>
          <w:woUserID w:val="3"/>
        </w:rPr>
        <w:t>是预期的次品率（标称次品率）</w:t>
      </w:r>
      <w:r>
        <w:rPr>
          <w:rFonts w:hint="eastAsia"/>
          <w:lang w:eastAsia="zh"/>
          <w:woUserID w:val="3"/>
        </w:rPr>
        <w:t>，</w:t>
      </w:r>
      <w:r>
        <w:rPr>
          <w:woUserID w:val="3"/>
        </w:rPr>
        <w:t>E 是允许的误差率（例如 5%）</w:t>
      </w:r>
      <w:r>
        <w:rPr>
          <w:rFonts w:hint="eastAsia" w:ascii="宋体" w:hAnsi="宋体" w:cs="宋体"/>
          <w:sz w:val="24"/>
          <w:szCs w:val="24"/>
          <w:lang w:eastAsia="zh"/>
          <w:woUserID w:val="3"/>
        </w:rPr>
        <w:t>：</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5C3E59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955DF66">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drawing>
                <wp:inline distT="0" distB="0" distL="114300" distR="114300">
                  <wp:extent cx="1296035" cy="609600"/>
                  <wp:effectExtent l="0" t="0" r="18415" b="0"/>
                  <wp:docPr id="87" name="E657119C-6982-421D-8BA7-E74DEB70A7DA-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657119C-6982-421D-8BA7-E74DEB70A7DA-12" descr="latexmath"/>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1296167" cy="609600"/>
                          </a:xfrm>
                          <a:prstGeom prst="rect">
                            <a:avLst/>
                          </a:prstGeom>
                        </pic:spPr>
                      </pic:pic>
                    </a:graphicData>
                  </a:graphic>
                </wp:inline>
              </w:drawing>
            </w:r>
          </w:p>
        </w:tc>
        <w:tc>
          <w:tcPr>
            <w:tcW w:w="617" w:type="dxa"/>
            <w:vAlign w:val="center"/>
          </w:tcPr>
          <w:p w14:paraId="1A159A8C">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0FC958AE">
      <w:pPr>
        <w:jc w:val="left"/>
        <w:rPr>
          <w:rFonts w:ascii="宋体" w:hAnsi="宋体" w:eastAsia="宋体" w:cs="宋体"/>
          <w:kern w:val="0"/>
          <w:sz w:val="24"/>
          <w:szCs w:val="24"/>
          <w:lang w:val="en-US" w:eastAsia="zh-CN" w:bidi="ar"/>
          <w:woUserID w:val="1"/>
        </w:rPr>
      </w:pPr>
      <w:r>
        <w:rPr>
          <w:rFonts w:ascii="宋体" w:hAnsi="宋体" w:eastAsia="宋体" w:cs="宋体"/>
          <w:sz w:val="24"/>
          <w:szCs w:val="24"/>
          <w:woUserID w:val="3"/>
        </w:rPr>
        <w:t>二项分布用于描述抽样结果的分布特性，而正态分布则用于计算出合理的最小样本量，确保统计检验的可靠性和有效性。</w:t>
      </w:r>
    </w:p>
    <w:p w14:paraId="0034287E">
      <w:pPr>
        <w:keepNext w:val="0"/>
        <w:keepLines w:val="0"/>
        <w:widowControl/>
        <w:suppressLineNumbers w:val="0"/>
        <w:jc w:val="left"/>
        <w:rPr>
          <w:rFonts w:ascii="宋体" w:hAnsi="宋体" w:eastAsia="宋体" w:cs="宋体"/>
          <w:kern w:val="0"/>
          <w:sz w:val="24"/>
          <w:szCs w:val="24"/>
          <w:lang w:val="en-US" w:eastAsia="zh-CN" w:bidi="ar"/>
          <w:woUserID w:val="1"/>
        </w:rPr>
      </w:pPr>
    </w:p>
    <w:p w14:paraId="02284873">
      <w:pPr>
        <w:pStyle w:val="4"/>
        <w:numPr>
          <w:ilvl w:val="2"/>
          <w:numId w:val="0"/>
        </w:numPr>
        <w:ind w:leftChars="0"/>
        <w:rPr>
          <w:rFonts w:hint="eastAsia"/>
          <w:lang w:eastAsia="zh"/>
        </w:rPr>
      </w:pPr>
      <w:r>
        <w:rPr>
          <w:rFonts w:hint="eastAsia"/>
          <w:color w:val="000000"/>
          <w:lang w:eastAsia="zh"/>
          <w:woUserID w:val="1"/>
        </w:rPr>
        <w:t>5.1.4贝叶斯停止模型的建立</w:t>
      </w:r>
    </w:p>
    <w:p w14:paraId="26CC52DD">
      <w:pPr>
        <w:jc w:val="left"/>
        <w:rPr>
          <w:rFonts w:ascii="宋体" w:hAnsi="宋体" w:eastAsia="宋体" w:cs="宋体"/>
          <w:sz w:val="24"/>
          <w:szCs w:val="24"/>
          <w:woUserID w:val="1"/>
        </w:rPr>
      </w:pPr>
      <w:r>
        <w:rPr>
          <w:rFonts w:hint="eastAsia" w:ascii="宋体" w:hAnsi="宋体" w:eastAsia="宋体" w:cs="宋体"/>
          <w:sz w:val="24"/>
          <w:szCs w:val="24"/>
          <w:lang w:eastAsia="zh"/>
          <w:woUserID w:val="1"/>
        </w:rPr>
        <w:t>为了</w:t>
      </w:r>
      <w:r>
        <w:rPr>
          <w:rFonts w:ascii="宋体" w:hAnsi="宋体" w:eastAsia="宋体" w:cs="宋体"/>
          <w:sz w:val="24"/>
          <w:szCs w:val="24"/>
          <w:woUserID w:val="1"/>
        </w:rPr>
        <w:t>进一步减少了检测样本量</w:t>
      </w:r>
      <w:r>
        <w:rPr>
          <w:rFonts w:hint="eastAsia" w:ascii="宋体" w:hAnsi="宋体" w:eastAsia="宋体" w:cs="宋体"/>
          <w:sz w:val="24"/>
          <w:szCs w:val="24"/>
          <w:lang w:eastAsia="zh"/>
          <w:woUserID w:val="1"/>
        </w:rPr>
        <w:t>，</w:t>
      </w:r>
      <w:r>
        <w:rPr>
          <w:rFonts w:ascii="宋体" w:hAnsi="宋体" w:eastAsia="宋体" w:cs="宋体"/>
          <w:sz w:val="24"/>
          <w:szCs w:val="24"/>
          <w:woUserID w:val="1"/>
        </w:rPr>
        <w:t>结合</w:t>
      </w:r>
      <w:r>
        <w:rPr>
          <w:rFonts w:hint="eastAsia" w:ascii="宋体" w:hAnsi="宋体" w:eastAsia="宋体" w:cs="宋体"/>
          <w:sz w:val="24"/>
          <w:szCs w:val="24"/>
          <w:lang w:eastAsia="zh"/>
          <w:woUserID w:val="1"/>
        </w:rPr>
        <w:t>了</w:t>
      </w:r>
      <w:r>
        <w:rPr>
          <w:rStyle w:val="15"/>
          <w:rFonts w:ascii="宋体" w:hAnsi="宋体" w:eastAsia="宋体" w:cs="宋体"/>
          <w:sz w:val="24"/>
          <w:szCs w:val="24"/>
          <w:woUserID w:val="1"/>
        </w:rPr>
        <w:t>贝叶斯推断</w:t>
      </w:r>
      <w:r>
        <w:rPr>
          <w:rStyle w:val="15"/>
          <w:rFonts w:hint="eastAsia" w:ascii="宋体" w:hAnsi="宋体" w:eastAsia="宋体" w:cs="宋体"/>
          <w:sz w:val="24"/>
          <w:szCs w:val="24"/>
          <w:lang w:eastAsia="zh"/>
          <w:woUserID w:val="1"/>
        </w:rPr>
        <w:t>，</w:t>
      </w:r>
      <w:r>
        <w:rPr>
          <w:rFonts w:ascii="宋体" w:hAnsi="宋体" w:eastAsia="宋体" w:cs="宋体"/>
          <w:sz w:val="24"/>
          <w:szCs w:val="24"/>
          <w:woUserID w:val="1"/>
        </w:rPr>
        <w:t>这种方法不仅能够根据实时检测结果动态调整检测决策，还能通过贝叶斯停止规则进一步减少不必要的抽样</w:t>
      </w:r>
      <w:r>
        <w:rPr>
          <w:rFonts w:hint="eastAsia" w:ascii="宋体" w:hAnsi="宋体" w:cs="宋体"/>
          <w:sz w:val="24"/>
          <w:szCs w:val="24"/>
          <w:vertAlign w:val="superscript"/>
          <w:lang w:eastAsia="zh"/>
          <w:woUserID w:val="1"/>
        </w:rPr>
        <w:t>[4]</w:t>
      </w:r>
      <w:r>
        <w:rPr>
          <w:rFonts w:ascii="宋体" w:hAnsi="宋体" w:eastAsia="宋体" w:cs="宋体"/>
          <w:sz w:val="24"/>
          <w:szCs w:val="24"/>
          <w:woUserID w:val="1"/>
        </w:rPr>
        <w:t>。</w:t>
      </w:r>
    </w:p>
    <w:p w14:paraId="463624C1">
      <w:pPr>
        <w:keepNext w:val="0"/>
        <w:keepLines w:val="0"/>
        <w:widowControl/>
        <w:suppressLineNumbers w:val="0"/>
        <w:jc w:val="left"/>
        <w:rPr>
          <w:rFonts w:hint="eastAsia" w:ascii="宋体" w:hAnsi="宋体" w:eastAsia="宋体" w:cs="宋体"/>
          <w:sz w:val="24"/>
          <w:szCs w:val="24"/>
          <w:lang w:eastAsia="zh"/>
          <w:woUserID w:val="1"/>
        </w:rPr>
      </w:pPr>
      <w:r>
        <w:rPr>
          <w:rFonts w:ascii="宋体" w:hAnsi="宋体" w:eastAsia="宋体" w:cs="宋体"/>
          <w:kern w:val="0"/>
          <w:sz w:val="24"/>
          <w:szCs w:val="24"/>
          <w:lang w:val="en-US" w:eastAsia="zh-CN" w:bidi="ar"/>
          <w:woUserID w:val="1"/>
        </w:rPr>
        <w:t>首先，设定 Beta 分布作为先验分布，用以表达企业对供应商次品率的初始估计。假设次品率 p 服从 Beta 分布，即</w:t>
      </w:r>
      <w:r>
        <w:rPr>
          <w:rFonts w:ascii="宋体" w:hAnsi="宋体" w:eastAsia="宋体" w:cs="宋体"/>
          <w:kern w:val="0"/>
          <w:sz w:val="24"/>
          <w:szCs w:val="24"/>
          <w:lang w:val="en-US" w:eastAsia="zh-CN" w:bidi="ar"/>
          <w:woUserID w:val="1"/>
        </w:rPr>
        <w:drawing>
          <wp:inline distT="0" distB="0" distL="114300" distR="114300">
            <wp:extent cx="1009650" cy="247650"/>
            <wp:effectExtent l="0" t="0" r="0" b="0"/>
            <wp:docPr id="38"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657119C-6982-421D-8BA7-E74DEB70A7DA-13" descr="latexmath"/>
                    <pic:cNvPicPr>
                      <a:picLocks noChangeAspect="1"/>
                    </pic:cNvPicPr>
                  </pic:nvPicPr>
                  <pic:blipFill>
                    <a:blip r:embed="rId63">
                      <a:extLst>
                        <a:ext uri="{96DAC541-7B7A-43D3-8B79-37D633B846F1}">
                          <asvg:svgBlip xmlns:asvg="http://schemas.microsoft.com/office/drawing/2016/SVG/main" r:embed="rId64"/>
                        </a:ext>
                      </a:extLst>
                    </a:blip>
                    <a:stretch>
                      <a:fillRect/>
                    </a:stretch>
                  </pic:blipFill>
                  <pic:spPr>
                    <a:xfrm>
                      <a:off x="0" y="0"/>
                      <a:ext cx="1009650" cy="247650"/>
                    </a:xfrm>
                    <a:prstGeom prst="rect">
                      <a:avLst/>
                    </a:prstGeom>
                  </pic:spPr>
                </pic:pic>
              </a:graphicData>
            </a:graphic>
          </wp:inline>
        </w:drawing>
      </w:r>
      <w:r>
        <w:rPr>
          <w:rFonts w:ascii="宋体" w:hAnsi="宋体" w:eastAsia="宋体" w:cs="宋体"/>
          <w:kern w:val="0"/>
          <w:sz w:val="24"/>
          <w:szCs w:val="24"/>
          <w:lang w:val="en-US" w:eastAsia="zh-CN" w:bidi="ar"/>
          <w:woUserID w:val="1"/>
        </w:rPr>
        <w:t xml:space="preserve">。随着每次检测结果的更新，我们可以通过贝叶斯定理实时更新后验分布： </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3FDBE3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17" w:type="dxa"/>
            <w:vAlign w:val="center"/>
          </w:tcPr>
          <w:p w14:paraId="107A6695">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1743075" cy="247650"/>
                  <wp:effectExtent l="0" t="0" r="9525" b="0"/>
                  <wp:docPr id="49" name="E657119C-6982-421D-8BA7-E74DEB70A7DA-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657119C-6982-421D-8BA7-E74DEB70A7DA-14" descr="latexmath"/>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1743075" cy="247650"/>
                          </a:xfrm>
                          <a:prstGeom prst="rect">
                            <a:avLst/>
                          </a:prstGeom>
                        </pic:spPr>
                      </pic:pic>
                    </a:graphicData>
                  </a:graphic>
                </wp:inline>
              </w:drawing>
            </w:r>
          </w:p>
        </w:tc>
        <w:tc>
          <w:tcPr>
            <w:tcW w:w="617" w:type="dxa"/>
            <w:vAlign w:val="center"/>
          </w:tcPr>
          <w:p w14:paraId="7E030353">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4C8C4238">
      <w:pPr>
        <w:keepNext w:val="0"/>
        <w:keepLines w:val="0"/>
        <w:widowControl/>
        <w:suppressLineNumbers w:val="0"/>
        <w:ind w:left="0" w:leftChars="0" w:firstLine="0" w:firstLineChars="0"/>
        <w:jc w:val="left"/>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其中：</w:t>
      </w:r>
    </w:p>
    <w:p w14:paraId="7C80FE7F">
      <w:pPr>
        <w:keepNext w:val="0"/>
        <w:keepLines w:val="0"/>
        <w:widowControl/>
        <w:suppressLineNumbers w:val="0"/>
        <w:ind w:left="0" w:leftChars="0" w:firstLine="0" w:firstLineChars="0"/>
        <w:jc w:val="left"/>
        <w:rPr>
          <w:woUserID w:val="1"/>
        </w:rPr>
      </w:pPr>
      <w:r>
        <w:rPr>
          <w:rFonts w:ascii="宋体" w:hAnsi="宋体" w:eastAsia="宋体" w:cs="宋体"/>
          <w:kern w:val="0"/>
          <w:sz w:val="24"/>
          <w:szCs w:val="24"/>
          <w:lang w:val="en-US" w:eastAsia="zh-CN" w:bidi="ar"/>
          <w:woUserID w:val="1"/>
        </w:rPr>
        <w:t xml:space="preserve">α：Beta 分布的第一个形状参数，通常代表成功事件的次数加1，在贝叶斯推断中，它来自先验分布的参数，并在后验中被次品数量 k 更新。 </w:t>
      </w:r>
    </w:p>
    <w:p w14:paraId="6864C52F">
      <w:pPr>
        <w:keepNext w:val="0"/>
        <w:keepLines w:val="0"/>
        <w:widowControl/>
        <w:suppressLineNumbers w:val="0"/>
        <w:ind w:left="0" w:leftChars="0" w:firstLine="0" w:firstLineChars="0"/>
        <w:jc w:val="left"/>
        <w:rPr>
          <w:woUserID w:val="1"/>
        </w:rPr>
      </w:pPr>
      <w:r>
        <w:rPr>
          <w:rFonts w:ascii="宋体" w:hAnsi="宋体" w:eastAsia="宋体" w:cs="宋体"/>
          <w:kern w:val="0"/>
          <w:sz w:val="24"/>
          <w:szCs w:val="24"/>
          <w:lang w:val="en-US" w:eastAsia="zh-CN" w:bidi="ar"/>
          <w:woUserID w:val="1"/>
        </w:rPr>
        <w:t>β：Beta 分布的第二个形状参数，通常代表失败事件的次数加1</w:t>
      </w:r>
      <w:r>
        <w:rPr>
          <w:rFonts w:hint="eastAsia" w:ascii="宋体" w:hAnsi="宋体" w:eastAsia="宋体" w:cs="宋体"/>
          <w:kern w:val="0"/>
          <w:sz w:val="24"/>
          <w:szCs w:val="24"/>
          <w:lang w:val="en-US" w:eastAsia="zh" w:bidi="ar"/>
          <w:woUserID w:val="1"/>
        </w:rPr>
        <w:t>，</w:t>
      </w:r>
      <w:r>
        <w:rPr>
          <w:rFonts w:ascii="宋体" w:hAnsi="宋体" w:eastAsia="宋体" w:cs="宋体"/>
          <w:kern w:val="0"/>
          <w:sz w:val="24"/>
          <w:szCs w:val="24"/>
          <w:lang w:val="en-US" w:eastAsia="zh-CN" w:bidi="ar"/>
          <w:woUserID w:val="1"/>
        </w:rPr>
        <w:t xml:space="preserve">在贝叶斯推断中，它来自先验分布的参数，并在后验中通过n−k更新。 </w:t>
      </w:r>
    </w:p>
    <w:p w14:paraId="3CB04C1E">
      <w:pPr>
        <w:keepNext w:val="0"/>
        <w:keepLines w:val="0"/>
        <w:widowControl/>
        <w:suppressLineNumbers w:val="0"/>
        <w:ind w:left="0" w:leftChars="0" w:firstLine="0" w:firstLineChars="0"/>
        <w:jc w:val="left"/>
        <w:rPr>
          <w:rFonts w:ascii="宋体" w:hAnsi="宋体" w:eastAsia="宋体" w:cs="宋体"/>
          <w:kern w:val="0"/>
          <w:sz w:val="24"/>
          <w:szCs w:val="24"/>
          <w:lang w:val="en-US" w:eastAsia="zh-CN" w:bidi="ar"/>
          <w:woUserID w:val="1"/>
        </w:rPr>
      </w:pPr>
      <w:r>
        <w:rPr>
          <w:rFonts w:ascii="宋体" w:hAnsi="宋体" w:eastAsia="宋体" w:cs="宋体"/>
          <w:kern w:val="0"/>
          <w:sz w:val="24"/>
          <w:szCs w:val="24"/>
          <w:lang w:val="en-US" w:eastAsia="zh-CN" w:bidi="ar"/>
          <w:woUserID w:val="1"/>
        </w:rPr>
        <w:t>k</w:t>
      </w:r>
      <w:r>
        <w:rPr>
          <w:rFonts w:hint="eastAsia" w:ascii="宋体" w:hAnsi="宋体" w:eastAsia="宋体" w:cs="宋体"/>
          <w:kern w:val="0"/>
          <w:sz w:val="24"/>
          <w:szCs w:val="24"/>
          <w:lang w:val="en-US" w:eastAsia="zh" w:bidi="ar"/>
          <w:woUserID w:val="1"/>
        </w:rPr>
        <w:t>：</w:t>
      </w:r>
      <w:r>
        <w:rPr>
          <w:rFonts w:ascii="宋体" w:hAnsi="宋体" w:eastAsia="宋体" w:cs="宋体"/>
          <w:kern w:val="0"/>
          <w:sz w:val="24"/>
          <w:szCs w:val="24"/>
          <w:lang w:val="en-US" w:eastAsia="zh-CN" w:bidi="ar"/>
          <w:woUserID w:val="1"/>
        </w:rPr>
        <w:t>检测出的次品数量</w:t>
      </w:r>
    </w:p>
    <w:p w14:paraId="0006FF27">
      <w:pPr>
        <w:keepNext w:val="0"/>
        <w:keepLines w:val="0"/>
        <w:widowControl/>
        <w:suppressLineNumbers w:val="0"/>
        <w:ind w:left="0" w:leftChars="0" w:firstLine="0" w:firstLineChars="0"/>
        <w:jc w:val="left"/>
        <w:rPr>
          <w:rFonts w:ascii="宋体" w:hAnsi="宋体" w:eastAsia="宋体" w:cs="宋体"/>
          <w:kern w:val="0"/>
          <w:sz w:val="24"/>
          <w:szCs w:val="24"/>
          <w:lang w:val="en-US" w:eastAsia="zh-CN" w:bidi="ar"/>
          <w:woUserID w:val="1"/>
        </w:rPr>
      </w:pPr>
    </w:p>
    <w:p w14:paraId="7C878B8B">
      <w:pPr>
        <w:keepNext w:val="0"/>
        <w:keepLines w:val="0"/>
        <w:widowControl/>
        <w:suppressLineNumbers w:val="0"/>
        <w:ind w:left="0" w:leftChars="0" w:firstLine="0" w:firstLineChars="0"/>
        <w:jc w:val="left"/>
        <w:rPr>
          <w:rFonts w:hint="eastAsia" w:ascii="宋体" w:hAnsi="宋体" w:eastAsia="宋体" w:cs="宋体"/>
          <w:kern w:val="0"/>
          <w:sz w:val="24"/>
          <w:szCs w:val="24"/>
          <w:lang w:val="en-US" w:eastAsia="zh" w:bidi="ar"/>
          <w:woUserID w:val="1"/>
        </w:rPr>
      </w:pPr>
      <w:r>
        <w:rPr>
          <w:rFonts w:ascii="宋体" w:hAnsi="宋体" w:eastAsia="宋体" w:cs="宋体"/>
          <w:kern w:val="0"/>
          <w:sz w:val="24"/>
          <w:szCs w:val="24"/>
          <w:lang w:val="en-US" w:eastAsia="zh-CN" w:bidi="ar"/>
          <w:woUserID w:val="1"/>
        </w:rPr>
        <w:t xml:space="preserve">该后验分布反映了检测过程中对次品率的最新估计。 </w:t>
      </w:r>
      <w:r>
        <w:rPr>
          <w:rFonts w:hint="eastAsia" w:ascii="宋体" w:hAnsi="宋体" w:eastAsia="宋体" w:cs="宋体"/>
          <w:kern w:val="0"/>
          <w:sz w:val="24"/>
          <w:szCs w:val="24"/>
          <w:lang w:val="en-US" w:eastAsia="zh" w:bidi="ar"/>
          <w:woUserID w:val="1"/>
        </w:rPr>
        <w:t>后验概率的计算公式为：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669ACB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48F59EAB">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3009900" cy="276225"/>
                  <wp:effectExtent l="0" t="0" r="0" b="7620"/>
                  <wp:docPr id="54" name="E657119C-6982-421D-8BA7-E74DEB70A7DA-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657119C-6982-421D-8BA7-E74DEB70A7DA-15" descr="latexmath"/>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3009900" cy="276225"/>
                          </a:xfrm>
                          <a:prstGeom prst="rect">
                            <a:avLst/>
                          </a:prstGeom>
                        </pic:spPr>
                      </pic:pic>
                    </a:graphicData>
                  </a:graphic>
                </wp:inline>
              </w:drawing>
            </w:r>
          </w:p>
        </w:tc>
        <w:tc>
          <w:tcPr>
            <w:tcW w:w="617" w:type="dxa"/>
            <w:vAlign w:val="center"/>
          </w:tcPr>
          <w:p w14:paraId="042952E2">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37848FCF">
      <w:pPr>
        <w:keepNext w:val="0"/>
        <w:keepLines w:val="0"/>
        <w:widowControl/>
        <w:suppressLineNumbers w:val="0"/>
        <w:jc w:val="left"/>
        <w:rPr>
          <w:rFonts w:hint="eastAsia" w:ascii="宋体" w:hAnsi="宋体" w:eastAsia="宋体" w:cs="宋体"/>
          <w:kern w:val="0"/>
          <w:sz w:val="24"/>
          <w:szCs w:val="24"/>
          <w:lang w:val="en-US" w:eastAsia="zh" w:bidi="ar"/>
          <w:woUserID w:val="1"/>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3C91DD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F8C3CF8">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2781300" cy="276225"/>
                  <wp:effectExtent l="0" t="0" r="0" b="7620"/>
                  <wp:docPr id="65" name="E657119C-6982-421D-8BA7-E74DEB70A7DA-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657119C-6982-421D-8BA7-E74DEB70A7DA-16" descr="latexmath"/>
                          <pic:cNvPicPr>
                            <a:picLocks noChangeAspect="1"/>
                          </pic:cNvPicPr>
                        </pic:nvPicPr>
                        <pic:blipFill>
                          <a:blip r:embed="rId69">
                            <a:extLst>
                              <a:ext uri="{96DAC541-7B7A-43D3-8B79-37D633B846F1}">
                                <asvg:svgBlip xmlns:asvg="http://schemas.microsoft.com/office/drawing/2016/SVG/main" r:embed="rId70"/>
                              </a:ext>
                            </a:extLst>
                          </a:blip>
                          <a:stretch>
                            <a:fillRect/>
                          </a:stretch>
                        </pic:blipFill>
                        <pic:spPr>
                          <a:xfrm>
                            <a:off x="0" y="0"/>
                            <a:ext cx="2781300" cy="276225"/>
                          </a:xfrm>
                          <a:prstGeom prst="rect">
                            <a:avLst/>
                          </a:prstGeom>
                        </pic:spPr>
                      </pic:pic>
                    </a:graphicData>
                  </a:graphic>
                </wp:inline>
              </w:drawing>
            </w:r>
          </w:p>
        </w:tc>
        <w:tc>
          <w:tcPr>
            <w:tcW w:w="617" w:type="dxa"/>
            <w:vAlign w:val="center"/>
          </w:tcPr>
          <w:p w14:paraId="13A1105A">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05DE5096">
      <w:pPr>
        <w:keepNext w:val="0"/>
        <w:keepLines w:val="0"/>
        <w:widowControl/>
        <w:suppressLineNumbers w:val="0"/>
        <w:jc w:val="left"/>
        <w:rPr>
          <w:rFonts w:ascii="宋体" w:hAnsi="宋体" w:eastAsia="宋体" w:cs="宋体"/>
          <w:kern w:val="0"/>
          <w:sz w:val="24"/>
          <w:szCs w:val="24"/>
          <w:lang w:val="en-US" w:eastAsia="zh-CN" w:bidi="ar"/>
          <w:woUserID w:val="1"/>
        </w:rPr>
      </w:pPr>
    </w:p>
    <w:p w14:paraId="79DFC6F9">
      <w:pPr>
        <w:keepNext w:val="0"/>
        <w:keepLines w:val="0"/>
        <w:widowControl/>
        <w:suppressLineNumbers w:val="0"/>
        <w:jc w:val="left"/>
        <w:rPr>
          <w:rFonts w:hint="eastAsia" w:eastAsia="宋体"/>
          <w:lang w:eastAsia="zh"/>
          <w:woUserID w:val="1"/>
        </w:rPr>
      </w:pPr>
      <w:r>
        <w:rPr>
          <w:rFonts w:ascii="宋体" w:hAnsi="宋体" w:eastAsia="宋体" w:cs="宋体"/>
          <w:kern w:val="0"/>
          <w:sz w:val="24"/>
          <w:szCs w:val="24"/>
          <w:lang w:val="en-US" w:eastAsia="zh-CN" w:bidi="ar"/>
          <w:woUserID w:val="1"/>
        </w:rPr>
        <w:t xml:space="preserve">其中F是Beta分布的累积分布函数（CDF），计算出次品率超过标称值的概率。 </w:t>
      </w:r>
      <w:r>
        <w:rPr>
          <w:rFonts w:hint="eastAsia" w:ascii="宋体" w:hAnsi="宋体" w:eastAsia="宋体" w:cs="宋体"/>
          <w:kern w:val="0"/>
          <w:sz w:val="24"/>
          <w:szCs w:val="24"/>
          <w:lang w:val="en-US" w:eastAsia="zh" w:bidi="ar"/>
          <w:woUserID w:val="1"/>
        </w:rPr>
        <w:t>累积分布函数的表达式如下</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1216E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7D0C2A0D">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1"/>
              </w:rPr>
            </w:pPr>
            <w:r>
              <w:rPr>
                <w:rFonts w:hint="eastAsia" w:eastAsia="宋体"/>
                <w:lang w:eastAsia="zh"/>
                <w:woUserID w:val="1"/>
              </w:rPr>
              <w:drawing>
                <wp:inline distT="0" distB="0" distL="114300" distR="114300">
                  <wp:extent cx="2301875" cy="600075"/>
                  <wp:effectExtent l="0" t="0" r="3175" b="0"/>
                  <wp:docPr id="58" name="E657119C-6982-421D-8BA7-E74DEB70A7DA-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657119C-6982-421D-8BA7-E74DEB70A7DA-17" descr="latexmath"/>
                          <pic:cNvPicPr>
                            <a:picLocks noChangeAspect="1"/>
                          </pic:cNvPicPr>
                        </pic:nvPicPr>
                        <pic:blipFill>
                          <a:blip r:embed="rId71">
                            <a:extLst>
                              <a:ext uri="{96DAC541-7B7A-43D3-8B79-37D633B846F1}">
                                <asvg:svgBlip xmlns:asvg="http://schemas.microsoft.com/office/drawing/2016/SVG/main" r:embed="rId72"/>
                              </a:ext>
                            </a:extLst>
                          </a:blip>
                          <a:stretch>
                            <a:fillRect/>
                          </a:stretch>
                        </pic:blipFill>
                        <pic:spPr>
                          <a:xfrm>
                            <a:off x="0" y="0"/>
                            <a:ext cx="2301927" cy="600075"/>
                          </a:xfrm>
                          <a:prstGeom prst="rect">
                            <a:avLst/>
                          </a:prstGeom>
                        </pic:spPr>
                      </pic:pic>
                    </a:graphicData>
                  </a:graphic>
                </wp:inline>
              </w:drawing>
            </w:r>
          </w:p>
        </w:tc>
        <w:tc>
          <w:tcPr>
            <w:tcW w:w="617" w:type="dxa"/>
            <w:vAlign w:val="center"/>
          </w:tcPr>
          <w:p w14:paraId="0EC4A603">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358B4732">
      <w:pPr>
        <w:keepNext w:val="0"/>
        <w:keepLines w:val="0"/>
        <w:widowControl/>
        <w:suppressLineNumbers w:val="0"/>
        <w:jc w:val="left"/>
        <w:rPr>
          <w:rFonts w:hint="eastAsia" w:ascii="宋体" w:hAnsi="宋体" w:eastAsia="宋体" w:cs="宋体"/>
          <w:kern w:val="0"/>
          <w:sz w:val="24"/>
          <w:szCs w:val="24"/>
          <w:lang w:val="en-US" w:eastAsia="zh" w:bidi="ar"/>
          <w:woUserID w:val="1"/>
        </w:rPr>
      </w:pPr>
      <w:r>
        <w:rPr>
          <w:rFonts w:hint="eastAsia" w:ascii="宋体" w:hAnsi="宋体" w:eastAsia="宋体" w:cs="宋体"/>
          <w:kern w:val="0"/>
          <w:sz w:val="24"/>
          <w:szCs w:val="24"/>
          <w:lang w:val="en-US" w:eastAsia="zh" w:bidi="ar"/>
          <w:woUserID w:val="1"/>
        </w:rPr>
        <w:t>其中x</w:t>
      </w:r>
      <w:r>
        <w:rPr>
          <w:rFonts w:ascii="宋体" w:hAnsi="宋体" w:eastAsia="宋体" w:cs="宋体"/>
          <w:kern w:val="0"/>
          <w:sz w:val="24"/>
          <w:szCs w:val="24"/>
          <w:lang w:val="en-US" w:eastAsia="zh-CN" w:bidi="ar"/>
          <w:woUserID w:val="1"/>
        </w:rPr>
        <w:t>是累积分布函数的自变量</w:t>
      </w:r>
      <w:r>
        <w:rPr>
          <w:rFonts w:hint="eastAsia" w:ascii="宋体" w:hAnsi="宋体" w:eastAsia="宋体" w:cs="宋体"/>
          <w:kern w:val="0"/>
          <w:sz w:val="24"/>
          <w:szCs w:val="24"/>
          <w:lang w:val="en-US" w:eastAsia="zh" w:bidi="ar"/>
          <w:woUserID w:val="1"/>
        </w:rPr>
        <w:t>,</w:t>
      </w:r>
      <w:r>
        <w:rPr>
          <w:rFonts w:ascii="宋体" w:hAnsi="宋体" w:eastAsia="宋体" w:cs="宋体"/>
          <w:kern w:val="0"/>
          <w:sz w:val="24"/>
          <w:szCs w:val="24"/>
          <w:lang w:val="en-US" w:eastAsia="zh-CN" w:bidi="ar"/>
          <w:woUserID w:val="1"/>
        </w:rPr>
        <w:t>t</w:t>
      </w:r>
      <w:r>
        <w:rPr>
          <w:rFonts w:hint="eastAsia" w:ascii="宋体" w:hAnsi="宋体" w:eastAsia="宋体" w:cs="宋体"/>
          <w:kern w:val="0"/>
          <w:sz w:val="24"/>
          <w:szCs w:val="24"/>
          <w:lang w:val="en-US" w:eastAsia="zh" w:bidi="ar"/>
          <w:woUserID w:val="1"/>
        </w:rPr>
        <w:t>是</w:t>
      </w:r>
      <w:r>
        <w:rPr>
          <w:rFonts w:ascii="宋体" w:hAnsi="宋体" w:eastAsia="宋体" w:cs="宋体"/>
          <w:kern w:val="0"/>
          <w:sz w:val="24"/>
          <w:szCs w:val="24"/>
          <w:lang w:val="en-US" w:eastAsia="zh-CN" w:bidi="ar"/>
          <w:woUserID w:val="1"/>
        </w:rPr>
        <w:t>积分中的变量，表示 Beta 分布上的次品率概率值</w:t>
      </w:r>
      <w:r>
        <w:rPr>
          <w:rFonts w:hint="eastAsia" w:ascii="宋体" w:hAnsi="宋体" w:eastAsia="宋体" w:cs="宋体"/>
          <w:kern w:val="0"/>
          <w:sz w:val="24"/>
          <w:szCs w:val="24"/>
          <w:lang w:val="en-US" w:eastAsia="zh" w:bidi="ar"/>
          <w:woUserID w:val="1"/>
        </w:rPr>
        <w:t>。</w:t>
      </w:r>
    </w:p>
    <w:p w14:paraId="4AC78F0C">
      <w:pPr>
        <w:keepNext w:val="0"/>
        <w:keepLines w:val="0"/>
        <w:widowControl/>
        <w:suppressLineNumbers w:val="0"/>
        <w:jc w:val="left"/>
        <w:rPr>
          <w:rFonts w:hint="eastAsia" w:eastAsia="宋体"/>
          <w:lang w:eastAsia="zh"/>
          <w:woUserID w:val="1"/>
        </w:rPr>
      </w:pPr>
      <w:r>
        <w:rPr>
          <w:rFonts w:hint="eastAsia" w:eastAsia="宋体"/>
          <w:lang w:eastAsia="zh"/>
          <w:woUserID w:val="1"/>
        </w:rPr>
        <w:t>根据置信度，设定</w:t>
      </w:r>
      <w:r>
        <w:rPr>
          <w:rFonts w:hint="eastAsia" w:eastAsia="宋体"/>
          <w:lang w:eastAsia="zh"/>
          <w:woUserID w:val="1"/>
        </w:rPr>
        <w:drawing>
          <wp:inline distT="0" distB="0" distL="114300" distR="114300">
            <wp:extent cx="1181100" cy="276225"/>
            <wp:effectExtent l="0" t="0" r="0" b="7620"/>
            <wp:docPr id="59" name="E657119C-6982-421D-8BA7-E74DEB70A7DA-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657119C-6982-421D-8BA7-E74DEB70A7DA-18" descr="latexmath"/>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0"/>
                      <a:ext cx="1181100" cy="276225"/>
                    </a:xfrm>
                    <a:prstGeom prst="rect">
                      <a:avLst/>
                    </a:prstGeom>
                  </pic:spPr>
                </pic:pic>
              </a:graphicData>
            </a:graphic>
          </wp:inline>
        </w:drawing>
      </w:r>
      <w:r>
        <w:rPr>
          <w:rFonts w:hint="eastAsia" w:eastAsia="宋体"/>
          <w:lang w:eastAsia="zh"/>
          <w:woUserID w:val="1"/>
        </w:rPr>
        <w:t>或者</w:t>
      </w:r>
      <w:r>
        <w:rPr>
          <w:rFonts w:hint="eastAsia" w:eastAsia="宋体"/>
          <w:lang w:eastAsia="zh"/>
          <w:woUserID w:val="1"/>
        </w:rPr>
        <w:drawing>
          <wp:inline distT="0" distB="0" distL="114300" distR="114300">
            <wp:extent cx="1190625" cy="276225"/>
            <wp:effectExtent l="0" t="0" r="9525" b="7620"/>
            <wp:docPr id="66" name="E657119C-6982-421D-8BA7-E74DEB70A7DA-1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657119C-6982-421D-8BA7-E74DEB70A7DA-19" descr="latexmath"/>
                    <pic:cNvPicPr>
                      <a:picLocks noChangeAspect="1"/>
                    </pic:cNvPicPr>
                  </pic:nvPicPr>
                  <pic:blipFill>
                    <a:blip r:embed="rId75">
                      <a:extLst>
                        <a:ext uri="{96DAC541-7B7A-43D3-8B79-37D633B846F1}">
                          <asvg:svgBlip xmlns:asvg="http://schemas.microsoft.com/office/drawing/2016/SVG/main" r:embed="rId76"/>
                        </a:ext>
                      </a:extLst>
                    </a:blip>
                    <a:stretch>
                      <a:fillRect/>
                    </a:stretch>
                  </pic:blipFill>
                  <pic:spPr>
                    <a:xfrm>
                      <a:off x="0" y="0"/>
                      <a:ext cx="1190625" cy="276225"/>
                    </a:xfrm>
                    <a:prstGeom prst="rect">
                      <a:avLst/>
                    </a:prstGeom>
                  </pic:spPr>
                </pic:pic>
              </a:graphicData>
            </a:graphic>
          </wp:inline>
        </w:drawing>
      </w:r>
      <w:r>
        <w:rPr>
          <w:rFonts w:hint="eastAsia" w:eastAsia="宋体"/>
          <w:lang w:eastAsia="zh"/>
          <w:woUserID w:val="1"/>
        </w:rPr>
        <w:t>的阈值，即可根据检测情况提前结束后续检验，直接拒收或者接受该批次零部件。</w:t>
      </w:r>
    </w:p>
    <w:p w14:paraId="0BED0DF7">
      <w:pPr>
        <w:ind w:firstLine="0" w:firstLineChars="0"/>
        <w:rPr>
          <w:color w:val="FF0000"/>
        </w:rPr>
      </w:pPr>
    </w:p>
    <w:p w14:paraId="0947456E">
      <w:pPr>
        <w:pStyle w:val="4"/>
      </w:pPr>
      <w:r>
        <w:rPr>
          <w:rFonts w:hint="eastAsia"/>
        </w:rPr>
        <w:t>模型的求解</w:t>
      </w:r>
    </w:p>
    <w:p w14:paraId="4ACBB261">
      <w:pPr>
        <w:ind w:left="0" w:leftChars="0" w:firstLine="0" w:firstLineChars="0"/>
        <w:rPr>
          <w:rFonts w:hint="eastAsia" w:ascii="宋体" w:hAnsi="宋体" w:cs="宋体"/>
          <w:sz w:val="24"/>
          <w:szCs w:val="24"/>
          <w:lang w:eastAsia="zh"/>
          <w:woUserID w:val="3"/>
        </w:rPr>
      </w:pPr>
      <w:r>
        <w:rPr>
          <w:rFonts w:ascii="宋体" w:hAnsi="宋体" w:eastAsia="宋体" w:cs="宋体"/>
          <w:sz w:val="24"/>
          <w:szCs w:val="24"/>
          <w:woUserID w:val="3"/>
        </w:rPr>
        <w:t>我们在3%</w:t>
      </w:r>
      <w:r>
        <w:rPr>
          <w:rFonts w:hint="eastAsia" w:ascii="宋体" w:hAnsi="宋体" w:eastAsia="宋体" w:cs="宋体"/>
          <w:sz w:val="24"/>
          <w:szCs w:val="24"/>
          <w:lang w:eastAsia="zh"/>
          <w:woUserID w:val="3"/>
        </w:rPr>
        <w:t>和5%</w:t>
      </w:r>
      <w:r>
        <w:rPr>
          <w:rFonts w:ascii="宋体" w:hAnsi="宋体" w:eastAsia="宋体" w:cs="宋体"/>
          <w:sz w:val="24"/>
          <w:szCs w:val="24"/>
          <w:woUserID w:val="3"/>
        </w:rPr>
        <w:t>两种误差率水平下分别计算了最小样本量</w:t>
      </w:r>
      <w:r>
        <w:rPr>
          <w:rFonts w:hint="eastAsia" w:ascii="宋体" w:hAnsi="宋体" w:cs="宋体"/>
          <w:sz w:val="24"/>
          <w:szCs w:val="24"/>
          <w:lang w:eastAsia="zh"/>
          <w:woUserID w:val="1"/>
        </w:rPr>
        <w:t>和拒收值</w:t>
      </w:r>
      <w:r>
        <w:rPr>
          <w:rFonts w:hint="eastAsia" w:ascii="宋体" w:hAnsi="宋体" w:cs="宋体"/>
          <w:sz w:val="24"/>
          <w:szCs w:val="24"/>
          <w:lang w:eastAsia="zh"/>
          <w:woUserID w:val="3"/>
        </w:rPr>
        <w:t>，得到结论：</w:t>
      </w:r>
    </w:p>
    <w:p w14:paraId="52DD13C9">
      <w:pPr>
        <w:ind w:left="0" w:leftChars="0" w:firstLine="0" w:firstLineChars="0"/>
        <w:jc w:val="center"/>
        <w:rPr>
          <w:rFonts w:hint="eastAsia" w:ascii="宋体" w:hAnsi="宋体" w:cs="宋体"/>
          <w:sz w:val="24"/>
          <w:szCs w:val="24"/>
          <w:lang w:eastAsia="zh"/>
          <w:woUserID w:val="1"/>
        </w:rPr>
      </w:pPr>
      <w:r>
        <w:rPr>
          <w:rFonts w:hint="eastAsia" w:ascii="宋体" w:hAnsi="宋体" w:cs="宋体"/>
          <w:sz w:val="24"/>
          <w:szCs w:val="24"/>
          <w:lang w:eastAsia="zh"/>
          <w:woUserID w:val="1"/>
        </w:rPr>
        <w:t>表1</w:t>
      </w:r>
    </w:p>
    <w:tbl>
      <w:tblPr>
        <w:tblStyle w:val="31"/>
        <w:tblW w:w="5596" w:type="pct"/>
        <w:jc w:val="center"/>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
      <w:tblGrid>
        <w:gridCol w:w="2457"/>
        <w:gridCol w:w="2141"/>
        <w:gridCol w:w="2677"/>
        <w:gridCol w:w="2866"/>
      </w:tblGrid>
      <w:tr w14:paraId="0DCBD211">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tblPrEx>
        <w:trPr>
          <w:trHeight w:val="360" w:hRule="atLeast"/>
          <w:jc w:val="center"/>
        </w:trPr>
        <w:tc>
          <w:tcPr>
            <w:tcW w:w="1211" w:type="pct"/>
            <w:tcBorders>
              <w:top w:val="single" w:color="auto" w:sz="12" w:space="0"/>
              <w:left w:val="nil"/>
              <w:bottom w:val="single" w:color="auto" w:sz="4" w:space="0"/>
              <w:right w:val="nil"/>
            </w:tcBorders>
            <w:shd w:val="clear" w:color="auto" w:fill="auto"/>
            <w:vAlign w:val="center"/>
          </w:tcPr>
          <w:p w14:paraId="7C30686B">
            <w:pPr>
              <w:pStyle w:val="40"/>
              <w:keepNext w:val="0"/>
              <w:keepLines w:val="0"/>
              <w:widowControl/>
              <w:suppressLineNumbers w:val="0"/>
              <w:ind w:left="0" w:leftChars="0" w:right="0" w:rightChars="0" w:firstLine="0" w:firstLineChars="0"/>
              <w:jc w:val="center"/>
              <w:rPr>
                <w:rFonts w:hint="default" w:ascii="宋体" w:hAnsi="宋体" w:eastAsia="宋体" w:cs="宋体"/>
                <w:kern w:val="2"/>
                <w:sz w:val="24"/>
                <w:szCs w:val="24"/>
                <w:lang w:val="en-US" w:eastAsia="zh-CN" w:bidi="ar"/>
                <w:woUserID w:val="1"/>
              </w:rPr>
            </w:pPr>
          </w:p>
        </w:tc>
        <w:tc>
          <w:tcPr>
            <w:tcW w:w="1055" w:type="pct"/>
            <w:tcBorders>
              <w:top w:val="single" w:color="auto" w:sz="12" w:space="0"/>
              <w:left w:val="nil"/>
              <w:bottom w:val="single" w:color="auto" w:sz="4" w:space="0"/>
              <w:right w:val="nil"/>
            </w:tcBorders>
            <w:shd w:val="clear" w:color="auto" w:fill="auto"/>
            <w:vAlign w:val="center"/>
          </w:tcPr>
          <w:p w14:paraId="2BFF301F">
            <w:pPr>
              <w:pStyle w:val="40"/>
              <w:keepNext w:val="0"/>
              <w:keepLines w:val="0"/>
              <w:widowControl/>
              <w:suppressLineNumbers w:val="0"/>
              <w:jc w:val="center"/>
              <w:rPr>
                <w:rFonts w:hint="default" w:ascii="Times New Roman" w:hAnsi="Times New Roman" w:eastAsia="宋体" w:cs="Times New Roman"/>
                <w:b/>
                <w:bCs w:val="0"/>
                <w:kern w:val="2"/>
                <w:sz w:val="24"/>
                <w:szCs w:val="24"/>
                <w:woUserID w:val="1"/>
              </w:rPr>
            </w:pPr>
          </w:p>
        </w:tc>
        <w:tc>
          <w:tcPr>
            <w:tcW w:w="1319" w:type="pct"/>
            <w:tcBorders>
              <w:top w:val="single" w:color="auto" w:sz="12" w:space="0"/>
              <w:left w:val="nil"/>
              <w:bottom w:val="single" w:color="auto" w:sz="4" w:space="0"/>
              <w:right w:val="nil"/>
            </w:tcBorders>
            <w:shd w:val="clear" w:color="auto" w:fill="auto"/>
            <w:vAlign w:val="center"/>
          </w:tcPr>
          <w:p w14:paraId="0BE010C5">
            <w:pPr>
              <w:pStyle w:val="40"/>
              <w:keepNext w:val="0"/>
              <w:keepLines w:val="0"/>
              <w:widowControl/>
              <w:suppressLineNumbers w:val="0"/>
              <w:ind w:left="0" w:leftChars="0" w:right="0" w:rightChars="0" w:firstLine="0" w:firstLineChars="0"/>
              <w:jc w:val="center"/>
              <w:rPr>
                <w:rFonts w:hint="default" w:ascii="Times New Roman" w:hAnsi="Times New Roman" w:eastAsia="宋体" w:cs="Times New Roman"/>
                <w:b/>
                <w:bCs w:val="0"/>
                <w:kern w:val="2"/>
                <w:sz w:val="24"/>
                <w:szCs w:val="24"/>
                <w:lang w:val="en-US" w:eastAsia="zh-CN" w:bidi="ar"/>
                <w:woUserID w:val="1"/>
              </w:rPr>
            </w:pPr>
            <w:r>
              <w:rPr>
                <w:rFonts w:ascii="宋体" w:hAnsi="宋体" w:eastAsia="宋体" w:cs="宋体"/>
                <w:sz w:val="24"/>
                <w:szCs w:val="24"/>
                <w:woUserID w:val="1"/>
              </w:rPr>
              <w:t>当允许误差率为 5% 时</w:t>
            </w:r>
          </w:p>
        </w:tc>
        <w:tc>
          <w:tcPr>
            <w:tcW w:w="1413" w:type="pct"/>
            <w:tcBorders>
              <w:top w:val="single" w:color="auto" w:sz="12" w:space="0"/>
              <w:left w:val="nil"/>
              <w:bottom w:val="single" w:color="auto" w:sz="4" w:space="0"/>
              <w:right w:val="nil"/>
            </w:tcBorders>
            <w:shd w:val="clear" w:color="auto" w:fill="auto"/>
            <w:vAlign w:val="center"/>
          </w:tcPr>
          <w:p w14:paraId="69917C95">
            <w:pPr>
              <w:pStyle w:val="40"/>
              <w:keepNext w:val="0"/>
              <w:keepLines w:val="0"/>
              <w:widowControl/>
              <w:suppressLineNumbers w:val="0"/>
              <w:ind w:left="0" w:leftChars="0" w:firstLine="0" w:firstLineChars="0"/>
              <w:jc w:val="center"/>
              <w:rPr>
                <w:rFonts w:hint="eastAsia" w:ascii="宋体" w:hAnsi="宋体" w:eastAsia="宋体" w:cs="宋体"/>
                <w:b/>
                <w:bCs w:val="0"/>
                <w:kern w:val="2"/>
                <w:sz w:val="24"/>
                <w:szCs w:val="24"/>
                <w:woUserID w:val="1"/>
              </w:rPr>
            </w:pPr>
            <w:r>
              <w:rPr>
                <w:rFonts w:ascii="宋体" w:hAnsi="宋体" w:eastAsia="宋体" w:cs="宋体"/>
                <w:sz w:val="24"/>
                <w:szCs w:val="24"/>
                <w:woUserID w:val="1"/>
              </w:rPr>
              <w:t>当允许误差率为 3% 时</w:t>
            </w:r>
          </w:p>
        </w:tc>
      </w:tr>
      <w:tr w14:paraId="7DFB89AB">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70" w:hRule="atLeast"/>
          <w:jc w:val="center"/>
        </w:trPr>
        <w:tc>
          <w:tcPr>
            <w:tcW w:w="1211" w:type="pct"/>
            <w:vMerge w:val="restart"/>
            <w:tcBorders>
              <w:top w:val="nil"/>
              <w:left w:val="nil"/>
              <w:right w:val="nil"/>
            </w:tcBorders>
            <w:shd w:val="clear" w:color="auto" w:fill="auto"/>
            <w:vAlign w:val="center"/>
          </w:tcPr>
          <w:p w14:paraId="3FAD7D78">
            <w:pPr>
              <w:pStyle w:val="40"/>
              <w:keepNext w:val="0"/>
              <w:keepLines w:val="0"/>
              <w:widowControl/>
              <w:suppressLineNumbers w:val="0"/>
              <w:ind w:left="0" w:leftChars="0" w:right="0" w:rightChars="0" w:firstLine="0" w:firstLineChars="0"/>
              <w:jc w:val="center"/>
              <w:rPr>
                <w:rFonts w:hint="default" w:ascii="Times New Roman" w:hAnsi="Times New Roman" w:eastAsia="宋体" w:cs="Times New Roman"/>
                <w:kern w:val="2"/>
                <w:sz w:val="24"/>
                <w:szCs w:val="24"/>
                <w:lang w:val="en-US" w:eastAsia="zh-CN" w:bidi="ar"/>
                <w:woUserID w:val="1"/>
              </w:rPr>
            </w:pPr>
            <w:r>
              <w:rPr>
                <w:rFonts w:ascii="宋体" w:hAnsi="宋体" w:eastAsia="宋体" w:cs="宋体"/>
                <w:sz w:val="24"/>
                <w:szCs w:val="24"/>
                <w:woUserID w:val="1"/>
              </w:rPr>
              <w:t>95% 置信水平</w:t>
            </w:r>
          </w:p>
        </w:tc>
        <w:tc>
          <w:tcPr>
            <w:tcW w:w="1055" w:type="pct"/>
            <w:tcBorders>
              <w:top w:val="nil"/>
              <w:left w:val="nil"/>
              <w:bottom w:val="nil"/>
              <w:right w:val="nil"/>
            </w:tcBorders>
            <w:shd w:val="clear" w:color="auto" w:fill="auto"/>
            <w:vAlign w:val="center"/>
          </w:tcPr>
          <w:p w14:paraId="0E92A372">
            <w:pPr>
              <w:pStyle w:val="40"/>
              <w:keepNext w:val="0"/>
              <w:keepLines w:val="0"/>
              <w:widowControl/>
              <w:suppressLineNumbers w:val="0"/>
              <w:jc w:val="center"/>
              <w:rPr>
                <w:rFonts w:hint="default" w:ascii="Times New Roman" w:hAnsi="Times New Roman" w:eastAsia="宋体" w:cs="Times New Roman"/>
                <w:kern w:val="2"/>
                <w:sz w:val="24"/>
                <w:szCs w:val="24"/>
                <w:woUserID w:val="1"/>
              </w:rPr>
            </w:pPr>
            <w:r>
              <w:rPr>
                <w:rFonts w:ascii="宋体" w:hAnsi="宋体" w:eastAsia="宋体" w:cs="宋体"/>
                <w:sz w:val="24"/>
                <w:szCs w:val="24"/>
                <w:woUserID w:val="1"/>
              </w:rPr>
              <w:t>最小样本量</w:t>
            </w:r>
          </w:p>
        </w:tc>
        <w:tc>
          <w:tcPr>
            <w:tcW w:w="1319" w:type="pct"/>
            <w:tcBorders>
              <w:top w:val="nil"/>
              <w:left w:val="nil"/>
              <w:bottom w:val="nil"/>
              <w:right w:val="nil"/>
            </w:tcBorders>
            <w:shd w:val="clear" w:color="auto" w:fill="auto"/>
            <w:vAlign w:val="center"/>
          </w:tcPr>
          <w:p w14:paraId="18ABD93F">
            <w:pPr>
              <w:pStyle w:val="40"/>
              <w:keepNext w:val="0"/>
              <w:keepLines w:val="0"/>
              <w:widowControl/>
              <w:suppressLineNumbers w:val="0"/>
              <w:jc w:val="center"/>
              <w:rPr>
                <w:rFonts w:hint="eastAsia" w:ascii="宋体" w:hAnsi="宋体" w:eastAsia="宋体" w:cs="宋体"/>
                <w:sz w:val="24"/>
                <w:szCs w:val="24"/>
                <w:lang w:eastAsia="zh"/>
                <w:woUserID w:val="1"/>
              </w:rPr>
            </w:pPr>
            <w:r>
              <w:rPr>
                <w:rFonts w:hint="eastAsia" w:ascii="宋体" w:hAnsi="宋体" w:cs="宋体"/>
                <w:sz w:val="24"/>
                <w:szCs w:val="24"/>
                <w:lang w:eastAsia="zh"/>
                <w:woUserID w:val="1"/>
              </w:rPr>
              <w:t>98</w:t>
            </w:r>
          </w:p>
        </w:tc>
        <w:tc>
          <w:tcPr>
            <w:tcW w:w="1413" w:type="pct"/>
            <w:tcBorders>
              <w:top w:val="nil"/>
              <w:left w:val="nil"/>
              <w:bottom w:val="nil"/>
              <w:right w:val="nil"/>
            </w:tcBorders>
            <w:shd w:val="clear" w:color="auto" w:fill="auto"/>
            <w:vAlign w:val="center"/>
          </w:tcPr>
          <w:p w14:paraId="38101F1A">
            <w:pPr>
              <w:pStyle w:val="40"/>
              <w:keepNext w:val="0"/>
              <w:keepLines w:val="0"/>
              <w:widowControl/>
              <w:suppressLineNumbers w:val="0"/>
              <w:jc w:val="center"/>
              <w:rPr>
                <w:rFonts w:hint="eastAsia" w:ascii="宋体" w:hAnsi="宋体" w:eastAsia="宋体" w:cs="宋体"/>
                <w:sz w:val="24"/>
                <w:szCs w:val="24"/>
                <w:lang w:eastAsia="zh"/>
                <w:woUserID w:val="1"/>
              </w:rPr>
            </w:pPr>
            <w:r>
              <w:rPr>
                <w:rFonts w:hint="eastAsia" w:ascii="宋体" w:hAnsi="宋体" w:cs="宋体"/>
                <w:sz w:val="24"/>
                <w:szCs w:val="24"/>
                <w:lang w:eastAsia="zh"/>
                <w:woUserID w:val="1"/>
              </w:rPr>
              <w:t>271</w:t>
            </w:r>
          </w:p>
        </w:tc>
      </w:tr>
      <w:tr w14:paraId="2A8086CF">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trHeight w:val="375" w:hRule="atLeast"/>
          <w:jc w:val="center"/>
        </w:trPr>
        <w:tc>
          <w:tcPr>
            <w:tcW w:w="1211" w:type="pct"/>
            <w:vMerge w:val="continue"/>
            <w:tcBorders>
              <w:left w:val="nil"/>
              <w:bottom w:val="nil"/>
              <w:right w:val="nil"/>
            </w:tcBorders>
            <w:shd w:val="clear" w:color="auto" w:fill="auto"/>
            <w:vAlign w:val="center"/>
          </w:tcPr>
          <w:p w14:paraId="387E2B43">
            <w:pPr>
              <w:pStyle w:val="40"/>
              <w:keepNext w:val="0"/>
              <w:keepLines w:val="0"/>
              <w:widowControl/>
              <w:suppressLineNumbers w:val="0"/>
              <w:ind w:left="0" w:leftChars="0" w:right="0" w:rightChars="0" w:firstLine="0" w:firstLineChars="0"/>
              <w:jc w:val="center"/>
              <w:rPr>
                <w:rFonts w:hint="default" w:ascii="Times New Roman" w:hAnsi="Times New Roman" w:eastAsia="宋体" w:cs="Times New Roman"/>
                <w:kern w:val="2"/>
                <w:sz w:val="24"/>
                <w:szCs w:val="24"/>
                <w:lang w:val="en-US" w:eastAsia="zh-CN" w:bidi="ar"/>
                <w:woUserID w:val="1"/>
              </w:rPr>
            </w:pPr>
          </w:p>
        </w:tc>
        <w:tc>
          <w:tcPr>
            <w:tcW w:w="1055" w:type="pct"/>
            <w:tcBorders>
              <w:top w:val="nil"/>
              <w:left w:val="nil"/>
              <w:bottom w:val="nil"/>
              <w:right w:val="nil"/>
            </w:tcBorders>
            <w:shd w:val="clear" w:color="auto" w:fill="auto"/>
            <w:vAlign w:val="center"/>
          </w:tcPr>
          <w:p w14:paraId="428F282B">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1"/>
              </w:rPr>
            </w:pPr>
            <w:r>
              <w:rPr>
                <w:rFonts w:hint="eastAsia" w:eastAsia="宋体" w:cs="Times New Roman"/>
                <w:kern w:val="2"/>
                <w:sz w:val="24"/>
                <w:szCs w:val="24"/>
                <w:lang w:eastAsia="zh"/>
                <w:woUserID w:val="1"/>
              </w:rPr>
              <w:t>拒收值</w:t>
            </w:r>
          </w:p>
        </w:tc>
        <w:tc>
          <w:tcPr>
            <w:tcW w:w="1319" w:type="pct"/>
            <w:tcBorders>
              <w:top w:val="nil"/>
              <w:left w:val="nil"/>
              <w:bottom w:val="nil"/>
              <w:right w:val="nil"/>
            </w:tcBorders>
            <w:shd w:val="clear" w:color="auto" w:fill="auto"/>
            <w:vAlign w:val="center"/>
          </w:tcPr>
          <w:p w14:paraId="2A29C07F">
            <w:pPr>
              <w:pStyle w:val="40"/>
              <w:keepNext w:val="0"/>
              <w:keepLines w:val="0"/>
              <w:widowControl/>
              <w:suppressLineNumbers w:val="0"/>
              <w:jc w:val="center"/>
              <w:rPr>
                <w:rFonts w:hint="eastAsia" w:ascii="宋体" w:hAnsi="宋体" w:eastAsia="宋体" w:cs="宋体"/>
                <w:sz w:val="24"/>
                <w:szCs w:val="24"/>
                <w:lang w:eastAsia="zh"/>
                <w:woUserID w:val="1"/>
              </w:rPr>
            </w:pPr>
            <w:r>
              <w:rPr>
                <w:rFonts w:hint="eastAsia" w:ascii="宋体" w:hAnsi="宋体" w:cs="宋体"/>
                <w:sz w:val="24"/>
                <w:szCs w:val="24"/>
                <w:lang w:eastAsia="zh"/>
                <w:woUserID w:val="1"/>
              </w:rPr>
              <w:t>10</w:t>
            </w:r>
          </w:p>
        </w:tc>
        <w:tc>
          <w:tcPr>
            <w:tcW w:w="1413" w:type="pct"/>
            <w:tcBorders>
              <w:top w:val="nil"/>
              <w:left w:val="nil"/>
              <w:bottom w:val="nil"/>
              <w:right w:val="nil"/>
            </w:tcBorders>
            <w:shd w:val="clear" w:color="auto" w:fill="auto"/>
            <w:vAlign w:val="center"/>
          </w:tcPr>
          <w:p w14:paraId="0C8D73D0">
            <w:pPr>
              <w:pStyle w:val="40"/>
              <w:keepNext w:val="0"/>
              <w:keepLines w:val="0"/>
              <w:widowControl/>
              <w:suppressLineNumbers w:val="0"/>
              <w:jc w:val="center"/>
              <w:rPr>
                <w:rFonts w:hint="eastAsia" w:ascii="宋体" w:hAnsi="宋体" w:eastAsia="宋体" w:cs="宋体"/>
                <w:sz w:val="24"/>
                <w:szCs w:val="24"/>
                <w:lang w:eastAsia="zh"/>
                <w:woUserID w:val="1"/>
              </w:rPr>
            </w:pPr>
            <w:r>
              <w:rPr>
                <w:rFonts w:hint="eastAsia" w:ascii="宋体" w:hAnsi="宋体" w:cs="宋体"/>
                <w:sz w:val="24"/>
                <w:szCs w:val="24"/>
                <w:lang w:eastAsia="zh"/>
                <w:woUserID w:val="1"/>
              </w:rPr>
              <w:t>28</w:t>
            </w:r>
          </w:p>
        </w:tc>
      </w:tr>
      <w:tr w14:paraId="5444DF28">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PrEx>
        <w:trPr>
          <w:trHeight w:val="360" w:hRule="atLeast"/>
          <w:jc w:val="center"/>
        </w:trPr>
        <w:tc>
          <w:tcPr>
            <w:tcW w:w="1211" w:type="pct"/>
            <w:vMerge w:val="restart"/>
            <w:tcBorders>
              <w:top w:val="nil"/>
              <w:left w:val="nil"/>
              <w:right w:val="nil"/>
            </w:tcBorders>
            <w:shd w:val="clear" w:color="auto" w:fill="auto"/>
            <w:vAlign w:val="center"/>
          </w:tcPr>
          <w:p w14:paraId="72EC74F6">
            <w:pPr>
              <w:pStyle w:val="40"/>
              <w:keepNext w:val="0"/>
              <w:keepLines w:val="0"/>
              <w:widowControl/>
              <w:suppressLineNumbers w:val="0"/>
              <w:ind w:left="0" w:leftChars="0" w:right="0" w:rightChars="0" w:firstLine="0" w:firstLineChars="0"/>
              <w:jc w:val="center"/>
              <w:rPr>
                <w:rFonts w:hint="default" w:ascii="Times New Roman" w:hAnsi="Times New Roman" w:eastAsia="宋体" w:cs="Times New Roman"/>
                <w:kern w:val="2"/>
                <w:sz w:val="24"/>
                <w:szCs w:val="24"/>
                <w:lang w:val="en-US" w:eastAsia="zh-CN" w:bidi="ar"/>
                <w:woUserID w:val="1"/>
              </w:rPr>
            </w:pPr>
            <w:r>
              <w:rPr>
                <w:rFonts w:ascii="宋体" w:hAnsi="宋体" w:eastAsia="宋体" w:cs="宋体"/>
                <w:sz w:val="24"/>
                <w:szCs w:val="24"/>
                <w:woUserID w:val="1"/>
              </w:rPr>
              <w:t>90% 置信水平</w:t>
            </w:r>
          </w:p>
        </w:tc>
        <w:tc>
          <w:tcPr>
            <w:tcW w:w="1055" w:type="pct"/>
            <w:tcBorders>
              <w:top w:val="nil"/>
              <w:left w:val="nil"/>
              <w:bottom w:val="nil"/>
              <w:right w:val="nil"/>
            </w:tcBorders>
            <w:shd w:val="clear" w:color="auto" w:fill="auto"/>
            <w:vAlign w:val="center"/>
          </w:tcPr>
          <w:p w14:paraId="3F68103F">
            <w:pPr>
              <w:pStyle w:val="40"/>
              <w:keepNext w:val="0"/>
              <w:keepLines w:val="0"/>
              <w:widowControl/>
              <w:suppressLineNumbers w:val="0"/>
              <w:jc w:val="center"/>
              <w:rPr>
                <w:rFonts w:hint="default" w:ascii="Times New Roman" w:hAnsi="Times New Roman" w:eastAsia="宋体" w:cs="Times New Roman"/>
                <w:kern w:val="2"/>
                <w:sz w:val="24"/>
                <w:szCs w:val="24"/>
                <w:woUserID w:val="1"/>
              </w:rPr>
            </w:pPr>
            <w:r>
              <w:rPr>
                <w:rFonts w:ascii="宋体" w:hAnsi="宋体" w:eastAsia="宋体" w:cs="宋体"/>
                <w:sz w:val="24"/>
                <w:szCs w:val="24"/>
                <w:woUserID w:val="1"/>
              </w:rPr>
              <w:t>最小样本量</w:t>
            </w:r>
          </w:p>
        </w:tc>
        <w:tc>
          <w:tcPr>
            <w:tcW w:w="1319" w:type="pct"/>
            <w:tcBorders>
              <w:top w:val="nil"/>
              <w:left w:val="nil"/>
              <w:bottom w:val="nil"/>
              <w:right w:val="nil"/>
            </w:tcBorders>
            <w:shd w:val="clear" w:color="auto" w:fill="auto"/>
            <w:vAlign w:val="center"/>
          </w:tcPr>
          <w:p w14:paraId="5F35344A">
            <w:pPr>
              <w:keepNext w:val="0"/>
              <w:keepLines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cs="宋体"/>
                <w:kern w:val="2"/>
                <w:sz w:val="24"/>
                <w:szCs w:val="24"/>
                <w:lang w:val="en-US" w:eastAsia="zh" w:bidi="ar"/>
                <w:woUserID w:val="1"/>
              </w:rPr>
              <w:t>60</w:t>
            </w:r>
          </w:p>
        </w:tc>
        <w:tc>
          <w:tcPr>
            <w:tcW w:w="1413" w:type="pct"/>
            <w:tcBorders>
              <w:top w:val="nil"/>
              <w:left w:val="nil"/>
              <w:bottom w:val="nil"/>
              <w:right w:val="nil"/>
            </w:tcBorders>
            <w:shd w:val="clear" w:color="auto" w:fill="auto"/>
            <w:vAlign w:val="center"/>
          </w:tcPr>
          <w:p w14:paraId="4E134B19">
            <w:pPr>
              <w:keepNext w:val="0"/>
              <w:keepLines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cs="宋体"/>
                <w:kern w:val="2"/>
                <w:sz w:val="24"/>
                <w:szCs w:val="24"/>
                <w:lang w:val="en-US" w:eastAsia="zh" w:bidi="ar"/>
                <w:woUserID w:val="1"/>
              </w:rPr>
              <w:t>165</w:t>
            </w:r>
          </w:p>
        </w:tc>
      </w:tr>
      <w:tr w14:paraId="75989C87">
        <w:tblPrEx>
          <w:tblBorders>
            <w:top w:val="none" w:color="auto" w:sz="6" w:space="0"/>
            <w:left w:val="none" w:color="auto" w:sz="6" w:space="0"/>
            <w:bottom w:val="single" w:color="auto" w:sz="12" w:space="0"/>
            <w:right w:val="none" w:color="auto" w:sz="6" w:space="0"/>
            <w:insideH w:val="outset" w:color="auto" w:sz="6" w:space="0"/>
            <w:insideV w:val="outset" w:color="auto" w:sz="6" w:space="0"/>
          </w:tblBorders>
          <w:shd w:val="clear" w:color="auto" w:fill="auto"/>
          <w:tblCellMar>
            <w:top w:w="0" w:type="dxa"/>
            <w:left w:w="108" w:type="dxa"/>
            <w:bottom w:w="0" w:type="dxa"/>
            <w:right w:w="108" w:type="dxa"/>
          </w:tblCellMar>
        </w:tblPrEx>
        <w:trPr>
          <w:jc w:val="center"/>
        </w:trPr>
        <w:tc>
          <w:tcPr>
            <w:tcW w:w="1211" w:type="pct"/>
            <w:vMerge w:val="continue"/>
            <w:tcBorders>
              <w:left w:val="nil"/>
              <w:bottom w:val="single" w:color="auto" w:sz="12" w:space="0"/>
              <w:right w:val="nil"/>
            </w:tcBorders>
            <w:shd w:val="clear" w:color="auto" w:fill="auto"/>
            <w:vAlign w:val="center"/>
          </w:tcPr>
          <w:p w14:paraId="5AFD98E0">
            <w:pPr>
              <w:pStyle w:val="40"/>
              <w:keepNext w:val="0"/>
              <w:keepLines w:val="0"/>
              <w:widowControl/>
              <w:suppressLineNumbers w:val="0"/>
              <w:ind w:left="0" w:leftChars="0" w:right="0" w:rightChars="0" w:firstLine="0" w:firstLineChars="0"/>
              <w:jc w:val="center"/>
              <w:rPr>
                <w:rFonts w:hint="default" w:ascii="Times New Roman" w:hAnsi="Times New Roman" w:eastAsia="宋体" w:cs="Times New Roman"/>
                <w:kern w:val="2"/>
                <w:sz w:val="24"/>
                <w:szCs w:val="24"/>
                <w:lang w:val="en-US" w:eastAsia="zh-CN" w:bidi="ar"/>
                <w:woUserID w:val="1"/>
              </w:rPr>
            </w:pPr>
          </w:p>
        </w:tc>
        <w:tc>
          <w:tcPr>
            <w:tcW w:w="1055" w:type="pct"/>
            <w:tcBorders>
              <w:top w:val="nil"/>
              <w:left w:val="nil"/>
              <w:bottom w:val="single" w:color="auto" w:sz="12" w:space="0"/>
              <w:right w:val="nil"/>
            </w:tcBorders>
            <w:shd w:val="clear" w:color="auto" w:fill="auto"/>
            <w:vAlign w:val="center"/>
          </w:tcPr>
          <w:p w14:paraId="59DD8B4C">
            <w:pPr>
              <w:pStyle w:val="40"/>
              <w:keepNext w:val="0"/>
              <w:keepLines w:val="0"/>
              <w:widowControl/>
              <w:suppressLineNumbers w:val="0"/>
              <w:jc w:val="center"/>
              <w:rPr>
                <w:rFonts w:hint="eastAsia" w:ascii="Times New Roman" w:hAnsi="Times New Roman" w:eastAsia="宋体" w:cs="Times New Roman"/>
                <w:kern w:val="2"/>
                <w:sz w:val="24"/>
                <w:szCs w:val="24"/>
                <w:lang w:eastAsia="zh"/>
                <w:woUserID w:val="1"/>
              </w:rPr>
            </w:pPr>
            <w:r>
              <w:rPr>
                <w:rFonts w:hint="eastAsia" w:eastAsia="宋体" w:cs="Times New Roman"/>
                <w:kern w:val="2"/>
                <w:sz w:val="24"/>
                <w:szCs w:val="24"/>
                <w:lang w:eastAsia="zh"/>
                <w:woUserID w:val="1"/>
              </w:rPr>
              <w:t>拒收值</w:t>
            </w:r>
          </w:p>
        </w:tc>
        <w:tc>
          <w:tcPr>
            <w:tcW w:w="1319" w:type="pct"/>
            <w:tcBorders>
              <w:top w:val="nil"/>
              <w:left w:val="nil"/>
              <w:bottom w:val="single" w:color="auto" w:sz="12" w:space="0"/>
              <w:right w:val="nil"/>
            </w:tcBorders>
            <w:shd w:val="clear" w:color="auto" w:fill="auto"/>
            <w:vAlign w:val="center"/>
          </w:tcPr>
          <w:p w14:paraId="184F5540">
            <w:pPr>
              <w:pStyle w:val="40"/>
              <w:keepNext w:val="0"/>
              <w:keepLines w:val="0"/>
              <w:widowControl/>
              <w:suppressLineNumbers w:val="0"/>
              <w:jc w:val="center"/>
              <w:rPr>
                <w:rFonts w:hint="eastAsia" w:ascii="宋体" w:hAnsi="宋体" w:eastAsia="宋体" w:cs="宋体"/>
                <w:kern w:val="2"/>
                <w:sz w:val="24"/>
                <w:szCs w:val="24"/>
                <w:lang w:val="en-US" w:eastAsia="zh" w:bidi="ar"/>
                <w:woUserID w:val="1"/>
              </w:rPr>
            </w:pPr>
            <w:r>
              <w:rPr>
                <w:rFonts w:hint="eastAsia" w:ascii="宋体" w:hAnsi="宋体" w:cs="宋体"/>
                <w:kern w:val="2"/>
                <w:sz w:val="24"/>
                <w:szCs w:val="24"/>
                <w:lang w:val="en-US" w:eastAsia="zh" w:bidi="ar"/>
                <w:woUserID w:val="1"/>
              </w:rPr>
              <w:t>6</w:t>
            </w:r>
          </w:p>
        </w:tc>
        <w:tc>
          <w:tcPr>
            <w:tcW w:w="1413" w:type="pct"/>
            <w:tcBorders>
              <w:top w:val="nil"/>
              <w:left w:val="nil"/>
              <w:bottom w:val="single" w:color="auto" w:sz="12" w:space="0"/>
              <w:right w:val="nil"/>
            </w:tcBorders>
            <w:shd w:val="clear" w:color="auto" w:fill="auto"/>
            <w:vAlign w:val="center"/>
          </w:tcPr>
          <w:p w14:paraId="14DF7121">
            <w:pPr>
              <w:pStyle w:val="40"/>
              <w:keepNext w:val="0"/>
              <w:keepLines w:val="0"/>
              <w:widowControl/>
              <w:suppressLineNumbers w:val="0"/>
              <w:jc w:val="center"/>
              <w:rPr>
                <w:rFonts w:hint="eastAsia" w:ascii="宋体" w:hAnsi="宋体" w:eastAsia="宋体" w:cs="宋体"/>
                <w:kern w:val="2"/>
                <w:sz w:val="24"/>
                <w:szCs w:val="24"/>
                <w:lang w:val="en-US" w:eastAsia="zh" w:bidi="ar"/>
                <w:woUserID w:val="1"/>
              </w:rPr>
            </w:pPr>
            <w:r>
              <w:rPr>
                <w:rFonts w:hint="eastAsia" w:ascii="宋体" w:hAnsi="宋体" w:cs="宋体"/>
                <w:kern w:val="2"/>
                <w:sz w:val="24"/>
                <w:szCs w:val="24"/>
                <w:lang w:val="en-US" w:eastAsia="zh" w:bidi="ar"/>
                <w:woUserID w:val="1"/>
              </w:rPr>
              <w:t>17</w:t>
            </w:r>
          </w:p>
        </w:tc>
      </w:tr>
    </w:tbl>
    <w:p w14:paraId="523FCCBE">
      <w:pPr>
        <w:pStyle w:val="11"/>
        <w:keepNext w:val="0"/>
        <w:keepLines w:val="0"/>
        <w:widowControl/>
        <w:suppressLineNumbers w:val="0"/>
        <w:rPr>
          <w:rFonts w:hint="eastAsia" w:ascii="宋体" w:hAnsi="宋体" w:eastAsia="宋体" w:cs="宋体"/>
          <w:sz w:val="24"/>
          <w:szCs w:val="24"/>
          <w:lang w:eastAsia="zh"/>
          <w:woUserID w:val="1"/>
        </w:rPr>
      </w:pPr>
      <w:r>
        <w:rPr>
          <w:rFonts w:hint="eastAsia" w:ascii="宋体" w:hAnsi="宋体" w:cs="宋体"/>
          <w:sz w:val="24"/>
          <w:szCs w:val="24"/>
          <w:lang w:eastAsia="zh"/>
          <w:woUserID w:val="1"/>
        </w:rPr>
        <w:t>根据贝叶斯模型，分别设定</w:t>
      </w:r>
      <w:r>
        <w:rPr>
          <w:rFonts w:hint="eastAsia" w:ascii="宋体" w:hAnsi="宋体" w:eastAsia="宋体" w:cs="宋体"/>
          <w:sz w:val="24"/>
          <w:szCs w:val="24"/>
          <w:lang w:eastAsia="zh"/>
          <w:woUserID w:val="1"/>
        </w:rPr>
        <w:drawing>
          <wp:inline distT="0" distB="0" distL="114300" distR="114300">
            <wp:extent cx="1676400" cy="266700"/>
            <wp:effectExtent l="0" t="0" r="0" b="0"/>
            <wp:docPr id="69" name="E657119C-6982-421D-8BA7-E74DEB70A7DA-2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657119C-6982-421D-8BA7-E74DEB70A7DA-20" descr="latexmath"/>
                    <pic:cNvPicPr>
                      <a:picLocks noChangeAspect="1"/>
                    </pic:cNvPicPr>
                  </pic:nvPicPr>
                  <pic:blipFill>
                    <a:blip r:embed="rId77">
                      <a:extLst>
                        <a:ext uri="{96DAC541-7B7A-43D3-8B79-37D633B846F1}">
                          <asvg:svgBlip xmlns:asvg="http://schemas.microsoft.com/office/drawing/2016/SVG/main" r:embed="rId78"/>
                        </a:ext>
                      </a:extLst>
                    </a:blip>
                    <a:stretch>
                      <a:fillRect/>
                    </a:stretch>
                  </pic:blipFill>
                  <pic:spPr>
                    <a:xfrm>
                      <a:off x="0" y="0"/>
                      <a:ext cx="1676400" cy="266700"/>
                    </a:xfrm>
                    <a:prstGeom prst="rect">
                      <a:avLst/>
                    </a:prstGeom>
                  </pic:spPr>
                </pic:pic>
              </a:graphicData>
            </a:graphic>
          </wp:inline>
        </w:drawing>
      </w:r>
      <w:r>
        <w:rPr>
          <w:rFonts w:hint="eastAsia" w:ascii="宋体" w:hAnsi="宋体" w:cs="宋体"/>
          <w:sz w:val="24"/>
          <w:szCs w:val="24"/>
          <w:lang w:eastAsia="zh"/>
          <w:woUserID w:val="1"/>
        </w:rPr>
        <w:t>为</w:t>
      </w:r>
      <w:r>
        <w:rPr>
          <w:rFonts w:ascii="宋体" w:hAnsi="宋体" w:eastAsia="宋体" w:cs="宋体"/>
          <w:sz w:val="24"/>
          <w:szCs w:val="24"/>
          <w:woUserID w:val="1"/>
        </w:rPr>
        <w:t>95% 置信水平拒收该批次零配件</w:t>
      </w:r>
      <w:r>
        <w:rPr>
          <w:rFonts w:hint="eastAsia" w:ascii="宋体" w:hAnsi="宋体" w:eastAsia="宋体" w:cs="宋体"/>
          <w:sz w:val="24"/>
          <w:szCs w:val="24"/>
          <w:lang w:eastAsia="zh"/>
          <w:woUserID w:val="1"/>
        </w:rPr>
        <w:t>的阈值</w:t>
      </w:r>
      <w:r>
        <w:rPr>
          <w:rFonts w:hint="eastAsia" w:ascii="宋体" w:hAnsi="宋体" w:eastAsia="宋体" w:cs="宋体"/>
          <w:sz w:val="24"/>
          <w:szCs w:val="24"/>
          <w:lang w:eastAsia="zh"/>
          <w:woUserID w:val="1"/>
        </w:rPr>
        <w:drawing>
          <wp:inline distT="0" distB="0" distL="114300" distR="114300">
            <wp:extent cx="1672590" cy="266700"/>
            <wp:effectExtent l="0" t="0" r="3810" b="0"/>
            <wp:docPr id="73" name="E657119C-6982-421D-8BA7-E74DEB70A7DA-2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657119C-6982-421D-8BA7-E74DEB70A7DA-21" descr="latexmath"/>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1672438" cy="266700"/>
                    </a:xfrm>
                    <a:prstGeom prst="rect">
                      <a:avLst/>
                    </a:prstGeom>
                  </pic:spPr>
                </pic:pic>
              </a:graphicData>
            </a:graphic>
          </wp:inline>
        </w:drawing>
      </w:r>
      <w:r>
        <w:rPr>
          <w:rFonts w:hint="eastAsia" w:ascii="宋体" w:hAnsi="宋体" w:eastAsia="宋体" w:cs="宋体"/>
          <w:sz w:val="24"/>
          <w:szCs w:val="24"/>
          <w:lang w:eastAsia="zh"/>
          <w:woUserID w:val="1"/>
        </w:rPr>
        <w:t>为</w:t>
      </w:r>
      <w:r>
        <w:rPr>
          <w:rFonts w:ascii="宋体" w:hAnsi="宋体" w:eastAsia="宋体" w:cs="宋体"/>
          <w:sz w:val="24"/>
          <w:szCs w:val="24"/>
          <w:woUserID w:val="1"/>
        </w:rPr>
        <w:t>90% 置信水平</w:t>
      </w:r>
      <w:r>
        <w:rPr>
          <w:rFonts w:hint="eastAsia" w:ascii="宋体" w:hAnsi="宋体" w:eastAsia="宋体" w:cs="宋体"/>
          <w:sz w:val="24"/>
          <w:szCs w:val="24"/>
          <w:lang w:eastAsia="zh"/>
          <w:woUserID w:val="1"/>
        </w:rPr>
        <w:t>接收</w:t>
      </w:r>
      <w:r>
        <w:rPr>
          <w:rFonts w:ascii="宋体" w:hAnsi="宋体" w:eastAsia="宋体" w:cs="宋体"/>
          <w:sz w:val="24"/>
          <w:szCs w:val="24"/>
          <w:woUserID w:val="1"/>
        </w:rPr>
        <w:t>该批次零配件</w:t>
      </w:r>
      <w:r>
        <w:rPr>
          <w:rFonts w:hint="eastAsia" w:ascii="宋体" w:hAnsi="宋体" w:eastAsia="宋体" w:cs="宋体"/>
          <w:sz w:val="24"/>
          <w:szCs w:val="24"/>
          <w:lang w:eastAsia="zh"/>
          <w:woUserID w:val="1"/>
        </w:rPr>
        <w:t>的阈值。</w:t>
      </w:r>
    </w:p>
    <w:p w14:paraId="5B421F6F">
      <w:pPr>
        <w:pStyle w:val="11"/>
        <w:keepNext w:val="0"/>
        <w:keepLines w:val="0"/>
        <w:widowControl/>
        <w:suppressLineNumbers w:val="0"/>
        <w:rPr>
          <w:woUserID w:val="3"/>
        </w:rPr>
      </w:pPr>
      <w:r>
        <w:rPr>
          <w:rFonts w:hint="eastAsia" w:cs="宋体"/>
          <w:sz w:val="24"/>
          <w:szCs w:val="24"/>
          <w:lang w:eastAsia="zh"/>
          <w:woUserID w:val="3"/>
        </w:rPr>
        <w:t>得出最终的</w:t>
      </w:r>
      <w:r>
        <w:rPr>
          <w:rFonts w:hint="eastAsia" w:ascii="宋体" w:hAnsi="宋体" w:eastAsia="宋体" w:cs="宋体"/>
          <w:sz w:val="24"/>
          <w:szCs w:val="24"/>
          <w:lang w:eastAsia="zh"/>
          <w:woUserID w:val="3"/>
        </w:rPr>
        <w:t>抽样检测方案</w:t>
      </w:r>
      <w:r>
        <w:rPr>
          <w:rFonts w:hint="eastAsia" w:cs="宋体"/>
          <w:sz w:val="24"/>
          <w:szCs w:val="24"/>
          <w:lang w:eastAsia="zh"/>
          <w:woUserID w:val="3"/>
        </w:rPr>
        <w:t>：</w:t>
      </w:r>
    </w:p>
    <w:p w14:paraId="42B49F40">
      <w:pPr>
        <w:keepNext w:val="0"/>
        <w:keepLines w:val="0"/>
        <w:widowControl/>
        <w:numPr>
          <w:ilvl w:val="0"/>
          <w:numId w:val="4"/>
        </w:numPr>
        <w:suppressLineNumbers w:val="0"/>
        <w:spacing w:before="0" w:beforeAutospacing="1" w:after="0" w:afterAutospacing="1"/>
        <w:ind w:left="720" w:hanging="360"/>
        <w:rPr>
          <w:woUserID w:val="1"/>
        </w:rPr>
      </w:pPr>
      <w:r>
        <w:rPr>
          <w:rStyle w:val="15"/>
          <w:woUserID w:val="1"/>
        </w:rPr>
        <w:t>实时更新</w:t>
      </w:r>
      <w:r>
        <w:rPr>
          <w:rStyle w:val="15"/>
          <w:rFonts w:hint="eastAsia"/>
          <w:lang w:eastAsia="zh"/>
          <w:woUserID w:val="1"/>
        </w:rPr>
        <w:t>，</w:t>
      </w:r>
      <w:r>
        <w:rPr>
          <w:rStyle w:val="15"/>
          <w:woUserID w:val="1"/>
        </w:rPr>
        <w:t>提前决策：</w:t>
      </w:r>
      <w:r>
        <w:rPr>
          <w:woUserID w:val="1"/>
        </w:rPr>
        <w:t xml:space="preserve"> 使用贝叶斯模型对每次检测结果进行实时更新，根据更新后的后验分布调整检测策略</w:t>
      </w:r>
      <w:r>
        <w:rPr>
          <w:rFonts w:hint="eastAsia"/>
          <w:lang w:eastAsia="zh"/>
          <w:woUserID w:val="1"/>
        </w:rPr>
        <w:t>，如果达到贝叶斯的终止阈值，则提前终止检测，如果没有达到，则继续抽取。</w:t>
      </w:r>
    </w:p>
    <w:p w14:paraId="5C0EB7B4">
      <w:pPr>
        <w:keepNext w:val="0"/>
        <w:keepLines w:val="0"/>
        <w:widowControl/>
        <w:numPr>
          <w:ilvl w:val="0"/>
          <w:numId w:val="4"/>
        </w:numPr>
        <w:suppressLineNumbers w:val="0"/>
        <w:spacing w:before="0" w:beforeAutospacing="1" w:after="0" w:afterAutospacing="1"/>
        <w:ind w:left="720" w:hanging="360"/>
        <w:rPr>
          <w:woUserID w:val="1"/>
        </w:rPr>
      </w:pPr>
      <w:r>
        <w:rPr>
          <w:rStyle w:val="15"/>
          <w:rFonts w:hint="eastAsia"/>
          <w:lang w:eastAsia="zh"/>
          <w:woUserID w:val="1"/>
        </w:rPr>
        <w:t>终止</w:t>
      </w:r>
      <w:r>
        <w:rPr>
          <w:rStyle w:val="15"/>
          <w:woUserID w:val="1"/>
        </w:rPr>
        <w:t>检测：</w:t>
      </w:r>
      <w:r>
        <w:rPr>
          <w:woUserID w:val="1"/>
        </w:rPr>
        <w:t xml:space="preserve"> </w:t>
      </w:r>
      <w:r>
        <w:rPr>
          <w:rFonts w:hint="eastAsia"/>
          <w:lang w:eastAsia="zh"/>
          <w:woUserID w:val="1"/>
        </w:rPr>
        <w:t>如果抽取的次数到达了表1中对应</w:t>
      </w:r>
      <w:r>
        <w:rPr>
          <w:woUserID w:val="1"/>
        </w:rPr>
        <w:t>的最小样本量，</w:t>
      </w:r>
      <w:r>
        <w:rPr>
          <w:rFonts w:hint="eastAsia"/>
          <w:lang w:eastAsia="zh"/>
          <w:woUserID w:val="1"/>
        </w:rPr>
        <w:t>仍然没有达到贝叶斯的终止阈值，则自动终止检测，根据表1的拒收值决定是否接收。</w:t>
      </w:r>
      <w:r>
        <w:rPr>
          <w:woUserID w:val="1"/>
        </w:rPr>
        <w:t xml:space="preserve"> </w:t>
      </w:r>
    </w:p>
    <w:p w14:paraId="63509589">
      <w:pPr>
        <w:keepNext w:val="0"/>
        <w:keepLines w:val="0"/>
        <w:widowControl/>
        <w:numPr>
          <w:ilvl w:val="0"/>
          <w:numId w:val="0"/>
        </w:numPr>
        <w:suppressLineNumbers w:val="0"/>
        <w:spacing w:before="0" w:beforeAutospacing="1" w:after="0" w:afterAutospacing="1"/>
        <w:ind w:left="0" w:leftChars="0" w:firstLine="480" w:firstLineChars="200"/>
        <w:rPr>
          <w:woUserID w:val="1"/>
        </w:rPr>
      </w:pPr>
      <w:r>
        <w:rPr>
          <w:rFonts w:hint="eastAsia"/>
          <w:lang w:eastAsia="zh"/>
          <w:woUserID w:val="3"/>
        </w:rPr>
        <w:t>最终将</w:t>
      </w:r>
      <w:r>
        <w:rPr>
          <w:woUserID w:val="3"/>
        </w:rPr>
        <w:t>检测次数尽可能少的抽样检测方案</w:t>
      </w:r>
      <w:r>
        <w:rPr>
          <w:rFonts w:hint="eastAsia"/>
          <w:lang w:eastAsia="zh"/>
          <w:woUserID w:val="3"/>
        </w:rPr>
        <w:t>确定为：</w:t>
      </w:r>
      <w:r>
        <w:rPr>
          <w:rFonts w:ascii="宋体" w:hAnsi="宋体" w:eastAsia="宋体" w:cs="宋体"/>
          <w:sz w:val="24"/>
          <w:szCs w:val="24"/>
          <w:woUserID w:val="3"/>
        </w:rPr>
        <w:t>根据最小样本量和贝叶斯停止规则动态调整检测过程，</w:t>
      </w:r>
      <w:r>
        <w:rPr>
          <w:rFonts w:hint="eastAsia" w:ascii="宋体" w:hAnsi="宋体" w:cs="宋体"/>
          <w:sz w:val="24"/>
          <w:szCs w:val="24"/>
          <w:lang w:eastAsia="zh"/>
          <w:woUserID w:val="3"/>
        </w:rPr>
        <w:t>并</w:t>
      </w:r>
      <w:r>
        <w:rPr>
          <w:rFonts w:ascii="宋体" w:hAnsi="宋体" w:eastAsia="宋体" w:cs="宋体"/>
          <w:sz w:val="24"/>
          <w:szCs w:val="24"/>
          <w:woUserID w:val="3"/>
        </w:rPr>
        <w:t>结合假设检验结果</w:t>
      </w:r>
      <w:r>
        <w:rPr>
          <w:rFonts w:hint="eastAsia" w:ascii="宋体" w:hAnsi="宋体" w:cs="宋体"/>
          <w:sz w:val="24"/>
          <w:szCs w:val="24"/>
          <w:lang w:eastAsia="zh"/>
          <w:woUserID w:val="3"/>
        </w:rPr>
        <w:t>的综合</w:t>
      </w:r>
      <w:r>
        <w:rPr>
          <w:woUserID w:val="3"/>
        </w:rPr>
        <w:t>检测方案</w:t>
      </w:r>
      <w:r>
        <w:rPr>
          <w:rFonts w:hint="eastAsia"/>
          <w:lang w:eastAsia="zh"/>
          <w:woUserID w:val="3"/>
        </w:rPr>
        <w:t>。</w:t>
      </w:r>
      <w:r>
        <w:rPr>
          <w:woUserID w:val="1"/>
        </w:rPr>
        <w:t>这种综合的检测方案能够有效地控制次品率，降低生产成本，提高生产效率，并确保产品质量符合企业标准。</w:t>
      </w:r>
    </w:p>
    <w:p w14:paraId="65C93D0B">
      <w:pPr>
        <w:pStyle w:val="3"/>
        <w:spacing w:after="156"/>
      </w:pPr>
      <w:r>
        <w:rPr>
          <w:rFonts w:hint="eastAsia"/>
        </w:rPr>
        <w:t>问题二模型的建立与求解</w:t>
      </w:r>
    </w:p>
    <w:p w14:paraId="50CC2847">
      <w:pPr>
        <w:pStyle w:val="4"/>
        <w:bidi w:val="0"/>
        <w:rPr>
          <w:rFonts w:hint="eastAsia" w:eastAsia="宋体"/>
          <w:lang w:eastAsia="zh"/>
          <w:woUserID w:val="2"/>
        </w:rPr>
      </w:pPr>
      <w:r>
        <w:rPr>
          <w:rFonts w:hint="eastAsia"/>
          <w:lang w:eastAsia="zh"/>
          <w:woUserID w:val="2"/>
        </w:rPr>
        <w:t>企业的生产和决策流程分析</w:t>
      </w:r>
    </w:p>
    <w:p w14:paraId="117882C4">
      <w:pPr>
        <w:rPr>
          <w:rFonts w:ascii="宋体" w:hAnsi="宋体" w:eastAsia="宋体" w:cs="宋体"/>
          <w:sz w:val="24"/>
          <w:szCs w:val="24"/>
          <w:woUserID w:val="2"/>
        </w:rPr>
      </w:pPr>
      <w:r>
        <w:rPr>
          <w:rStyle w:val="15"/>
          <w:rFonts w:hint="eastAsia" w:ascii="宋体" w:hAnsi="宋体" w:eastAsia="宋体" w:cs="宋体"/>
          <w:sz w:val="24"/>
          <w:szCs w:val="24"/>
          <w:lang w:eastAsia="zh"/>
          <w:woUserID w:val="2"/>
        </w:rPr>
        <w:t>零配件采购</w:t>
      </w:r>
      <w:r>
        <w:rPr>
          <w:rFonts w:hint="eastAsia"/>
          <w:lang w:eastAsia="zh"/>
          <w:woUserID w:val="2"/>
        </w:rPr>
        <w:t>：</w:t>
      </w:r>
      <w:r>
        <w:rPr>
          <w:rFonts w:ascii="宋体" w:hAnsi="宋体" w:eastAsia="宋体" w:cs="宋体"/>
          <w:sz w:val="24"/>
          <w:szCs w:val="24"/>
          <w:woUserID w:val="2"/>
        </w:rPr>
        <w:t>采购零配件</w:t>
      </w:r>
      <w:r>
        <w:rPr>
          <w:rFonts w:hint="eastAsia" w:ascii="宋体" w:hAnsi="宋体" w:cs="宋体"/>
          <w:sz w:val="24"/>
          <w:szCs w:val="24"/>
          <w:lang w:eastAsia="zh"/>
          <w:woUserID w:val="2"/>
        </w:rPr>
        <w:t>1</w:t>
      </w:r>
      <w:r>
        <w:rPr>
          <w:rFonts w:ascii="宋体" w:hAnsi="宋体" w:eastAsia="宋体" w:cs="宋体"/>
          <w:sz w:val="24"/>
          <w:szCs w:val="24"/>
          <w:woUserID w:val="2"/>
        </w:rPr>
        <w:t>和零配件</w:t>
      </w:r>
      <w:r>
        <w:rPr>
          <w:rFonts w:hint="eastAsia" w:ascii="宋体" w:hAnsi="宋体" w:cs="宋体"/>
          <w:sz w:val="24"/>
          <w:szCs w:val="24"/>
          <w:lang w:eastAsia="zh"/>
          <w:woUserID w:val="2"/>
        </w:rPr>
        <w:t>2</w:t>
      </w:r>
      <w:r>
        <w:rPr>
          <w:rFonts w:ascii="宋体" w:hAnsi="宋体" w:eastAsia="宋体" w:cs="宋体"/>
          <w:sz w:val="24"/>
          <w:szCs w:val="24"/>
          <w:woUserID w:val="2"/>
        </w:rPr>
        <w:t>，</w:t>
      </w:r>
      <w:r>
        <w:rPr>
          <w:rFonts w:hint="eastAsia" w:ascii="宋体" w:hAnsi="宋体" w:cs="宋体"/>
          <w:sz w:val="24"/>
          <w:szCs w:val="24"/>
          <w:lang w:eastAsia="zh"/>
          <w:woUserID w:val="2"/>
        </w:rPr>
        <w:t>他们均有</w:t>
      </w:r>
      <w:r>
        <w:rPr>
          <w:rFonts w:ascii="宋体" w:hAnsi="宋体" w:eastAsia="宋体" w:cs="宋体"/>
          <w:sz w:val="24"/>
          <w:szCs w:val="24"/>
          <w:woUserID w:val="2"/>
        </w:rPr>
        <w:t>各自的次品率和购买成本。企业需要决定是否检测这些零配件，如果检测，需要支付检测成本。</w:t>
      </w:r>
    </w:p>
    <w:p w14:paraId="15ABEBAA">
      <w:pPr>
        <w:rPr>
          <w:rFonts w:ascii="宋体" w:hAnsi="宋体" w:eastAsia="宋体" w:cs="宋体"/>
          <w:sz w:val="24"/>
          <w:szCs w:val="24"/>
          <w:woUserID w:val="2"/>
        </w:rPr>
      </w:pPr>
      <w:r>
        <w:rPr>
          <w:rStyle w:val="15"/>
          <w:rFonts w:ascii="宋体" w:hAnsi="宋体" w:eastAsia="宋体" w:cs="宋体"/>
          <w:sz w:val="24"/>
          <w:szCs w:val="24"/>
          <w:woUserID w:val="2"/>
        </w:rPr>
        <w:t>成品装配</w:t>
      </w:r>
      <w:r>
        <w:rPr>
          <w:rFonts w:ascii="宋体" w:hAnsi="宋体" w:eastAsia="宋体" w:cs="宋体"/>
          <w:sz w:val="24"/>
          <w:szCs w:val="24"/>
          <w:woUserID w:val="2"/>
        </w:rPr>
        <w:t>：将两个零配件进行装配，如果其中任意一个零配件不合格，则成品必定不合格。装配成品有一个装配成本。企业需要决定是否对成品进行检测。</w:t>
      </w:r>
    </w:p>
    <w:p w14:paraId="636EC47D">
      <w:pPr>
        <w:rPr>
          <w:rFonts w:hint="eastAsia" w:ascii="宋体" w:hAnsi="宋体" w:eastAsia="宋体" w:cs="宋体"/>
          <w:sz w:val="24"/>
          <w:szCs w:val="24"/>
          <w:lang w:eastAsia="zh"/>
          <w:woUserID w:val="2"/>
        </w:rPr>
      </w:pPr>
      <w:r>
        <w:rPr>
          <w:rStyle w:val="15"/>
          <w:rFonts w:ascii="宋体" w:hAnsi="宋体" w:eastAsia="宋体" w:cs="宋体"/>
          <w:sz w:val="24"/>
          <w:szCs w:val="24"/>
          <w:woUserID w:val="2"/>
        </w:rPr>
        <w:t>不合格成品</w:t>
      </w:r>
      <w:r>
        <w:rPr>
          <w:rStyle w:val="15"/>
          <w:rFonts w:hint="eastAsia" w:ascii="宋体" w:hAnsi="宋体" w:cs="宋体"/>
          <w:sz w:val="24"/>
          <w:szCs w:val="24"/>
          <w:lang w:eastAsia="zh"/>
          <w:woUserID w:val="2"/>
        </w:rPr>
        <w:t>的处理</w:t>
      </w:r>
      <w:r>
        <w:rPr>
          <w:rFonts w:ascii="宋体" w:hAnsi="宋体" w:eastAsia="宋体" w:cs="宋体"/>
          <w:sz w:val="24"/>
          <w:szCs w:val="24"/>
          <w:woUserID w:val="2"/>
        </w:rPr>
        <w:t>：如果成品不合格，企业可以选择拆解并重新利用零配件，或者直接报废。拆解</w:t>
      </w:r>
      <w:r>
        <w:rPr>
          <w:rFonts w:hint="eastAsia" w:ascii="宋体" w:hAnsi="宋体" w:cs="宋体"/>
          <w:sz w:val="24"/>
          <w:szCs w:val="24"/>
          <w:lang w:eastAsia="zh"/>
          <w:woUserID w:val="2"/>
        </w:rPr>
        <w:t>过程</w:t>
      </w:r>
      <w:r>
        <w:rPr>
          <w:rFonts w:ascii="宋体" w:hAnsi="宋体" w:eastAsia="宋体" w:cs="宋体"/>
          <w:sz w:val="24"/>
          <w:szCs w:val="24"/>
          <w:woUserID w:val="2"/>
        </w:rPr>
        <w:t>产生一定的费用。</w:t>
      </w:r>
    </w:p>
    <w:p w14:paraId="4E0E64A0">
      <w:pPr>
        <w:rPr>
          <w:rFonts w:hint="eastAsia" w:ascii="宋体" w:hAnsi="宋体" w:cs="宋体"/>
          <w:sz w:val="24"/>
          <w:szCs w:val="24"/>
          <w:lang w:eastAsia="zh"/>
          <w:woUserID w:val="2"/>
        </w:rPr>
      </w:pPr>
      <w:r>
        <w:rPr>
          <w:rStyle w:val="15"/>
          <w:rFonts w:hint="eastAsia" w:ascii="宋体" w:hAnsi="宋体" w:eastAsia="宋体" w:cs="宋体"/>
          <w:sz w:val="24"/>
          <w:szCs w:val="24"/>
          <w:lang w:eastAsia="zh"/>
          <w:woUserID w:val="2"/>
        </w:rPr>
        <w:t>市场销售</w:t>
      </w:r>
      <w:r>
        <w:rPr>
          <w:rStyle w:val="15"/>
          <w:rFonts w:ascii="宋体" w:hAnsi="宋体" w:eastAsia="宋体" w:cs="宋体"/>
          <w:sz w:val="24"/>
          <w:szCs w:val="24"/>
          <w:woUserID w:val="2"/>
        </w:rPr>
        <w:t>：</w:t>
      </w:r>
      <w:r>
        <w:rPr>
          <w:rFonts w:hint="eastAsia" w:ascii="宋体" w:hAnsi="宋体" w:cs="宋体"/>
          <w:sz w:val="24"/>
          <w:szCs w:val="24"/>
          <w:lang w:eastAsia="zh"/>
          <w:woUserID w:val="2"/>
        </w:rPr>
        <w:t>不合格产品被</w:t>
      </w:r>
      <w:r>
        <w:rPr>
          <w:rFonts w:ascii="宋体" w:hAnsi="宋体" w:eastAsia="宋体" w:cs="宋体"/>
          <w:sz w:val="24"/>
          <w:szCs w:val="24"/>
          <w:woUserID w:val="2"/>
        </w:rPr>
        <w:t>用户购买后，企业需要承担调换损失。</w:t>
      </w:r>
      <w:r>
        <w:rPr>
          <w:rFonts w:hint="eastAsia" w:ascii="宋体" w:hAnsi="宋体" w:cs="宋体"/>
          <w:sz w:val="24"/>
          <w:szCs w:val="24"/>
          <w:lang w:eastAsia="zh"/>
          <w:woUserID w:val="2"/>
        </w:rPr>
        <w:t>并回到不合格成品的处理。</w:t>
      </w:r>
    </w:p>
    <w:p w14:paraId="3B667F38">
      <w:pPr>
        <w:ind w:left="0" w:leftChars="0" w:firstLine="0" w:firstLineChars="0"/>
        <w:rPr>
          <w:rFonts w:hint="default" w:ascii="宋体" w:hAnsi="宋体" w:cs="宋体"/>
          <w:sz w:val="24"/>
          <w:szCs w:val="24"/>
          <w:lang w:eastAsia="zh"/>
          <w:woUserID w:val="2"/>
        </w:rPr>
      </w:pPr>
      <w:r>
        <w:rPr>
          <w:rFonts w:hint="eastAsia" w:ascii="宋体" w:hAnsi="宋体" w:cs="宋体"/>
          <w:sz w:val="24"/>
          <w:szCs w:val="24"/>
          <w:lang w:eastAsia="zh"/>
          <w:woUserID w:val="2"/>
        </w:rPr>
        <w:drawing>
          <wp:inline distT="0" distB="0" distL="114300" distR="114300">
            <wp:extent cx="6026150" cy="1532890"/>
            <wp:effectExtent l="0" t="0" r="12700"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1"/>
                    <a:stretch>
                      <a:fillRect/>
                    </a:stretch>
                  </pic:blipFill>
                  <pic:spPr>
                    <a:xfrm>
                      <a:off x="0" y="0"/>
                      <a:ext cx="6026150" cy="1532890"/>
                    </a:xfrm>
                    <a:prstGeom prst="rect">
                      <a:avLst/>
                    </a:prstGeom>
                  </pic:spPr>
                </pic:pic>
              </a:graphicData>
            </a:graphic>
          </wp:inline>
        </w:drawing>
      </w:r>
    </w:p>
    <w:p w14:paraId="68CA5C1D">
      <w:pPr>
        <w:pStyle w:val="4"/>
        <w:bidi w:val="0"/>
        <w:ind w:left="0" w:leftChars="0" w:firstLine="0" w:firstLineChars="0"/>
        <w:rPr>
          <w:rFonts w:hint="eastAsia" w:eastAsia="宋体"/>
          <w:lang w:eastAsia="zh"/>
          <w:woUserID w:val="2"/>
        </w:rPr>
      </w:pPr>
      <w:r>
        <w:rPr>
          <w:rFonts w:hint="eastAsia" w:eastAsia="宋体"/>
          <w:lang w:eastAsia="zh"/>
          <w:woUserID w:val="2"/>
        </w:rPr>
        <w:t>蒙特卡洛模型建立</w:t>
      </w:r>
    </w:p>
    <w:p w14:paraId="60CF90BA">
      <w:pPr>
        <w:bidi w:val="0"/>
        <w:rPr>
          <w:rFonts w:hint="eastAsia" w:ascii="宋体" w:hAnsi="宋体" w:eastAsia="宋体" w:cs="宋体"/>
          <w:lang w:eastAsia="zh"/>
          <w:woUserID w:val="2"/>
        </w:rPr>
      </w:pPr>
      <w:r>
        <w:rPr>
          <w:rFonts w:hint="eastAsia" w:ascii="宋体" w:hAnsi="宋体" w:eastAsia="宋体" w:cs="宋体"/>
          <w:lang w:eastAsia="zh"/>
          <w:woUserID w:val="2"/>
        </w:rPr>
        <w:t>基于上述过程，采用蒙特卡洛模型。它是通过建立数学概率模型将随机事件的概率特征与数学分析的解联系起来的一种仿真方法</w:t>
      </w:r>
      <w:r>
        <w:rPr>
          <w:rFonts w:hint="eastAsia" w:ascii="宋体" w:hAnsi="宋体" w:cs="宋体"/>
          <w:vertAlign w:val="superscript"/>
          <w:lang w:eastAsia="zh"/>
          <w:woUserID w:val="1"/>
        </w:rPr>
        <w:t>[5]</w:t>
      </w:r>
      <w:r>
        <w:rPr>
          <w:rFonts w:hint="eastAsia" w:ascii="宋体" w:hAnsi="宋体" w:eastAsia="宋体" w:cs="宋体"/>
          <w:lang w:eastAsia="zh"/>
          <w:woUserID w:val="2"/>
        </w:rPr>
        <w:t>。</w:t>
      </w:r>
    </w:p>
    <w:p w14:paraId="7847CA7A">
      <w:pPr>
        <w:bidi w:val="0"/>
        <w:ind w:left="0" w:leftChars="0" w:firstLine="420" w:firstLineChars="0"/>
        <w:rPr>
          <w:rFonts w:hint="eastAsia" w:ascii="宋体" w:hAnsi="宋体" w:eastAsia="宋体" w:cs="宋体"/>
          <w:lang w:eastAsia="zh"/>
          <w:woUserID w:val="2"/>
        </w:rPr>
      </w:pPr>
      <w:r>
        <w:rPr>
          <w:rFonts w:hint="eastAsia" w:ascii="宋体" w:hAnsi="宋体" w:eastAsia="宋体" w:cs="宋体"/>
          <w:lang w:eastAsia="zh"/>
          <w:woUserID w:val="2"/>
        </w:rPr>
        <w:t>第一步，定义模型中的决策和参数变量：</w:t>
      </w:r>
    </w:p>
    <w:p w14:paraId="3F812887">
      <w:pPr>
        <w:keepNext w:val="0"/>
        <w:keepLines w:val="0"/>
        <w:widowControl/>
        <w:suppressLineNumbers w:val="0"/>
        <w:jc w:val="left"/>
        <w:rPr>
          <w:woUserID w:val="2"/>
        </w:rPr>
      </w:pPr>
      <w:r>
        <w:rPr>
          <w:rFonts w:ascii="Symbol" w:hAnsi="Symbol" w:eastAsia="Symbol" w:cs="Symbol"/>
          <w:woUserID w:val="2"/>
        </w:rPr>
        <w:t>·</w:t>
      </w:r>
      <w:r>
        <w:rPr>
          <w:rFonts w:hint="eastAsia" w:ascii="宋体" w:hAnsi="宋体" w:eastAsia="宋体" w:cs="宋体"/>
          <w:woUserID w:val="2"/>
        </w:rPr>
        <w:t xml:space="preserve">  </w:t>
      </w:r>
      <w:r>
        <w:rPr>
          <w:rFonts w:eastAsia="宋体"/>
          <w:lang w:val="en-US" w:eastAsia="zh-CN"/>
          <w:woUserID w:val="2"/>
        </w:rPr>
        <w:t>​</w:t>
      </w:r>
      <w:r>
        <w:rPr>
          <w:woUserID w:val="2"/>
        </w:rPr>
        <w:drawing>
          <wp:inline distT="0" distB="0" distL="114300" distR="114300">
            <wp:extent cx="781050" cy="276225"/>
            <wp:effectExtent l="0" t="0" r="0" b="8255"/>
            <wp:docPr id="146" name="E657119C-6982-421D-8BA7-E74DEB70A7DA-9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657119C-6982-421D-8BA7-E74DEB70A7DA-92" descr="latexmath"/>
                    <pic:cNvPicPr>
                      <a:picLocks noChangeAspect="1"/>
                    </pic:cNvPicPr>
                  </pic:nvPicPr>
                  <pic:blipFill>
                    <a:blip r:embed="rId82">
                      <a:extLst>
                        <a:ext uri="{96DAC541-7B7A-43D3-8B79-37D633B846F1}">
                          <asvg:svgBlip xmlns:asvg="http://schemas.microsoft.com/office/drawing/2016/SVG/main" r:embed="rId83"/>
                        </a:ext>
                      </a:extLst>
                    </a:blip>
                    <a:stretch>
                      <a:fillRect/>
                    </a:stretch>
                  </pic:blipFill>
                  <pic:spPr>
                    <a:xfrm>
                      <a:off x="0" y="0"/>
                      <a:ext cx="781050" cy="276225"/>
                    </a:xfrm>
                    <a:prstGeom prst="rect">
                      <a:avLst/>
                    </a:prstGeom>
                  </pic:spPr>
                </pic:pic>
              </a:graphicData>
            </a:graphic>
          </wp:inline>
        </w:drawing>
      </w:r>
      <w:r>
        <w:rPr>
          <w:woUserID w:val="2"/>
        </w:rPr>
        <w:t>：是否检测零配件1，1表示检测，0表示不检测。</w:t>
      </w:r>
    </w:p>
    <w:p w14:paraId="476291BB">
      <w:pPr>
        <w:keepNext w:val="0"/>
        <w:keepLines w:val="0"/>
        <w:widowControl/>
        <w:suppressLineNumbers w:val="0"/>
        <w:jc w:val="left"/>
        <w:rPr>
          <w:woUserID w:val="2"/>
        </w:rPr>
      </w:pPr>
      <w:r>
        <w:rPr>
          <w:rFonts w:hint="default" w:ascii="Symbol" w:hAnsi="Symbol" w:eastAsia="Symbol" w:cs="Symbol"/>
          <w:woUserID w:val="2"/>
        </w:rPr>
        <w:t>·</w:t>
      </w:r>
      <w:r>
        <w:rPr>
          <w:rFonts w:hint="eastAsia" w:ascii="宋体" w:hAnsi="宋体" w:eastAsia="宋体" w:cs="宋体"/>
          <w:woUserID w:val="2"/>
        </w:rPr>
        <w:t xml:space="preserve"> </w:t>
      </w:r>
      <w:r>
        <w:rPr>
          <w:rFonts w:hint="eastAsia" w:ascii="宋体" w:hAnsi="宋体" w:cs="宋体"/>
          <w:lang w:eastAsia="zh"/>
          <w:woUserID w:val="2"/>
        </w:rPr>
        <w:t xml:space="preserve"> </w:t>
      </w:r>
      <w:r>
        <w:rPr>
          <w:woUserID w:val="2"/>
        </w:rPr>
        <w:drawing>
          <wp:inline distT="0" distB="0" distL="114300" distR="114300">
            <wp:extent cx="781050" cy="266700"/>
            <wp:effectExtent l="0" t="0" r="0" b="0"/>
            <wp:docPr id="148" name="E657119C-6982-421D-8BA7-E74DEB70A7DA-9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E657119C-6982-421D-8BA7-E74DEB70A7DA-94" descr="latexmath"/>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781050" cy="266700"/>
                    </a:xfrm>
                    <a:prstGeom prst="rect">
                      <a:avLst/>
                    </a:prstGeom>
                  </pic:spPr>
                </pic:pic>
              </a:graphicData>
            </a:graphic>
          </wp:inline>
        </w:drawing>
      </w:r>
      <w:r>
        <w:rPr>
          <w:woUserID w:val="2"/>
        </w:rPr>
        <w:t>：是否检测零配件2，1表示检测，0表示不检测。</w:t>
      </w:r>
    </w:p>
    <w:p w14:paraId="12BF6747">
      <w:pPr>
        <w:bidi w:val="0"/>
        <w:rPr>
          <w:woUserID w:val="2"/>
        </w:rPr>
      </w:pPr>
      <w:r>
        <w:rPr>
          <w:rFonts w:hint="default" w:ascii="Symbol" w:hAnsi="Symbol" w:eastAsia="Symbol" w:cs="Symbol"/>
          <w:woUserID w:val="2"/>
        </w:rPr>
        <w:t>·</w:t>
      </w:r>
      <w:r>
        <w:rPr>
          <w:rFonts w:hint="eastAsia" w:ascii="宋体" w:hAnsi="宋体" w:eastAsia="宋体" w:cs="宋体"/>
          <w:woUserID w:val="2"/>
        </w:rPr>
        <w:t xml:space="preserve">  </w:t>
      </w:r>
      <w:r>
        <w:rPr>
          <w:rFonts w:ascii="宋体" w:hAnsi="宋体" w:eastAsia="宋体" w:cs="宋体"/>
          <w:sz w:val="24"/>
          <w:szCs w:val="24"/>
          <w:woUserID w:val="2"/>
        </w:rPr>
        <w:drawing>
          <wp:inline distT="0" distB="0" distL="114300" distR="114300">
            <wp:extent cx="781050" cy="276225"/>
            <wp:effectExtent l="0" t="0" r="0" b="8255"/>
            <wp:docPr id="149" name="E657119C-6982-421D-8BA7-E74DEB70A7DA-9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E657119C-6982-421D-8BA7-E74DEB70A7DA-95" descr="latexmath"/>
                    <pic:cNvPicPr>
                      <a:picLocks noChangeAspect="1"/>
                    </pic:cNvPicPr>
                  </pic:nvPicPr>
                  <pic:blipFill>
                    <a:blip r:embed="rId86">
                      <a:extLst>
                        <a:ext uri="{96DAC541-7B7A-43D3-8B79-37D633B846F1}">
                          <asvg:svgBlip xmlns:asvg="http://schemas.microsoft.com/office/drawing/2016/SVG/main" r:embed="rId87"/>
                        </a:ext>
                      </a:extLst>
                    </a:blip>
                    <a:stretch>
                      <a:fillRect/>
                    </a:stretch>
                  </pic:blipFill>
                  <pic:spPr>
                    <a:xfrm>
                      <a:off x="0" y="0"/>
                      <a:ext cx="781050" cy="276225"/>
                    </a:xfrm>
                    <a:prstGeom prst="rect">
                      <a:avLst/>
                    </a:prstGeom>
                  </pic:spPr>
                </pic:pic>
              </a:graphicData>
            </a:graphic>
          </wp:inline>
        </w:drawing>
      </w:r>
      <w:r>
        <w:rPr>
          <w:rFonts w:ascii="宋体" w:hAnsi="宋体" w:eastAsia="宋体" w:cs="宋体"/>
          <w:sz w:val="24"/>
          <w:szCs w:val="24"/>
          <w:woUserID w:val="2"/>
        </w:rPr>
        <w:t xml:space="preserve"> </w:t>
      </w:r>
      <w:r>
        <w:rPr>
          <w:woUserID w:val="2"/>
        </w:rPr>
        <w:t>：是否检测成品，1表示检测，0表示不检测。</w:t>
      </w:r>
    </w:p>
    <w:p w14:paraId="0D586891">
      <w:pPr>
        <w:bidi w:val="0"/>
        <w:rPr>
          <w:woUserID w:val="2"/>
        </w:rPr>
      </w:pPr>
      <w:r>
        <w:rPr>
          <w:rFonts w:hint="default" w:ascii="Symbol" w:hAnsi="Symbol" w:eastAsia="Symbol" w:cs="Symbol"/>
          <w:woUserID w:val="2"/>
        </w:rPr>
        <w:t>·</w:t>
      </w:r>
      <w:r>
        <w:rPr>
          <w:rFonts w:hint="eastAsia" w:ascii="宋体" w:hAnsi="宋体" w:eastAsia="宋体" w:cs="宋体"/>
          <w:woUserID w:val="2"/>
        </w:rPr>
        <w:t xml:space="preserve">  </w:t>
      </w:r>
      <w:r>
        <w:rPr>
          <w:rFonts w:ascii="宋体" w:hAnsi="宋体" w:eastAsia="宋体" w:cs="宋体"/>
          <w:sz w:val="24"/>
          <w:szCs w:val="24"/>
          <w:woUserID w:val="2"/>
        </w:rPr>
        <w:drawing>
          <wp:inline distT="0" distB="0" distL="114300" distR="114300">
            <wp:extent cx="781050" cy="276225"/>
            <wp:effectExtent l="0" t="0" r="0" b="8255"/>
            <wp:docPr id="150" name="E657119C-6982-421D-8BA7-E74DEB70A7DA-9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657119C-6982-421D-8BA7-E74DEB70A7DA-96" descr="latexmath"/>
                    <pic:cNvPicPr>
                      <a:picLocks noChangeAspect="1"/>
                    </pic:cNvPicPr>
                  </pic:nvPicPr>
                  <pic:blipFill>
                    <a:blip r:embed="rId88">
                      <a:extLst>
                        <a:ext uri="{96DAC541-7B7A-43D3-8B79-37D633B846F1}">
                          <asvg:svgBlip xmlns:asvg="http://schemas.microsoft.com/office/drawing/2016/SVG/main" r:embed="rId89"/>
                        </a:ext>
                      </a:extLst>
                    </a:blip>
                    <a:stretch>
                      <a:fillRect/>
                    </a:stretch>
                  </pic:blipFill>
                  <pic:spPr>
                    <a:xfrm>
                      <a:off x="0" y="0"/>
                      <a:ext cx="781050" cy="276225"/>
                    </a:xfrm>
                    <a:prstGeom prst="rect">
                      <a:avLst/>
                    </a:prstGeom>
                  </pic:spPr>
                </pic:pic>
              </a:graphicData>
            </a:graphic>
          </wp:inline>
        </w:drawing>
      </w:r>
      <w:r>
        <w:rPr>
          <w:rFonts w:ascii="宋体" w:hAnsi="宋体" w:eastAsia="宋体" w:cs="宋体"/>
          <w:sz w:val="24"/>
          <w:szCs w:val="24"/>
          <w:woUserID w:val="2"/>
        </w:rPr>
        <w:t xml:space="preserve"> </w:t>
      </w:r>
      <w:r>
        <w:rPr>
          <w:woUserID w:val="2"/>
        </w:rPr>
        <w:t>：是否拆解不合格成品，1表示拆解，0表示不拆解。</w:t>
      </w:r>
    </w:p>
    <w:p w14:paraId="4637D43C">
      <w:pPr>
        <w:bidi w:val="0"/>
        <w:ind w:left="0" w:leftChars="0" w:firstLine="420" w:firstLineChars="0"/>
        <w:rPr>
          <w:rFonts w:hint="eastAsia"/>
          <w:lang w:eastAsia="zh"/>
          <w:woUserID w:val="2"/>
        </w:rPr>
      </w:pPr>
      <w:r>
        <w:rPr>
          <w:rFonts w:hint="eastAsia"/>
          <w:lang w:eastAsia="zh"/>
          <w:woUserID w:val="2"/>
        </w:rPr>
        <w:t>第二步，确定成本和收益：</w:t>
      </w:r>
    </w:p>
    <w:p w14:paraId="315A4855">
      <w:pPr>
        <w:bidi w:val="0"/>
        <w:rPr>
          <w:rFonts w:hint="eastAsia"/>
          <w:lang w:eastAsia="zh"/>
          <w:woUserID w:val="2"/>
        </w:rPr>
      </w:pPr>
      <w:r>
        <w:rPr>
          <w:rFonts w:hint="eastAsia"/>
          <w:lang w:eastAsia="zh"/>
          <w:woUserID w:val="2"/>
        </w:rPr>
        <w:t>根据生产流程，企业需要为每个成品支付一下成本：</w:t>
      </w:r>
    </w:p>
    <w:p w14:paraId="439F9D00">
      <w:pPr>
        <w:bidi w:val="0"/>
        <w:rPr>
          <w:rFonts w:hint="eastAsia"/>
          <w:lang w:eastAsia="zh"/>
          <w:woUserID w:val="2"/>
        </w:rPr>
      </w:pPr>
      <w:r>
        <w:rPr>
          <w:rFonts w:hint="eastAsia"/>
          <w:lang w:eastAsia="zh"/>
          <w:woUserID w:val="2"/>
        </w:rPr>
        <w:t xml:space="preserve">零配件采购成本：                         </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104FDA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17" w:type="dxa"/>
            <w:vAlign w:val="center"/>
          </w:tcPr>
          <w:p w14:paraId="42238C3A">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eastAsia"/>
                <w:lang w:eastAsia="zh"/>
                <w:woUserID w:val="2"/>
              </w:rPr>
              <w:drawing>
                <wp:inline distT="0" distB="0" distL="114300" distR="114300">
                  <wp:extent cx="781050" cy="276225"/>
                  <wp:effectExtent l="0" t="0" r="0" b="7620"/>
                  <wp:docPr id="18"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57119C-6982-421D-8BA7-E74DEB70A7DA-22" descr="latexmath"/>
                          <pic:cNvPicPr>
                            <a:picLocks noChangeAspect="1"/>
                          </pic:cNvPicPr>
                        </pic:nvPicPr>
                        <pic:blipFill>
                          <a:blip r:embed="rId90">
                            <a:extLst>
                              <a:ext uri="{96DAC541-7B7A-43D3-8B79-37D633B846F1}">
                                <asvg:svgBlip xmlns:asvg="http://schemas.microsoft.com/office/drawing/2016/SVG/main" r:embed="rId91"/>
                              </a:ext>
                            </a:extLst>
                          </a:blip>
                          <a:stretch>
                            <a:fillRect/>
                          </a:stretch>
                        </pic:blipFill>
                        <pic:spPr>
                          <a:xfrm>
                            <a:off x="0" y="0"/>
                            <a:ext cx="781050" cy="276225"/>
                          </a:xfrm>
                          <a:prstGeom prst="rect">
                            <a:avLst/>
                          </a:prstGeom>
                        </pic:spPr>
                      </pic:pic>
                    </a:graphicData>
                  </a:graphic>
                </wp:inline>
              </w:drawing>
            </w:r>
          </w:p>
        </w:tc>
        <w:tc>
          <w:tcPr>
            <w:tcW w:w="617" w:type="dxa"/>
            <w:vAlign w:val="center"/>
          </w:tcPr>
          <w:p w14:paraId="20F22E34">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11DC6276">
      <w:pPr>
        <w:bidi w:val="0"/>
        <w:rPr>
          <w:rFonts w:hint="eastAsia"/>
          <w:lang w:eastAsia="zh"/>
          <w:woUserID w:val="2"/>
        </w:rPr>
      </w:pPr>
      <w:r>
        <w:rPr>
          <w:rFonts w:hint="eastAsia"/>
          <w:lang w:eastAsia="zh"/>
          <w:woUserID w:val="2"/>
        </w:rPr>
        <w:t>零配件的监测成本：</w:t>
      </w:r>
    </w:p>
    <w:p w14:paraId="707BB6A8">
      <w:pPr>
        <w:bidi w:val="0"/>
        <w:rPr>
          <w:rFonts w:hint="eastAsia"/>
          <w:lang w:eastAsia="zh"/>
          <w:woUserID w:val="2"/>
        </w:rPr>
      </w:pPr>
      <w:r>
        <w:rPr>
          <w:rFonts w:hint="eastAsia"/>
          <w:lang w:eastAsia="zh"/>
          <w:woUserID w:val="2"/>
        </w:rPr>
        <w:t>零配件1的检测成本：</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117270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17" w:type="dxa"/>
            <w:vAlign w:val="center"/>
          </w:tcPr>
          <w:p w14:paraId="722B0907">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eastAsia"/>
                <w:lang w:eastAsia="zh"/>
                <w:woUserID w:val="2"/>
              </w:rPr>
              <w:drawing>
                <wp:inline distT="0" distB="0" distL="114300" distR="114300">
                  <wp:extent cx="3324225" cy="598805"/>
                  <wp:effectExtent l="0" t="0" r="0" b="10795"/>
                  <wp:docPr id="40"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657119C-6982-421D-8BA7-E74DEB70A7DA-23" descr="latexmath"/>
                          <pic:cNvPicPr>
                            <a:picLocks noChangeAspect="1"/>
                          </pic:cNvPicPr>
                        </pic:nvPicPr>
                        <pic:blipFill>
                          <a:blip r:embed="rId92">
                            <a:extLst>
                              <a:ext uri="{96DAC541-7B7A-43D3-8B79-37D633B846F1}">
                                <asvg:svgBlip xmlns:asvg="http://schemas.microsoft.com/office/drawing/2016/SVG/main" r:embed="rId93"/>
                              </a:ext>
                            </a:extLst>
                          </a:blip>
                          <a:stretch>
                            <a:fillRect/>
                          </a:stretch>
                        </pic:blipFill>
                        <pic:spPr>
                          <a:xfrm>
                            <a:off x="0" y="0"/>
                            <a:ext cx="3324225" cy="598488"/>
                          </a:xfrm>
                          <a:prstGeom prst="rect">
                            <a:avLst/>
                          </a:prstGeom>
                        </pic:spPr>
                      </pic:pic>
                    </a:graphicData>
                  </a:graphic>
                </wp:inline>
              </w:drawing>
            </w:r>
          </w:p>
        </w:tc>
        <w:tc>
          <w:tcPr>
            <w:tcW w:w="617" w:type="dxa"/>
            <w:vAlign w:val="center"/>
          </w:tcPr>
          <w:p w14:paraId="4C4994C9">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322AEA3E">
      <w:pPr>
        <w:bidi w:val="0"/>
        <w:rPr>
          <w:rFonts w:hint="eastAsia"/>
          <w:lang w:eastAsia="zh"/>
          <w:woUserID w:val="2"/>
        </w:rPr>
      </w:pPr>
      <w:r>
        <w:rPr>
          <w:rFonts w:hint="eastAsia"/>
          <w:lang w:eastAsia="zh"/>
          <w:woUserID w:val="2"/>
        </w:rPr>
        <w:t>同理零配件2，故零配件的检测成本为：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1577FF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F531AFD">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eastAsia="宋体"/>
                <w:lang w:eastAsia="zh"/>
                <w:woUserID w:val="2"/>
              </w:rPr>
              <w:drawing>
                <wp:inline distT="0" distB="0" distL="114300" distR="114300">
                  <wp:extent cx="1209040" cy="266700"/>
                  <wp:effectExtent l="0" t="0" r="10160" b="0"/>
                  <wp:docPr id="131" name="E657119C-6982-421D-8BA7-E74DEB70A7DA-7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657119C-6982-421D-8BA7-E74DEB70A7DA-77" descr="latexmath"/>
                          <pic:cNvPicPr>
                            <a:picLocks noChangeAspect="1"/>
                          </pic:cNvPicPr>
                        </pic:nvPicPr>
                        <pic:blipFill>
                          <a:blip r:embed="rId94">
                            <a:extLst>
                              <a:ext uri="{96DAC541-7B7A-43D3-8B79-37D633B846F1}">
                                <asvg:svgBlip xmlns:asvg="http://schemas.microsoft.com/office/drawing/2016/SVG/main" r:embed="rId95"/>
                              </a:ext>
                            </a:extLst>
                          </a:blip>
                          <a:stretch>
                            <a:fillRect/>
                          </a:stretch>
                        </pic:blipFill>
                        <pic:spPr>
                          <a:xfrm>
                            <a:off x="0" y="0"/>
                            <a:ext cx="1209288" cy="266700"/>
                          </a:xfrm>
                          <a:prstGeom prst="rect">
                            <a:avLst/>
                          </a:prstGeom>
                        </pic:spPr>
                      </pic:pic>
                    </a:graphicData>
                  </a:graphic>
                </wp:inline>
              </w:drawing>
            </w:r>
          </w:p>
        </w:tc>
        <w:tc>
          <w:tcPr>
            <w:tcW w:w="617" w:type="dxa"/>
            <w:vAlign w:val="center"/>
          </w:tcPr>
          <w:p w14:paraId="5E681D1A">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5423491F">
      <w:pPr>
        <w:keepNext w:val="0"/>
        <w:keepLines w:val="0"/>
        <w:widowControl/>
        <w:suppressLineNumbers w:val="0"/>
        <w:jc w:val="left"/>
        <w:rPr>
          <w:woUserID w:val="2"/>
        </w:rPr>
      </w:pPr>
      <w:r>
        <w:rPr>
          <w:rFonts w:hint="eastAsia"/>
          <w:lang w:eastAsia="zh"/>
          <w:woUserID w:val="2"/>
        </w:rPr>
        <w:t>成品检测成本:</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471B33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75328CBE">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eastAsia="宋体"/>
                <w:lang w:eastAsia="zh"/>
                <w:woUserID w:val="2"/>
              </w:rPr>
              <w:drawing>
                <wp:inline distT="0" distB="0" distL="114300" distR="114300">
                  <wp:extent cx="3086100" cy="590550"/>
                  <wp:effectExtent l="0" t="0" r="0" b="0"/>
                  <wp:docPr id="136" name="E657119C-6982-421D-8BA7-E74DEB70A7DA-8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657119C-6982-421D-8BA7-E74DEB70A7DA-82" descr="latexmath"/>
                          <pic:cNvPicPr>
                            <a:picLocks noChangeAspect="1"/>
                          </pic:cNvPicPr>
                        </pic:nvPicPr>
                        <pic:blipFill>
                          <a:blip r:embed="rId96">
                            <a:extLst>
                              <a:ext uri="{96DAC541-7B7A-43D3-8B79-37D633B846F1}">
                                <asvg:svgBlip xmlns:asvg="http://schemas.microsoft.com/office/drawing/2016/SVG/main" r:embed="rId97"/>
                              </a:ext>
                            </a:extLst>
                          </a:blip>
                          <a:stretch>
                            <a:fillRect/>
                          </a:stretch>
                        </pic:blipFill>
                        <pic:spPr>
                          <a:xfrm>
                            <a:off x="0" y="0"/>
                            <a:ext cx="3086100" cy="590550"/>
                          </a:xfrm>
                          <a:prstGeom prst="rect">
                            <a:avLst/>
                          </a:prstGeom>
                        </pic:spPr>
                      </pic:pic>
                    </a:graphicData>
                  </a:graphic>
                </wp:inline>
              </w:drawing>
            </w:r>
          </w:p>
        </w:tc>
        <w:tc>
          <w:tcPr>
            <w:tcW w:w="617" w:type="dxa"/>
            <w:vAlign w:val="center"/>
          </w:tcPr>
          <w:p w14:paraId="5475735F">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7D02D680">
      <w:pPr>
        <w:keepNext w:val="0"/>
        <w:keepLines w:val="0"/>
        <w:widowControl/>
        <w:suppressLineNumbers w:val="0"/>
        <w:rPr>
          <w:rFonts w:hint="eastAsia"/>
        </w:rPr>
      </w:pPr>
      <w:r>
        <w:rPr>
          <w:rFonts w:ascii="宋体" w:hAnsi="宋体" w:eastAsia="宋体" w:cs="宋体"/>
          <w:sz w:val="24"/>
          <w:szCs w:val="24"/>
          <w:woUserID w:val="2"/>
        </w:rPr>
        <w:t>拆解成本</w:t>
      </w:r>
      <w:r>
        <w:rPr>
          <w:rFonts w:hint="eastAsia" w:ascii="宋体" w:hAnsi="宋体" w:cs="宋体"/>
          <w:sz w:val="24"/>
          <w:szCs w:val="24"/>
          <w:lang w:eastAsia="zh"/>
          <w:woUserID w:val="2"/>
        </w:rPr>
        <w:t>:</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54AF11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040D02CF">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eastAsia" w:ascii="宋体" w:hAnsi="宋体" w:eastAsia="宋体" w:cs="宋体"/>
                <w:lang w:eastAsia="zh"/>
                <w:woUserID w:val="2"/>
              </w:rPr>
              <w:drawing>
                <wp:inline distT="0" distB="0" distL="114300" distR="114300">
                  <wp:extent cx="3219450" cy="561340"/>
                  <wp:effectExtent l="0" t="0" r="0" b="10160"/>
                  <wp:docPr id="30" name="E657119C-6982-421D-8BA7-E74DEB70A7DA-2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657119C-6982-421D-8BA7-E74DEB70A7DA-26" descr="latexmath"/>
                          <pic:cNvPicPr>
                            <a:picLocks noChangeAspect="1"/>
                          </pic:cNvPicPr>
                        </pic:nvPicPr>
                        <pic:blipFill>
                          <a:blip r:embed="rId98">
                            <a:extLst>
                              <a:ext uri="{96DAC541-7B7A-43D3-8B79-37D633B846F1}">
                                <asvg:svgBlip xmlns:asvg="http://schemas.microsoft.com/office/drawing/2016/SVG/main" r:embed="rId99"/>
                              </a:ext>
                            </a:extLst>
                          </a:blip>
                          <a:stretch>
                            <a:fillRect/>
                          </a:stretch>
                        </pic:blipFill>
                        <pic:spPr>
                          <a:xfrm>
                            <a:off x="0" y="0"/>
                            <a:ext cx="3219450" cy="561109"/>
                          </a:xfrm>
                          <a:prstGeom prst="rect">
                            <a:avLst/>
                          </a:prstGeom>
                        </pic:spPr>
                      </pic:pic>
                    </a:graphicData>
                  </a:graphic>
                </wp:inline>
              </w:drawing>
            </w:r>
          </w:p>
        </w:tc>
        <w:tc>
          <w:tcPr>
            <w:tcW w:w="617" w:type="dxa"/>
            <w:vAlign w:val="center"/>
          </w:tcPr>
          <w:p w14:paraId="5C899849">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default"/>
              </w:rPr>
              <w:t>(</w:t>
            </w:r>
            <w:r>
              <w:rPr>
                <w:rFonts w:hint="default"/>
              </w:rPr>
              <w:fldChar w:fldCharType="begin"/>
            </w:r>
            <w:r>
              <w:rPr>
                <w:rFonts w:hint="default"/>
              </w:rPr>
              <w:instrText xml:space="preserve"> AUTONUM  \* Arabic </w:instrText>
            </w:r>
            <w:r>
              <w:rPr>
                <w:rFonts w:hint="default"/>
              </w:rPr>
              <w:fldChar w:fldCharType="end"/>
            </w:r>
            <w:r>
              <w:rPr>
                <w:rFonts w:hint="default"/>
              </w:rPr>
              <w:t>)</w:t>
            </w:r>
          </w:p>
        </w:tc>
      </w:tr>
    </w:tbl>
    <w:p w14:paraId="66C6F8EC">
      <w:pPr>
        <w:rPr>
          <w:rFonts w:hint="eastAsia" w:ascii="宋体" w:hAnsi="宋体" w:eastAsia="宋体" w:cs="宋体"/>
          <w:lang w:eastAsia="zh"/>
          <w:woUserID w:val="2"/>
        </w:rPr>
      </w:pPr>
      <w:r>
        <w:rPr>
          <w:rFonts w:hint="eastAsia" w:ascii="宋体" w:hAnsi="宋体" w:eastAsia="宋体" w:cs="宋体"/>
          <w:lang w:eastAsia="zh"/>
          <w:woUserID w:val="2"/>
        </w:rPr>
        <w:t>故整个生产过程的总成本可以表示为：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2FAA7D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350D601B">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eastAsia="宋体"/>
                <w:lang w:eastAsia="zh"/>
                <w:woUserID w:val="2"/>
              </w:rPr>
              <w:drawing>
                <wp:inline distT="0" distB="0" distL="114300" distR="114300">
                  <wp:extent cx="1637665" cy="266700"/>
                  <wp:effectExtent l="0" t="0" r="635" b="0"/>
                  <wp:docPr id="137" name="E657119C-6982-421D-8BA7-E74DEB70A7DA-8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657119C-6982-421D-8BA7-E74DEB70A7DA-83" descr="latexmath"/>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0" y="0"/>
                            <a:ext cx="1637632" cy="266700"/>
                          </a:xfrm>
                          <a:prstGeom prst="rect">
                            <a:avLst/>
                          </a:prstGeom>
                        </pic:spPr>
                      </pic:pic>
                    </a:graphicData>
                  </a:graphic>
                </wp:inline>
              </w:drawing>
            </w:r>
          </w:p>
        </w:tc>
        <w:tc>
          <w:tcPr>
            <w:tcW w:w="617" w:type="dxa"/>
            <w:vAlign w:val="center"/>
          </w:tcPr>
          <w:p w14:paraId="0FD5BE2E">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7A4B0635">
      <w:pPr>
        <w:ind w:firstLine="480"/>
        <w:rPr>
          <w:rFonts w:hint="eastAsia"/>
          <w:lang w:eastAsia="zh"/>
          <w:woUserID w:val="2"/>
        </w:rPr>
      </w:pPr>
      <w:r>
        <w:rPr>
          <w:rFonts w:hint="eastAsia"/>
          <w:lang w:eastAsia="zh"/>
          <w:woUserID w:val="2"/>
        </w:rPr>
        <w:t>第三步，确定收益函数：</w:t>
      </w:r>
    </w:p>
    <w:p w14:paraId="7FB28120">
      <w:pPr>
        <w:keepNext w:val="0"/>
        <w:keepLines w:val="0"/>
        <w:widowControl/>
        <w:suppressLineNumbers w:val="0"/>
        <w:rPr>
          <w:rFonts w:hint="eastAsia" w:eastAsia="宋体"/>
          <w:lang w:eastAsia="zh"/>
          <w:woUserID w:val="2"/>
        </w:rPr>
      </w:pPr>
      <w:r>
        <w:rPr>
          <w:rFonts w:ascii="Symbol" w:hAnsi="Symbol" w:eastAsia="Symbol" w:cs="Symbol"/>
          <w:sz w:val="24"/>
          <w:woUserID w:val="2"/>
        </w:rPr>
        <w:t>·</w:t>
      </w:r>
      <w:r>
        <w:rPr>
          <w:rFonts w:hint="eastAsia" w:ascii="宋体" w:hAnsi="宋体" w:eastAsia="宋体" w:cs="宋体"/>
          <w:sz w:val="24"/>
          <w:woUserID w:val="2"/>
        </w:rPr>
        <w:t xml:space="preserve">  </w:t>
      </w:r>
      <w:r>
        <w:rPr>
          <w:rStyle w:val="15"/>
          <w:woUserID w:val="2"/>
        </w:rPr>
        <w:t>若成品合格并进入市场</w:t>
      </w:r>
      <w:r>
        <w:rPr>
          <w:woUserID w:val="2"/>
        </w:rPr>
        <w:t>，则收益为市场售价减去购买成本和装配成本：</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78CA6C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466F1B09">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eastAsia="宋体"/>
                <w:lang w:eastAsia="zh"/>
                <w:woUserID w:val="2"/>
              </w:rPr>
              <w:drawing>
                <wp:inline distT="0" distB="0" distL="114300" distR="114300">
                  <wp:extent cx="1730375" cy="266700"/>
                  <wp:effectExtent l="0" t="0" r="3175" b="0"/>
                  <wp:docPr id="139" name="E657119C-6982-421D-8BA7-E74DEB70A7DA-8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657119C-6982-421D-8BA7-E74DEB70A7DA-85" descr="latexmath"/>
                          <pic:cNvPicPr>
                            <a:picLocks noChangeAspect="1"/>
                          </pic:cNvPicPr>
                        </pic:nvPicPr>
                        <pic:blipFill>
                          <a:blip r:embed="rId102">
                            <a:extLst>
                              <a:ext uri="{96DAC541-7B7A-43D3-8B79-37D633B846F1}">
                                <asvg:svgBlip xmlns:asvg="http://schemas.microsoft.com/office/drawing/2016/SVG/main" r:embed="rId103"/>
                              </a:ext>
                            </a:extLst>
                          </a:blip>
                          <a:stretch>
                            <a:fillRect/>
                          </a:stretch>
                        </pic:blipFill>
                        <pic:spPr>
                          <a:xfrm>
                            <a:off x="0" y="0"/>
                            <a:ext cx="1730444" cy="266700"/>
                          </a:xfrm>
                          <a:prstGeom prst="rect">
                            <a:avLst/>
                          </a:prstGeom>
                        </pic:spPr>
                      </pic:pic>
                    </a:graphicData>
                  </a:graphic>
                </wp:inline>
              </w:drawing>
            </w:r>
          </w:p>
        </w:tc>
        <w:tc>
          <w:tcPr>
            <w:tcW w:w="617" w:type="dxa"/>
            <w:vAlign w:val="center"/>
          </w:tcPr>
          <w:p w14:paraId="777A5E22">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08317D75">
      <w:pPr>
        <w:keepNext w:val="0"/>
        <w:keepLines w:val="0"/>
        <w:widowControl/>
        <w:suppressLineNumbers w:val="0"/>
        <w:rPr>
          <w:rFonts w:hint="eastAsia" w:eastAsia="宋体"/>
          <w:lang w:eastAsia="zh"/>
          <w:woUserID w:val="2"/>
        </w:rPr>
      </w:pPr>
    </w:p>
    <w:p w14:paraId="4C9E2FDA">
      <w:pPr>
        <w:keepNext w:val="0"/>
        <w:keepLines w:val="0"/>
        <w:widowControl/>
        <w:suppressLineNumbers w:val="0"/>
        <w:rPr>
          <w:woUserID w:val="2"/>
        </w:rPr>
      </w:pPr>
      <w:r>
        <w:rPr>
          <w:rFonts w:hint="default" w:ascii="Symbol" w:hAnsi="Symbol" w:eastAsia="Symbol" w:cs="Symbol"/>
          <w:sz w:val="24"/>
          <w:woUserID w:val="2"/>
        </w:rPr>
        <w:t>·</w:t>
      </w:r>
      <w:r>
        <w:rPr>
          <w:rFonts w:hint="eastAsia" w:ascii="宋体" w:hAnsi="宋体" w:eastAsia="宋体" w:cs="宋体"/>
          <w:sz w:val="24"/>
          <w:woUserID w:val="2"/>
        </w:rPr>
        <w:t xml:space="preserve">  </w:t>
      </w:r>
      <w:r>
        <w:rPr>
          <w:rStyle w:val="15"/>
          <w:woUserID w:val="2"/>
        </w:rPr>
        <w:t>若成品不合格且不进行拆解</w:t>
      </w:r>
      <w:r>
        <w:rPr>
          <w:woUserID w:val="2"/>
        </w:rPr>
        <w:t xml:space="preserve">，则会产生总的采购成本和额外的损失 L： </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121839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7B73A00A">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eastAsia="宋体"/>
                <w:lang w:eastAsia="zh"/>
                <w:woUserID w:val="2"/>
              </w:rPr>
              <w:drawing>
                <wp:inline distT="0" distB="0" distL="114300" distR="114300">
                  <wp:extent cx="1194435" cy="228600"/>
                  <wp:effectExtent l="0" t="0" r="5715" b="0"/>
                  <wp:docPr id="140" name="E657119C-6982-421D-8BA7-E74DEB70A7DA-8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657119C-6982-421D-8BA7-E74DEB70A7DA-86" descr="latexmath"/>
                          <pic:cNvPicPr>
                            <a:picLocks noChangeAspect="1"/>
                          </pic:cNvPicPr>
                        </pic:nvPicPr>
                        <pic:blipFill>
                          <a:blip r:embed="rId104">
                            <a:extLst>
                              <a:ext uri="{96DAC541-7B7A-43D3-8B79-37D633B846F1}">
                                <asvg:svgBlip xmlns:asvg="http://schemas.microsoft.com/office/drawing/2016/SVG/main" r:embed="rId105"/>
                              </a:ext>
                            </a:extLst>
                          </a:blip>
                          <a:stretch>
                            <a:fillRect/>
                          </a:stretch>
                        </pic:blipFill>
                        <pic:spPr>
                          <a:xfrm>
                            <a:off x="0" y="0"/>
                            <a:ext cx="1194741" cy="228600"/>
                          </a:xfrm>
                          <a:prstGeom prst="rect">
                            <a:avLst/>
                          </a:prstGeom>
                        </pic:spPr>
                      </pic:pic>
                    </a:graphicData>
                  </a:graphic>
                </wp:inline>
              </w:drawing>
            </w:r>
          </w:p>
        </w:tc>
        <w:tc>
          <w:tcPr>
            <w:tcW w:w="617" w:type="dxa"/>
            <w:vAlign w:val="center"/>
          </w:tcPr>
          <w:p w14:paraId="76A74DC8">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49F19263">
      <w:pPr>
        <w:keepNext w:val="0"/>
        <w:keepLines w:val="0"/>
        <w:widowControl/>
        <w:suppressLineNumbers w:val="0"/>
        <w:rPr>
          <w:woUserID w:val="2"/>
        </w:rPr>
      </w:pPr>
      <w:r>
        <w:rPr>
          <w:rFonts w:hint="default" w:ascii="Symbol" w:hAnsi="Symbol" w:eastAsia="Symbol" w:cs="Symbol"/>
          <w:sz w:val="24"/>
          <w:woUserID w:val="2"/>
        </w:rPr>
        <w:t>·</w:t>
      </w:r>
      <w:r>
        <w:rPr>
          <w:rFonts w:hint="eastAsia" w:ascii="宋体" w:hAnsi="宋体" w:eastAsia="宋体" w:cs="宋体"/>
          <w:sz w:val="24"/>
          <w:woUserID w:val="2"/>
        </w:rPr>
        <w:t xml:space="preserve">  </w:t>
      </w:r>
      <w:r>
        <w:rPr>
          <w:rStyle w:val="15"/>
          <w:woUserID w:val="2"/>
        </w:rPr>
        <w:t>若成品不合格且选择进行拆解</w:t>
      </w:r>
      <w:r>
        <w:rPr>
          <w:woUserID w:val="2"/>
        </w:rPr>
        <w:t>，则需要支付拆解费用</w:t>
      </w:r>
      <w:r>
        <w:rPr>
          <w:woUserID w:val="2"/>
        </w:rPr>
        <w:drawing>
          <wp:inline distT="0" distB="0" distL="114300" distR="114300">
            <wp:extent cx="533400" cy="276225"/>
            <wp:effectExtent l="0" t="0" r="0" b="7620"/>
            <wp:docPr id="57" name="E657119C-6982-421D-8BA7-E74DEB70A7DA-3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657119C-6982-421D-8BA7-E74DEB70A7DA-30" descr="latexmath"/>
                    <pic:cNvPicPr>
                      <a:picLocks noChangeAspect="1"/>
                    </pic:cNvPicPr>
                  </pic:nvPicPr>
                  <pic:blipFill>
                    <a:blip r:embed="rId106">
                      <a:extLst>
                        <a:ext uri="{96DAC541-7B7A-43D3-8B79-37D633B846F1}">
                          <asvg:svgBlip xmlns:asvg="http://schemas.microsoft.com/office/drawing/2016/SVG/main" r:embed="rId107"/>
                        </a:ext>
                      </a:extLst>
                    </a:blip>
                    <a:stretch>
                      <a:fillRect/>
                    </a:stretch>
                  </pic:blipFill>
                  <pic:spPr>
                    <a:xfrm>
                      <a:off x="0" y="0"/>
                      <a:ext cx="533400" cy="276225"/>
                    </a:xfrm>
                    <a:prstGeom prst="rect">
                      <a:avLst/>
                    </a:prstGeom>
                  </pic:spPr>
                </pic:pic>
              </a:graphicData>
            </a:graphic>
          </wp:inline>
        </w:drawing>
      </w:r>
      <w:r>
        <w:rPr>
          <w:woUserID w:val="2"/>
        </w:rPr>
        <w:t>，并且根据拆解后的零配件是否合格重新评估成品的合格性和收益。</w:t>
      </w:r>
    </w:p>
    <w:p w14:paraId="11972AB7">
      <w:pPr>
        <w:keepNext w:val="0"/>
        <w:keepLines w:val="0"/>
        <w:widowControl/>
        <w:suppressLineNumbers w:val="0"/>
        <w:rPr>
          <w:rFonts w:hint="eastAsia"/>
          <w:lang w:eastAsia="zh"/>
          <w:woUserID w:val="2"/>
        </w:rPr>
      </w:pPr>
      <w:r>
        <w:rPr>
          <w:rFonts w:hint="eastAsia"/>
          <w:lang w:eastAsia="zh"/>
          <w:woUserID w:val="2"/>
        </w:rPr>
        <w:t>第四步，进行蒙特卡洛模拟和平均收益计算</w:t>
      </w:r>
    </w:p>
    <w:p w14:paraId="4FE2D563">
      <w:pPr>
        <w:keepNext w:val="0"/>
        <w:keepLines w:val="0"/>
        <w:widowControl/>
        <w:suppressLineNumbers w:val="0"/>
        <w:rPr>
          <w:rFonts w:ascii="宋体" w:hAnsi="宋体" w:eastAsia="宋体" w:cs="宋体"/>
          <w:sz w:val="24"/>
          <w:szCs w:val="24"/>
          <w:woUserID w:val="2"/>
        </w:rPr>
      </w:pPr>
      <w:r>
        <w:rPr>
          <w:rFonts w:ascii="宋体" w:hAnsi="宋体" w:eastAsia="宋体" w:cs="宋体"/>
          <w:sz w:val="24"/>
          <w:szCs w:val="24"/>
          <w:woUserID w:val="2"/>
        </w:rPr>
        <w:t>通过对上述收益函数进行蒙特卡洛模拟，我们可以计算出每种决策组合在不同情景下的平均收益。具体表达式为：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153DD6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59B156E8">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eastAsia="宋体"/>
                <w:lang w:eastAsia="zh"/>
                <w:woUserID w:val="2"/>
              </w:rPr>
              <w:drawing>
                <wp:inline distT="0" distB="0" distL="114300" distR="114300">
                  <wp:extent cx="1038225" cy="552450"/>
                  <wp:effectExtent l="0" t="0" r="9525" b="0"/>
                  <wp:docPr id="141" name="E657119C-6982-421D-8BA7-E74DEB70A7DA-8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657119C-6982-421D-8BA7-E74DEB70A7DA-87" descr="latexmath"/>
                          <pic:cNvPicPr>
                            <a:picLocks noChangeAspect="1"/>
                          </pic:cNvPicPr>
                        </pic:nvPicPr>
                        <pic:blipFill>
                          <a:blip r:embed="rId108">
                            <a:extLst>
                              <a:ext uri="{96DAC541-7B7A-43D3-8B79-37D633B846F1}">
                                <asvg:svgBlip xmlns:asvg="http://schemas.microsoft.com/office/drawing/2016/SVG/main" r:embed="rId109"/>
                              </a:ext>
                            </a:extLst>
                          </a:blip>
                          <a:stretch>
                            <a:fillRect/>
                          </a:stretch>
                        </pic:blipFill>
                        <pic:spPr>
                          <a:xfrm>
                            <a:off x="0" y="0"/>
                            <a:ext cx="1038225" cy="552450"/>
                          </a:xfrm>
                          <a:prstGeom prst="rect">
                            <a:avLst/>
                          </a:prstGeom>
                        </pic:spPr>
                      </pic:pic>
                    </a:graphicData>
                  </a:graphic>
                </wp:inline>
              </w:drawing>
            </w:r>
          </w:p>
        </w:tc>
        <w:tc>
          <w:tcPr>
            <w:tcW w:w="617" w:type="dxa"/>
            <w:vAlign w:val="center"/>
          </w:tcPr>
          <w:p w14:paraId="48107442">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7DA5EBD8">
      <w:pPr>
        <w:keepNext w:val="0"/>
        <w:keepLines w:val="0"/>
        <w:widowControl/>
        <w:suppressLineNumbers w:val="0"/>
        <w:rPr>
          <w:rFonts w:hint="eastAsia" w:ascii="宋体" w:hAnsi="宋体" w:cs="宋体"/>
          <w:sz w:val="24"/>
          <w:szCs w:val="24"/>
          <w:lang w:eastAsia="zh"/>
          <w:woUserID w:val="2"/>
        </w:rPr>
      </w:pPr>
      <w:r>
        <w:rPr>
          <w:rFonts w:hint="eastAsia" w:ascii="宋体" w:hAnsi="宋体" w:cs="宋体"/>
          <w:sz w:val="24"/>
          <w:szCs w:val="24"/>
          <w:lang w:eastAsia="zh"/>
          <w:woUserID w:val="2"/>
        </w:rPr>
        <w:t>通过对所有可能的决策组合进行蒙特卡洛模拟，比较不同决策下，平均收益的大小，找出最大化平均收益的决策组合。最后在输入不同场景下的数据，找出适合其生产过程的最优决策。</w:t>
      </w:r>
    </w:p>
    <w:p w14:paraId="6810699E">
      <w:pPr>
        <w:pStyle w:val="4"/>
        <w:keepNext w:val="0"/>
        <w:keepLines w:val="0"/>
        <w:widowControl/>
        <w:suppressLineNumbers w:val="0"/>
        <w:bidi w:val="0"/>
        <w:rPr>
          <w:rFonts w:hint="eastAsia" w:ascii="宋体" w:hAnsi="宋体" w:cs="宋体"/>
          <w:lang w:eastAsia="zh"/>
          <w:woUserID w:val="2"/>
        </w:rPr>
      </w:pPr>
      <w:r>
        <w:rPr>
          <w:rFonts w:hint="eastAsia" w:ascii="宋体" w:hAnsi="宋体" w:cs="宋体"/>
          <w:lang w:eastAsia="zh"/>
          <w:woUserID w:val="2"/>
        </w:rPr>
        <w:t>模型求解</w:t>
      </w:r>
    </w:p>
    <w:p w14:paraId="7294FA57">
      <w:pPr>
        <w:keepNext w:val="0"/>
        <w:keepLines w:val="0"/>
        <w:widowControl/>
        <w:suppressLineNumbers w:val="0"/>
        <w:rPr>
          <w:rFonts w:hint="eastAsia" w:ascii="宋体" w:hAnsi="宋体" w:cs="宋体"/>
          <w:sz w:val="24"/>
          <w:szCs w:val="24"/>
          <w:lang w:eastAsia="zh"/>
          <w:woUserID w:val="2"/>
        </w:rPr>
      </w:pPr>
      <w:r>
        <w:rPr>
          <w:rFonts w:hint="eastAsia" w:ascii="宋体" w:hAnsi="宋体" w:cs="宋体"/>
          <w:sz w:val="24"/>
          <w:szCs w:val="24"/>
          <w:lang w:eastAsia="zh"/>
          <w:woUserID w:val="2"/>
        </w:rPr>
        <w:t>使用python实现模型，通过循环嵌套语句，对不同决策下，进行3000次蒙特卡洛模拟，计算平均收益，进行排序，得出最大平均收益，以及对应决策方案。</w:t>
      </w:r>
    </w:p>
    <w:p w14:paraId="57FE5DAF">
      <w:pPr>
        <w:keepNext w:val="0"/>
        <w:keepLines w:val="0"/>
        <w:widowControl/>
        <w:suppressLineNumbers w:val="0"/>
        <w:rPr>
          <w:rFonts w:hint="eastAsia" w:ascii="宋体" w:hAnsi="宋体" w:cs="宋体"/>
          <w:sz w:val="24"/>
          <w:szCs w:val="24"/>
          <w:lang w:eastAsia="zh"/>
          <w:woUserID w:val="2"/>
        </w:rPr>
      </w:pPr>
      <w:r>
        <w:rPr>
          <w:rFonts w:hint="eastAsia" w:ascii="宋体" w:hAnsi="宋体" w:cs="宋体"/>
          <w:sz w:val="24"/>
          <w:szCs w:val="24"/>
          <w:lang w:eastAsia="zh"/>
          <w:woUserID w:val="2"/>
        </w:rPr>
        <w:t>附录是核心代码的伪代码，是关于如何遵循生产流程。</w:t>
      </w:r>
    </w:p>
    <w:p w14:paraId="3F7998F0">
      <w:pPr>
        <w:keepNext w:val="0"/>
        <w:keepLines w:val="0"/>
        <w:widowControl/>
        <w:suppressLineNumbers w:val="0"/>
        <w:rPr>
          <w:rFonts w:hint="eastAsia" w:ascii="宋体" w:hAnsi="宋体" w:cs="宋体"/>
          <w:sz w:val="24"/>
          <w:szCs w:val="24"/>
          <w:lang w:eastAsia="zh"/>
          <w:woUserID w:val="2"/>
        </w:rPr>
      </w:pPr>
      <w:r>
        <w:rPr>
          <w:rFonts w:hint="eastAsia" w:ascii="宋体" w:hAnsi="宋体" w:cs="宋体"/>
          <w:sz w:val="24"/>
          <w:szCs w:val="24"/>
          <w:lang w:eastAsia="zh"/>
          <w:woUserID w:val="2"/>
        </w:rPr>
        <w:t>首先，计算初始购买成本，根据决策点A1和A2，判断零部件是否进行检测，</w:t>
      </w:r>
      <w:r>
        <w:rPr>
          <w:rFonts w:ascii="宋体" w:hAnsi="宋体" w:eastAsia="宋体" w:cs="宋体"/>
          <w:sz w:val="24"/>
          <w:szCs w:val="24"/>
          <w:woUserID w:val="2"/>
        </w:rPr>
        <w:t>如果零配件不合格且选择了检测，会进行重新购买并重新检测，直到合格为止。</w:t>
      </w:r>
      <w:r>
        <w:rPr>
          <w:rFonts w:hint="eastAsia" w:ascii="宋体" w:hAnsi="宋体" w:cs="宋体"/>
          <w:sz w:val="24"/>
          <w:szCs w:val="24"/>
          <w:lang w:eastAsia="zh"/>
          <w:woUserID w:val="2"/>
        </w:rPr>
        <w:t>否则，利用随机过程，赋值零配件状态。</w:t>
      </w:r>
    </w:p>
    <w:p w14:paraId="49A5D8FC">
      <w:pPr>
        <w:keepNext w:val="0"/>
        <w:keepLines w:val="0"/>
        <w:widowControl/>
        <w:suppressLineNumbers w:val="0"/>
        <w:rPr>
          <w:rFonts w:hint="eastAsia" w:ascii="宋体" w:hAnsi="宋体" w:cs="宋体"/>
          <w:sz w:val="24"/>
          <w:szCs w:val="24"/>
          <w:lang w:eastAsia="zh"/>
          <w:woUserID w:val="2"/>
        </w:rPr>
      </w:pPr>
      <w:r>
        <w:rPr>
          <w:rFonts w:hint="eastAsia" w:ascii="宋体" w:hAnsi="宋体" w:cs="宋体"/>
          <w:sz w:val="24"/>
          <w:szCs w:val="24"/>
          <w:lang w:eastAsia="zh"/>
          <w:woUserID w:val="2"/>
        </w:rPr>
        <w:t>然后，进入装配，产品均合格，根据装配产品合格率，判断成品是否合格，任意一个零配件不合格，成品直接判定不合格。对成品进行检验后，进入市场。</w:t>
      </w:r>
    </w:p>
    <w:p w14:paraId="62350F0C">
      <w:pPr>
        <w:keepNext w:val="0"/>
        <w:keepLines w:val="0"/>
        <w:widowControl/>
        <w:suppressLineNumbers w:val="0"/>
        <w:jc w:val="left"/>
        <w:rPr>
          <w:rFonts w:hint="eastAsia" w:ascii="宋体" w:hAnsi="宋体" w:cs="宋体"/>
          <w:sz w:val="24"/>
          <w:szCs w:val="24"/>
          <w:lang w:eastAsia="zh"/>
          <w:woUserID w:val="2"/>
        </w:rPr>
      </w:pPr>
      <w:r>
        <w:rPr>
          <w:rFonts w:ascii="宋体" w:hAnsi="宋体" w:eastAsia="宋体" w:cs="宋体"/>
          <w:kern w:val="0"/>
          <w:sz w:val="24"/>
          <w:szCs w:val="24"/>
          <w:lang w:val="en-US" w:eastAsia="zh-CN" w:bidi="ar"/>
          <w:woUserID w:val="2"/>
        </w:rPr>
        <w:t>如果成品不合格</w:t>
      </w:r>
      <w:r>
        <w:rPr>
          <w:rFonts w:hint="eastAsia" w:ascii="宋体" w:hAnsi="宋体" w:cs="宋体"/>
          <w:kern w:val="0"/>
          <w:sz w:val="24"/>
          <w:szCs w:val="24"/>
          <w:lang w:val="en-US" w:eastAsia="zh" w:bidi="ar"/>
          <w:woUserID w:val="2"/>
        </w:rPr>
        <w:t>且</w:t>
      </w:r>
      <w:r>
        <w:rPr>
          <w:woUserID w:val="2"/>
        </w:rPr>
        <w:t>选择拆解 (</w:t>
      </w:r>
      <w:r>
        <w:rPr>
          <w:rStyle w:val="17"/>
          <w:woUserID w:val="2"/>
        </w:rPr>
        <w:t>C</w:t>
      </w:r>
      <w:r>
        <w:rPr>
          <w:woUserID w:val="2"/>
        </w:rPr>
        <w:t xml:space="preserve"> 为 </w:t>
      </w:r>
      <w:r>
        <w:rPr>
          <w:rStyle w:val="17"/>
          <w:woUserID w:val="2"/>
        </w:rPr>
        <w:t>True</w:t>
      </w:r>
      <w:r>
        <w:rPr>
          <w:woUserID w:val="2"/>
        </w:rPr>
        <w:t xml:space="preserve">)，则进入拆解流程：增加拆解成本 </w:t>
      </w:r>
      <w:r>
        <w:rPr>
          <w:rStyle w:val="17"/>
          <w:woUserID w:val="2"/>
        </w:rPr>
        <w:t>C</w:t>
      </w:r>
      <w:r>
        <w:rPr>
          <w:woUserID w:val="2"/>
        </w:rPr>
        <w:t>再次检测零配件（如果最初未检测），并根据检测结果重新购买合格的零配件</w:t>
      </w:r>
      <w:r>
        <w:rPr>
          <w:rFonts w:hint="eastAsia"/>
          <w:lang w:eastAsia="zh"/>
          <w:woUserID w:val="2"/>
        </w:rPr>
        <w:t>以及配套的零配件</w:t>
      </w:r>
      <w:r>
        <w:rPr>
          <w:woUserID w:val="2"/>
        </w:rPr>
        <w:t>。重新装配，直到成品合格为止。如果成品最终合格，计算收益；否则增加损失。如果不选择拆解，则直接增加损失。</w:t>
      </w:r>
      <w:r>
        <w:rPr>
          <w:rFonts w:hint="eastAsia"/>
          <w:lang w:eastAsia="zh"/>
          <w:woUserID w:val="2"/>
        </w:rPr>
        <w:t>通过这样，既保证了成本检验后，拆解的处理与否，同时也保证用户接受到不合格产品，拆解的处理与否。</w:t>
      </w:r>
    </w:p>
    <w:p w14:paraId="7EFFC255">
      <w:pPr>
        <w:pStyle w:val="4"/>
        <w:bidi w:val="0"/>
        <w:ind w:left="0" w:leftChars="0" w:firstLine="0" w:firstLineChars="0"/>
        <w:rPr>
          <w:rFonts w:hint="eastAsia"/>
          <w:lang w:eastAsia="zh"/>
          <w:woUserID w:val="2"/>
        </w:rPr>
      </w:pPr>
      <w:r>
        <w:rPr>
          <w:rFonts w:hint="eastAsia"/>
          <w:lang w:eastAsia="zh"/>
          <w:woUserID w:val="2"/>
        </w:rPr>
        <w:t>求解结果分析</w:t>
      </w:r>
    </w:p>
    <w:p w14:paraId="2895522D">
      <w:pPr>
        <w:rPr>
          <w:rFonts w:hint="eastAsia"/>
          <w:lang w:eastAsia="zh"/>
          <w:woUserID w:val="2"/>
        </w:rPr>
      </w:pPr>
      <w:r>
        <w:rPr>
          <w:rFonts w:hint="eastAsia"/>
          <w:lang w:eastAsia="zh"/>
          <w:woUserID w:val="2"/>
        </w:rPr>
        <w:t>通过运行代码，得到了6种不同场景下的最优决策，如下表。</w:t>
      </w:r>
    </w:p>
    <w:tbl>
      <w:tblPr>
        <w:tblStyle w:val="13"/>
        <w:tblW w:w="88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768"/>
        <w:gridCol w:w="1768"/>
        <w:gridCol w:w="1769"/>
        <w:gridCol w:w="1769"/>
        <w:gridCol w:w="1770"/>
      </w:tblGrid>
      <w:tr w14:paraId="24371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000000" w:sz="12" w:space="0"/>
              <w:left w:val="nil"/>
              <w:bottom w:val="single" w:color="000000" w:sz="4" w:space="0"/>
              <w:right w:val="nil"/>
            </w:tcBorders>
            <w:shd w:val="clear" w:color="auto" w:fill="FFFFFF"/>
            <w:vAlign w:val="top"/>
          </w:tcPr>
          <w:p w14:paraId="17297D13">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情况</w:t>
            </w:r>
          </w:p>
        </w:tc>
        <w:tc>
          <w:tcPr>
            <w:tcW w:w="1420" w:type="dxa"/>
            <w:tcBorders>
              <w:top w:val="single" w:color="000000" w:sz="12" w:space="0"/>
              <w:left w:val="nil"/>
              <w:bottom w:val="single" w:color="000000" w:sz="4" w:space="0"/>
              <w:right w:val="nil"/>
            </w:tcBorders>
            <w:shd w:val="clear" w:color="auto" w:fill="FFFFFF"/>
            <w:vAlign w:val="top"/>
          </w:tcPr>
          <w:p w14:paraId="652CE07F">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val="0"/>
                <w:color w:val="000000"/>
                <w:kern w:val="2"/>
                <w:sz w:val="24"/>
                <w:szCs w:val="24"/>
                <w:lang w:val="en-US" w:eastAsia="zh-CN" w:bidi="ar"/>
                <w:woUserID w:val="2"/>
              </w:rPr>
            </w:pPr>
            <w:r>
              <w:rPr>
                <w:rFonts w:hint="eastAsia" w:ascii="宋体" w:hAnsi="宋体" w:eastAsia="宋体" w:cs="宋体"/>
                <w:b w:val="0"/>
                <w:color w:val="000000"/>
                <w:kern w:val="2"/>
                <w:sz w:val="24"/>
                <w:szCs w:val="24"/>
                <w:lang w:val="en-US" w:eastAsia="zh-CN" w:bidi="ar"/>
                <w:woUserID w:val="2"/>
              </w:rPr>
              <w:t>是否检测</w:t>
            </w:r>
          </w:p>
          <w:p w14:paraId="1CDBE1CA">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default"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零配件</w:t>
            </w:r>
            <w:r>
              <w:rPr>
                <w:rFonts w:hint="default" w:ascii="Times New Roman" w:hAnsi="Times New Roman" w:eastAsia="宋体" w:cs="Times New Roman"/>
                <w:b w:val="0"/>
                <w:color w:val="000000"/>
                <w:kern w:val="2"/>
                <w:sz w:val="24"/>
                <w:szCs w:val="24"/>
                <w:lang w:val="en-US" w:eastAsia="zh-CN" w:bidi="ar"/>
                <w:woUserID w:val="2"/>
              </w:rPr>
              <w:t>1</w:t>
            </w:r>
          </w:p>
        </w:tc>
        <w:tc>
          <w:tcPr>
            <w:tcW w:w="1420" w:type="dxa"/>
            <w:tcBorders>
              <w:top w:val="single" w:color="000000" w:sz="12" w:space="0"/>
              <w:left w:val="nil"/>
              <w:bottom w:val="single" w:color="000000" w:sz="4" w:space="0"/>
              <w:right w:val="nil"/>
            </w:tcBorders>
            <w:shd w:val="clear" w:color="auto" w:fill="FFFFFF"/>
            <w:vAlign w:val="top"/>
          </w:tcPr>
          <w:p w14:paraId="23F130AC">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val="0"/>
                <w:color w:val="000000"/>
                <w:kern w:val="2"/>
                <w:sz w:val="24"/>
                <w:szCs w:val="24"/>
                <w:lang w:val="en-US" w:eastAsia="zh-CN" w:bidi="ar"/>
                <w:woUserID w:val="2"/>
              </w:rPr>
            </w:pPr>
            <w:r>
              <w:rPr>
                <w:rFonts w:hint="eastAsia" w:ascii="宋体" w:hAnsi="宋体" w:eastAsia="宋体" w:cs="宋体"/>
                <w:b w:val="0"/>
                <w:color w:val="000000"/>
                <w:kern w:val="2"/>
                <w:sz w:val="24"/>
                <w:szCs w:val="24"/>
                <w:lang w:val="en-US" w:eastAsia="zh-CN" w:bidi="ar"/>
                <w:woUserID w:val="2"/>
              </w:rPr>
              <w:t>是否检测</w:t>
            </w:r>
          </w:p>
          <w:p w14:paraId="6EA13002">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default"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零配件</w:t>
            </w:r>
            <w:r>
              <w:rPr>
                <w:rFonts w:hint="default" w:ascii="Times New Roman" w:hAnsi="Times New Roman" w:eastAsia="宋体" w:cs="Times New Roman"/>
                <w:b w:val="0"/>
                <w:color w:val="000000"/>
                <w:kern w:val="2"/>
                <w:sz w:val="24"/>
                <w:szCs w:val="24"/>
                <w:lang w:val="en-US" w:eastAsia="zh-CN" w:bidi="ar"/>
                <w:woUserID w:val="2"/>
              </w:rPr>
              <w:t>2</w:t>
            </w:r>
          </w:p>
        </w:tc>
        <w:tc>
          <w:tcPr>
            <w:tcW w:w="1420" w:type="dxa"/>
            <w:tcBorders>
              <w:top w:val="single" w:color="000000" w:sz="12" w:space="0"/>
              <w:left w:val="nil"/>
              <w:bottom w:val="single" w:color="000000" w:sz="4" w:space="0"/>
              <w:right w:val="nil"/>
            </w:tcBorders>
            <w:shd w:val="clear" w:color="auto" w:fill="FFFFFF"/>
            <w:vAlign w:val="top"/>
          </w:tcPr>
          <w:p w14:paraId="655DD22C">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val="0"/>
                <w:color w:val="000000"/>
                <w:kern w:val="2"/>
                <w:sz w:val="24"/>
                <w:szCs w:val="24"/>
                <w:lang w:val="en-US" w:eastAsia="zh-CN" w:bidi="ar"/>
                <w:woUserID w:val="2"/>
              </w:rPr>
            </w:pPr>
            <w:r>
              <w:rPr>
                <w:rFonts w:hint="eastAsia" w:ascii="宋体" w:hAnsi="宋体" w:eastAsia="宋体" w:cs="宋体"/>
                <w:b w:val="0"/>
                <w:color w:val="000000"/>
                <w:kern w:val="2"/>
                <w:sz w:val="24"/>
                <w:szCs w:val="24"/>
                <w:lang w:val="en-US" w:eastAsia="zh-CN" w:bidi="ar"/>
                <w:woUserID w:val="2"/>
              </w:rPr>
              <w:t>是否检测</w:t>
            </w:r>
          </w:p>
          <w:p w14:paraId="70C94811">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default"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成品</w:t>
            </w:r>
          </w:p>
        </w:tc>
        <w:tc>
          <w:tcPr>
            <w:tcW w:w="1421" w:type="dxa"/>
            <w:tcBorders>
              <w:top w:val="single" w:color="000000" w:sz="12" w:space="0"/>
              <w:left w:val="nil"/>
              <w:bottom w:val="single" w:color="000000" w:sz="4" w:space="0"/>
              <w:right w:val="nil"/>
            </w:tcBorders>
            <w:shd w:val="clear" w:color="auto" w:fill="FFFFFF"/>
            <w:vAlign w:val="top"/>
          </w:tcPr>
          <w:p w14:paraId="2AB71283">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val="0"/>
                <w:color w:val="000000"/>
                <w:kern w:val="2"/>
                <w:sz w:val="24"/>
                <w:szCs w:val="24"/>
                <w:lang w:val="en-US" w:eastAsia="zh-CN" w:bidi="ar"/>
                <w:woUserID w:val="2"/>
              </w:rPr>
            </w:pPr>
            <w:r>
              <w:rPr>
                <w:rFonts w:hint="eastAsia" w:ascii="宋体" w:hAnsi="宋体" w:eastAsia="宋体" w:cs="宋体"/>
                <w:b w:val="0"/>
                <w:color w:val="000000"/>
                <w:kern w:val="2"/>
                <w:sz w:val="24"/>
                <w:szCs w:val="24"/>
                <w:lang w:val="en-US" w:eastAsia="zh-CN" w:bidi="ar"/>
                <w:woUserID w:val="2"/>
              </w:rPr>
              <w:t>是否拆解</w:t>
            </w:r>
          </w:p>
          <w:p w14:paraId="3AC54F9C">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default"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成品</w:t>
            </w:r>
          </w:p>
        </w:tc>
      </w:tr>
      <w:tr w14:paraId="19317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single" w:color="000000" w:sz="4" w:space="0"/>
              <w:left w:val="nil"/>
              <w:bottom w:val="nil"/>
              <w:right w:val="nil"/>
            </w:tcBorders>
            <w:shd w:val="clear" w:color="auto" w:fill="FFFFFF"/>
            <w:vAlign w:val="top"/>
          </w:tcPr>
          <w:p w14:paraId="444FEFB9">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default" w:ascii="Times New Roman" w:hAnsi="Times New Roman" w:eastAsia="宋体" w:cs="Times New Roman"/>
                <w:b w:val="0"/>
                <w:color w:val="000000"/>
                <w:kern w:val="2"/>
                <w:sz w:val="24"/>
                <w:szCs w:val="24"/>
                <w:lang w:val="en-US" w:eastAsia="zh-CN" w:bidi="ar"/>
                <w:woUserID w:val="2"/>
              </w:rPr>
              <w:t>1</w:t>
            </w:r>
          </w:p>
        </w:tc>
        <w:tc>
          <w:tcPr>
            <w:tcW w:w="1420" w:type="dxa"/>
            <w:tcBorders>
              <w:top w:val="single" w:color="000000" w:sz="4" w:space="0"/>
              <w:left w:val="nil"/>
              <w:bottom w:val="nil"/>
              <w:right w:val="nil"/>
            </w:tcBorders>
            <w:shd w:val="clear" w:color="auto" w:fill="FFFFFF"/>
            <w:vAlign w:val="top"/>
          </w:tcPr>
          <w:p w14:paraId="3BEA074F">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c>
          <w:tcPr>
            <w:tcW w:w="1420" w:type="dxa"/>
            <w:tcBorders>
              <w:top w:val="single" w:color="000000" w:sz="4" w:space="0"/>
              <w:left w:val="nil"/>
              <w:bottom w:val="nil"/>
              <w:right w:val="nil"/>
            </w:tcBorders>
            <w:shd w:val="clear" w:color="auto" w:fill="FFFFFF"/>
            <w:vAlign w:val="top"/>
          </w:tcPr>
          <w:p w14:paraId="57F15A15">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0" w:type="dxa"/>
            <w:tcBorders>
              <w:top w:val="single" w:color="000000" w:sz="4" w:space="0"/>
              <w:left w:val="nil"/>
              <w:bottom w:val="nil"/>
              <w:right w:val="nil"/>
            </w:tcBorders>
            <w:shd w:val="clear" w:color="auto" w:fill="FFFFFF"/>
            <w:vAlign w:val="top"/>
          </w:tcPr>
          <w:p w14:paraId="7F6AB354">
            <w:pPr>
              <w:keepNext w:val="0"/>
              <w:keepLines w:val="0"/>
              <w:widowControl w:val="0"/>
              <w:suppressLineNumbers w:val="0"/>
              <w:spacing w:before="0" w:beforeAutospacing="0" w:after="0" w:afterAutospacing="0" w:line="360" w:lineRule="auto"/>
              <w:ind w:left="0" w:right="0"/>
              <w:jc w:val="center"/>
              <w:textAlignment w:val="center"/>
              <w:rPr>
                <w:rFonts w:hint="default"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1" w:type="dxa"/>
            <w:tcBorders>
              <w:top w:val="single" w:color="000000" w:sz="4" w:space="0"/>
              <w:left w:val="nil"/>
              <w:bottom w:val="nil"/>
              <w:right w:val="nil"/>
            </w:tcBorders>
            <w:shd w:val="clear" w:color="auto" w:fill="FFFFFF"/>
            <w:vAlign w:val="top"/>
          </w:tcPr>
          <w:p w14:paraId="6221820A">
            <w:pPr>
              <w:keepNext w:val="0"/>
              <w:keepLines w:val="0"/>
              <w:widowControl w:val="0"/>
              <w:suppressLineNumbers w:val="0"/>
              <w:spacing w:before="0" w:beforeAutospacing="0" w:after="0" w:afterAutospacing="0" w:line="360" w:lineRule="auto"/>
              <w:ind w:left="0" w:right="0"/>
              <w:jc w:val="center"/>
              <w:textAlignment w:val="center"/>
              <w:rPr>
                <w:rFonts w:hint="default"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r>
      <w:tr w14:paraId="1B35D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nil"/>
              <w:right w:val="nil"/>
            </w:tcBorders>
            <w:shd w:val="clear" w:color="auto" w:fill="FFFFFF"/>
            <w:vAlign w:val="top"/>
          </w:tcPr>
          <w:p w14:paraId="418C1042">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default" w:ascii="Times New Roman" w:hAnsi="Times New Roman" w:eastAsia="宋体" w:cs="Times New Roman"/>
                <w:b w:val="0"/>
                <w:color w:val="000000"/>
                <w:kern w:val="2"/>
                <w:sz w:val="24"/>
                <w:szCs w:val="24"/>
                <w:lang w:val="en-US" w:eastAsia="zh-CN" w:bidi="ar"/>
                <w:woUserID w:val="2"/>
              </w:rPr>
              <w:t>2</w:t>
            </w:r>
          </w:p>
        </w:tc>
        <w:tc>
          <w:tcPr>
            <w:tcW w:w="1420" w:type="dxa"/>
            <w:tcBorders>
              <w:top w:val="nil"/>
              <w:left w:val="nil"/>
              <w:bottom w:val="nil"/>
              <w:right w:val="nil"/>
            </w:tcBorders>
            <w:shd w:val="clear" w:color="auto" w:fill="FFFFFF"/>
            <w:vAlign w:val="top"/>
          </w:tcPr>
          <w:p w14:paraId="2D797A4B">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c>
          <w:tcPr>
            <w:tcW w:w="1420" w:type="dxa"/>
            <w:tcBorders>
              <w:top w:val="nil"/>
              <w:left w:val="nil"/>
              <w:bottom w:val="nil"/>
              <w:right w:val="nil"/>
            </w:tcBorders>
            <w:shd w:val="clear" w:color="auto" w:fill="FFFFFF"/>
            <w:vAlign w:val="top"/>
          </w:tcPr>
          <w:p w14:paraId="55E15A78">
            <w:pPr>
              <w:keepNext w:val="0"/>
              <w:keepLines w:val="0"/>
              <w:widowControl w:val="0"/>
              <w:suppressLineNumbers w:val="0"/>
              <w:spacing w:before="0" w:beforeAutospacing="0" w:after="0" w:afterAutospacing="0" w:line="360" w:lineRule="auto"/>
              <w:ind w:left="0" w:right="0"/>
              <w:jc w:val="center"/>
              <w:textAlignment w:val="center"/>
              <w:rPr>
                <w:rFonts w:hint="default"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c>
          <w:tcPr>
            <w:tcW w:w="1420" w:type="dxa"/>
            <w:tcBorders>
              <w:top w:val="nil"/>
              <w:left w:val="nil"/>
              <w:bottom w:val="nil"/>
              <w:right w:val="nil"/>
            </w:tcBorders>
            <w:shd w:val="clear" w:color="auto" w:fill="FFFFFF"/>
            <w:vAlign w:val="top"/>
          </w:tcPr>
          <w:p w14:paraId="483B882E">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1" w:type="dxa"/>
            <w:tcBorders>
              <w:top w:val="nil"/>
              <w:left w:val="nil"/>
              <w:bottom w:val="nil"/>
              <w:right w:val="nil"/>
            </w:tcBorders>
            <w:shd w:val="clear" w:color="auto" w:fill="FFFFFF"/>
            <w:vAlign w:val="top"/>
          </w:tcPr>
          <w:p w14:paraId="0A963BF4">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r>
      <w:tr w14:paraId="5E01D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nil"/>
              <w:right w:val="nil"/>
            </w:tcBorders>
            <w:shd w:val="clear" w:color="auto" w:fill="FFFFFF"/>
            <w:vAlign w:val="top"/>
          </w:tcPr>
          <w:p w14:paraId="2AFF99E3">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default" w:ascii="Times New Roman" w:hAnsi="Times New Roman" w:eastAsia="宋体" w:cs="Times New Roman"/>
                <w:b w:val="0"/>
                <w:color w:val="000000"/>
                <w:kern w:val="2"/>
                <w:sz w:val="24"/>
                <w:szCs w:val="24"/>
                <w:lang w:val="en-US" w:eastAsia="zh-CN" w:bidi="ar"/>
                <w:woUserID w:val="2"/>
              </w:rPr>
              <w:t>3</w:t>
            </w:r>
          </w:p>
        </w:tc>
        <w:tc>
          <w:tcPr>
            <w:tcW w:w="1420" w:type="dxa"/>
            <w:tcBorders>
              <w:top w:val="nil"/>
              <w:left w:val="nil"/>
              <w:bottom w:val="nil"/>
              <w:right w:val="nil"/>
            </w:tcBorders>
            <w:shd w:val="clear" w:color="auto" w:fill="FFFFFF"/>
            <w:vAlign w:val="top"/>
          </w:tcPr>
          <w:p w14:paraId="0F00003D">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c>
          <w:tcPr>
            <w:tcW w:w="1420" w:type="dxa"/>
            <w:tcBorders>
              <w:top w:val="nil"/>
              <w:left w:val="nil"/>
              <w:bottom w:val="nil"/>
              <w:right w:val="nil"/>
            </w:tcBorders>
            <w:shd w:val="clear" w:color="auto" w:fill="FFFFFF"/>
            <w:vAlign w:val="top"/>
          </w:tcPr>
          <w:p w14:paraId="58F16E04">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0" w:type="dxa"/>
            <w:tcBorders>
              <w:top w:val="nil"/>
              <w:left w:val="nil"/>
              <w:bottom w:val="nil"/>
              <w:right w:val="nil"/>
            </w:tcBorders>
            <w:shd w:val="clear" w:color="auto" w:fill="FFFFFF"/>
            <w:vAlign w:val="top"/>
          </w:tcPr>
          <w:p w14:paraId="568BE210">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1" w:type="dxa"/>
            <w:tcBorders>
              <w:top w:val="nil"/>
              <w:left w:val="nil"/>
              <w:bottom w:val="nil"/>
              <w:right w:val="nil"/>
            </w:tcBorders>
            <w:shd w:val="clear" w:color="auto" w:fill="FFFFFF"/>
            <w:vAlign w:val="top"/>
          </w:tcPr>
          <w:p w14:paraId="2ACCFA30">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r>
      <w:tr w14:paraId="02734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nil"/>
              <w:right w:val="nil"/>
            </w:tcBorders>
            <w:shd w:val="clear" w:color="auto" w:fill="FFFFFF"/>
            <w:vAlign w:val="top"/>
          </w:tcPr>
          <w:p w14:paraId="4B778055">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default" w:ascii="Times New Roman" w:hAnsi="Times New Roman" w:eastAsia="宋体" w:cs="Times New Roman"/>
                <w:b w:val="0"/>
                <w:color w:val="000000"/>
                <w:kern w:val="2"/>
                <w:sz w:val="24"/>
                <w:szCs w:val="24"/>
                <w:lang w:val="en-US" w:eastAsia="zh-CN" w:bidi="ar"/>
                <w:woUserID w:val="2"/>
              </w:rPr>
              <w:t>4</w:t>
            </w:r>
          </w:p>
        </w:tc>
        <w:tc>
          <w:tcPr>
            <w:tcW w:w="1420" w:type="dxa"/>
            <w:tcBorders>
              <w:top w:val="nil"/>
              <w:left w:val="nil"/>
              <w:bottom w:val="nil"/>
              <w:right w:val="nil"/>
            </w:tcBorders>
            <w:shd w:val="clear" w:color="auto" w:fill="FFFFFF"/>
            <w:vAlign w:val="top"/>
          </w:tcPr>
          <w:p w14:paraId="06FA56D7">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c>
          <w:tcPr>
            <w:tcW w:w="1420" w:type="dxa"/>
            <w:tcBorders>
              <w:top w:val="nil"/>
              <w:left w:val="nil"/>
              <w:bottom w:val="nil"/>
              <w:right w:val="nil"/>
            </w:tcBorders>
            <w:shd w:val="clear" w:color="auto" w:fill="FFFFFF"/>
            <w:vAlign w:val="top"/>
          </w:tcPr>
          <w:p w14:paraId="4CE9A062">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c>
          <w:tcPr>
            <w:tcW w:w="1420" w:type="dxa"/>
            <w:tcBorders>
              <w:top w:val="nil"/>
              <w:left w:val="nil"/>
              <w:bottom w:val="nil"/>
              <w:right w:val="nil"/>
            </w:tcBorders>
            <w:shd w:val="clear" w:color="auto" w:fill="FFFFFF"/>
            <w:vAlign w:val="top"/>
          </w:tcPr>
          <w:p w14:paraId="3CCF2659">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1" w:type="dxa"/>
            <w:tcBorders>
              <w:top w:val="nil"/>
              <w:left w:val="nil"/>
              <w:bottom w:val="nil"/>
              <w:right w:val="nil"/>
            </w:tcBorders>
            <w:shd w:val="clear" w:color="auto" w:fill="FFFFFF"/>
            <w:vAlign w:val="top"/>
          </w:tcPr>
          <w:p w14:paraId="6EA5D010">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r>
      <w:tr w14:paraId="7A956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nil"/>
              <w:right w:val="nil"/>
            </w:tcBorders>
            <w:shd w:val="clear" w:color="auto" w:fill="FFFFFF"/>
            <w:vAlign w:val="top"/>
          </w:tcPr>
          <w:p w14:paraId="6BF4A020">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default" w:ascii="Times New Roman" w:hAnsi="Times New Roman" w:eastAsia="宋体" w:cs="Times New Roman"/>
                <w:b w:val="0"/>
                <w:color w:val="000000"/>
                <w:kern w:val="2"/>
                <w:sz w:val="24"/>
                <w:szCs w:val="24"/>
                <w:lang w:val="en-US" w:eastAsia="zh-CN" w:bidi="ar"/>
                <w:woUserID w:val="2"/>
              </w:rPr>
              <w:t>5</w:t>
            </w:r>
          </w:p>
        </w:tc>
        <w:tc>
          <w:tcPr>
            <w:tcW w:w="1420" w:type="dxa"/>
            <w:tcBorders>
              <w:top w:val="nil"/>
              <w:left w:val="nil"/>
              <w:bottom w:val="nil"/>
              <w:right w:val="nil"/>
            </w:tcBorders>
            <w:shd w:val="clear" w:color="auto" w:fill="FFFFFF"/>
            <w:vAlign w:val="top"/>
          </w:tcPr>
          <w:p w14:paraId="415D701F">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0" w:type="dxa"/>
            <w:tcBorders>
              <w:top w:val="nil"/>
              <w:left w:val="nil"/>
              <w:bottom w:val="nil"/>
              <w:right w:val="nil"/>
            </w:tcBorders>
            <w:shd w:val="clear" w:color="auto" w:fill="FFFFFF"/>
            <w:vAlign w:val="top"/>
          </w:tcPr>
          <w:p w14:paraId="2C8466FB">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c>
          <w:tcPr>
            <w:tcW w:w="1420" w:type="dxa"/>
            <w:tcBorders>
              <w:top w:val="nil"/>
              <w:left w:val="nil"/>
              <w:bottom w:val="nil"/>
              <w:right w:val="nil"/>
            </w:tcBorders>
            <w:shd w:val="clear" w:color="auto" w:fill="FFFFFF"/>
            <w:vAlign w:val="top"/>
          </w:tcPr>
          <w:p w14:paraId="074146F8">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1" w:type="dxa"/>
            <w:tcBorders>
              <w:top w:val="nil"/>
              <w:left w:val="nil"/>
              <w:bottom w:val="nil"/>
              <w:right w:val="nil"/>
            </w:tcBorders>
            <w:shd w:val="clear" w:color="auto" w:fill="FFFFFF"/>
            <w:vAlign w:val="top"/>
          </w:tcPr>
          <w:p w14:paraId="07CC173D">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r>
      <w:tr w14:paraId="579A0F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single" w:color="000000" w:sz="12" w:space="0"/>
              <w:right w:val="nil"/>
            </w:tcBorders>
            <w:shd w:val="clear" w:color="auto" w:fill="FFFFFF"/>
            <w:vAlign w:val="top"/>
          </w:tcPr>
          <w:p w14:paraId="19D1CDAB">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default" w:ascii="Times New Roman" w:hAnsi="Times New Roman" w:eastAsia="宋体" w:cs="Times New Roman"/>
                <w:b w:val="0"/>
                <w:color w:val="000000"/>
                <w:kern w:val="2"/>
                <w:sz w:val="24"/>
                <w:szCs w:val="24"/>
                <w:lang w:val="en-US" w:eastAsia="zh-CN" w:bidi="ar"/>
                <w:woUserID w:val="2"/>
              </w:rPr>
              <w:t>6</w:t>
            </w:r>
          </w:p>
        </w:tc>
        <w:tc>
          <w:tcPr>
            <w:tcW w:w="1420" w:type="dxa"/>
            <w:tcBorders>
              <w:top w:val="nil"/>
              <w:left w:val="nil"/>
              <w:bottom w:val="single" w:color="000000" w:sz="12" w:space="0"/>
              <w:right w:val="nil"/>
            </w:tcBorders>
            <w:shd w:val="clear" w:color="auto" w:fill="FFFFFF"/>
            <w:vAlign w:val="top"/>
          </w:tcPr>
          <w:p w14:paraId="3902924A">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是</w:t>
            </w:r>
          </w:p>
        </w:tc>
        <w:tc>
          <w:tcPr>
            <w:tcW w:w="1420" w:type="dxa"/>
            <w:tcBorders>
              <w:top w:val="nil"/>
              <w:left w:val="nil"/>
              <w:bottom w:val="single" w:color="000000" w:sz="12" w:space="0"/>
              <w:right w:val="nil"/>
            </w:tcBorders>
            <w:shd w:val="clear" w:color="auto" w:fill="FFFFFF"/>
            <w:vAlign w:val="top"/>
          </w:tcPr>
          <w:p w14:paraId="42294E70">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0" w:type="dxa"/>
            <w:tcBorders>
              <w:top w:val="nil"/>
              <w:left w:val="nil"/>
              <w:bottom w:val="single" w:color="000000" w:sz="12" w:space="0"/>
              <w:right w:val="nil"/>
            </w:tcBorders>
            <w:shd w:val="clear" w:color="auto" w:fill="FFFFFF"/>
            <w:vAlign w:val="top"/>
          </w:tcPr>
          <w:p w14:paraId="7D64FEC2">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c>
          <w:tcPr>
            <w:tcW w:w="1421" w:type="dxa"/>
            <w:tcBorders>
              <w:top w:val="nil"/>
              <w:left w:val="nil"/>
              <w:bottom w:val="single" w:color="000000" w:sz="12" w:space="0"/>
              <w:right w:val="nil"/>
            </w:tcBorders>
            <w:shd w:val="clear" w:color="auto" w:fill="FFFFFF"/>
            <w:vAlign w:val="top"/>
          </w:tcPr>
          <w:p w14:paraId="0BAA7595">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2"/>
              </w:rPr>
            </w:pPr>
            <w:r>
              <w:rPr>
                <w:rFonts w:hint="eastAsia" w:ascii="宋体" w:hAnsi="宋体" w:eastAsia="宋体" w:cs="宋体"/>
                <w:b w:val="0"/>
                <w:color w:val="000000"/>
                <w:kern w:val="2"/>
                <w:sz w:val="24"/>
                <w:szCs w:val="24"/>
                <w:lang w:val="en-US" w:eastAsia="zh-CN" w:bidi="ar"/>
                <w:woUserID w:val="2"/>
              </w:rPr>
              <w:t>否</w:t>
            </w:r>
          </w:p>
        </w:tc>
      </w:tr>
    </w:tbl>
    <w:p w14:paraId="0F88F33B">
      <w:pPr>
        <w:keepNext w:val="0"/>
        <w:keepLines w:val="0"/>
        <w:widowControl/>
        <w:suppressLineNumbers w:val="0"/>
        <w:rPr>
          <w:rFonts w:hint="eastAsia" w:ascii="宋体" w:hAnsi="宋体" w:cs="宋体"/>
          <w:sz w:val="24"/>
          <w:szCs w:val="24"/>
          <w:lang w:eastAsia="zh"/>
          <w:woUserID w:val="2"/>
        </w:rPr>
      </w:pPr>
    </w:p>
    <w:p w14:paraId="298BE89F">
      <w:pPr>
        <w:ind w:left="0" w:leftChars="0" w:firstLine="420" w:firstLineChars="0"/>
        <w:rPr>
          <w:rFonts w:hint="eastAsia"/>
          <w:lang w:eastAsia="zh"/>
          <w:woUserID w:val="1"/>
        </w:rPr>
      </w:pPr>
      <w:r>
        <w:rPr>
          <w:rFonts w:hint="eastAsia"/>
          <w:lang w:eastAsia="zh"/>
          <w:woUserID w:val="2"/>
        </w:rPr>
        <w:t>对共同点进行分析</w:t>
      </w:r>
      <w:r>
        <w:rPr>
          <w:rFonts w:hint="eastAsia"/>
          <w:lang w:eastAsia="zh"/>
          <w:woUserID w:val="1"/>
        </w:rPr>
        <w:t>：</w:t>
      </w:r>
    </w:p>
    <w:p w14:paraId="41427F05">
      <w:pPr>
        <w:ind w:left="0" w:leftChars="0" w:firstLine="420" w:firstLineChars="0"/>
        <w:rPr>
          <w:rFonts w:hint="eastAsia"/>
          <w:lang w:eastAsia="zh"/>
          <w:woUserID w:val="2"/>
        </w:rPr>
      </w:pPr>
      <w:r>
        <w:rPr>
          <w:rFonts w:hint="eastAsia"/>
          <w:lang w:eastAsia="zh"/>
          <w:woUserID w:val="2"/>
        </w:rPr>
        <w:t>大多数情境都选择检测零配件1，这可能与在多数情况下零配件1的检测成本均低于零配件2有关。</w:t>
      </w:r>
    </w:p>
    <w:p w14:paraId="2EBAD7DA">
      <w:pPr>
        <w:ind w:left="0" w:leftChars="0" w:firstLine="420" w:firstLineChars="0"/>
        <w:rPr>
          <w:rFonts w:hint="eastAsia" w:eastAsia="宋体"/>
          <w:lang w:eastAsia="zh"/>
          <w:woUserID w:val="2"/>
        </w:rPr>
      </w:pPr>
      <w:r>
        <w:rPr>
          <w:rFonts w:hint="eastAsia"/>
          <w:lang w:eastAsia="zh"/>
          <w:woUserID w:val="2"/>
        </w:rPr>
        <w:t>大多数情况喜爱，都选择拆解成品。这表明在大多数情境下，拆解成品后</w:t>
      </w:r>
      <w:r>
        <w:rPr>
          <w:rFonts w:ascii="宋体" w:hAnsi="宋体" w:eastAsia="宋体" w:cs="宋体"/>
          <w:sz w:val="24"/>
          <w:szCs w:val="24"/>
          <w:woUserID w:val="2"/>
        </w:rPr>
        <w:t>可以回收零配件1和零配件2，并尝试重新装配，这可能比直接接受损失更有利。重新利用合格的零配件能带来更高的收益。</w:t>
      </w:r>
      <w:r>
        <w:rPr>
          <w:rFonts w:hint="eastAsia" w:ascii="宋体" w:hAnsi="宋体" w:cs="宋体"/>
          <w:sz w:val="24"/>
          <w:szCs w:val="24"/>
          <w:lang w:eastAsia="zh"/>
          <w:woUserID w:val="2"/>
        </w:rPr>
        <w:t>而情况6由于其拆解成本过高，而未进行拆解</w:t>
      </w:r>
    </w:p>
    <w:p w14:paraId="0BEC30EF">
      <w:pPr>
        <w:ind w:left="0" w:leftChars="0" w:firstLine="420" w:firstLineChars="0"/>
        <w:rPr>
          <w:rFonts w:hint="eastAsia"/>
          <w:lang w:eastAsia="zh"/>
          <w:woUserID w:val="2"/>
        </w:rPr>
      </w:pPr>
      <w:r>
        <w:rPr>
          <w:rFonts w:hint="eastAsia"/>
          <w:lang w:eastAsia="zh"/>
          <w:woUserID w:val="2"/>
        </w:rPr>
        <w:t>在6个情境下，普遍都不对成品进行检验，这可能与成品检验成本在多数情况下都偏高，且零配件和成品的合格率都相对比较高，直接进入市场比检测更具有经济效益，也就是说，即使成品不合格，带来的损害可能也小于检测成本。</w:t>
      </w:r>
    </w:p>
    <w:p w14:paraId="566DDEFF">
      <w:pPr>
        <w:ind w:left="0" w:leftChars="0" w:firstLine="420" w:firstLineChars="0"/>
        <w:rPr>
          <w:rFonts w:hint="eastAsia"/>
          <w:lang w:eastAsia="zh"/>
          <w:woUserID w:val="2"/>
        </w:rPr>
      </w:pPr>
      <w:r>
        <w:rPr>
          <w:rFonts w:hint="eastAsia"/>
          <w:lang w:eastAsia="zh"/>
          <w:woUserID w:val="2"/>
        </w:rPr>
        <w:t>为了更直观地了解不同场景下的决策结果，用柱状图展示不同场景下的最大平均收益。</w:t>
      </w:r>
    </w:p>
    <w:p w14:paraId="32243E9C">
      <w:pPr>
        <w:ind w:left="0" w:leftChars="0" w:firstLine="420" w:firstLineChars="0"/>
        <w:jc w:val="center"/>
        <w:rPr>
          <w:rFonts w:hint="eastAsia"/>
          <w:lang w:eastAsia="zh"/>
          <w:woUserID w:val="2"/>
        </w:rPr>
      </w:pPr>
      <w:r>
        <w:rPr>
          <w:rFonts w:hint="eastAsia"/>
          <w:lang w:eastAsia="zh"/>
          <w:woUserID w:val="2"/>
        </w:rPr>
        <w:drawing>
          <wp:inline distT="0" distB="0" distL="114300" distR="114300">
            <wp:extent cx="3762375" cy="2016125"/>
            <wp:effectExtent l="0" t="0" r="9525" b="317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10"/>
                    <a:stretch>
                      <a:fillRect/>
                    </a:stretch>
                  </pic:blipFill>
                  <pic:spPr>
                    <a:xfrm>
                      <a:off x="0" y="0"/>
                      <a:ext cx="3762375" cy="2016125"/>
                    </a:xfrm>
                    <a:prstGeom prst="rect">
                      <a:avLst/>
                    </a:prstGeom>
                  </pic:spPr>
                </pic:pic>
              </a:graphicData>
            </a:graphic>
          </wp:inline>
        </w:drawing>
      </w:r>
    </w:p>
    <w:p w14:paraId="7741C907">
      <w:pPr>
        <w:ind w:left="0" w:leftChars="0" w:firstLine="420" w:firstLineChars="0"/>
        <w:rPr>
          <w:rFonts w:hint="eastAsia"/>
          <w:lang w:eastAsia="zh"/>
          <w:woUserID w:val="2"/>
        </w:rPr>
      </w:pPr>
      <w:r>
        <w:rPr>
          <w:rFonts w:hint="eastAsia"/>
          <w:lang w:eastAsia="zh"/>
          <w:woUserID w:val="2"/>
        </w:rPr>
        <w:t>从图表中，我们可以看到：</w:t>
      </w:r>
    </w:p>
    <w:p w14:paraId="661CF315">
      <w:pPr>
        <w:numPr>
          <w:ilvl w:val="0"/>
          <w:numId w:val="5"/>
        </w:numPr>
        <w:ind w:left="0" w:leftChars="0" w:firstLine="420" w:firstLineChars="0"/>
        <w:rPr>
          <w:rFonts w:hint="eastAsia"/>
          <w:lang w:eastAsia="zh"/>
          <w:woUserID w:val="2"/>
        </w:rPr>
      </w:pPr>
      <w:r>
        <w:rPr>
          <w:rFonts w:hint="eastAsia"/>
          <w:lang w:eastAsia="zh"/>
          <w:woUserID w:val="2"/>
        </w:rPr>
        <w:t>最大平均收益在不同情况下，变化较大，从最低12.87到最高的55.5元。这从侧面反映不同参数的设置对收益的明显影响。</w:t>
      </w:r>
    </w:p>
    <w:p w14:paraId="3F69BC95">
      <w:pPr>
        <w:numPr>
          <w:ilvl w:val="0"/>
          <w:numId w:val="5"/>
        </w:numPr>
        <w:ind w:left="0" w:leftChars="0" w:firstLine="420" w:firstLineChars="0"/>
        <w:rPr>
          <w:rFonts w:hint="eastAsia"/>
          <w:lang w:eastAsia="zh"/>
          <w:woUserID w:val="2"/>
        </w:rPr>
      </w:pPr>
      <w:r>
        <w:rPr>
          <w:rFonts w:hint="eastAsia"/>
          <w:lang w:eastAsia="zh"/>
          <w:woUserID w:val="2"/>
        </w:rPr>
        <w:t>情况1和情况6的收益较高，而在这两种情况下次品率较低，且情况6在如此之高的拆解费用（40元）仍能达到如此之的收益，说明了零配件的质量对收益的显著影响。</w:t>
      </w:r>
    </w:p>
    <w:p w14:paraId="3D5D8380">
      <w:pPr>
        <w:numPr>
          <w:ilvl w:val="0"/>
          <w:numId w:val="5"/>
        </w:numPr>
        <w:ind w:left="0" w:leftChars="0" w:firstLine="420" w:firstLineChars="0"/>
        <w:rPr>
          <w:rFonts w:hint="eastAsia"/>
          <w:lang w:eastAsia="zh"/>
          <w:woUserID w:val="2"/>
        </w:rPr>
      </w:pPr>
      <w:r>
        <w:rPr>
          <w:rFonts w:hint="eastAsia"/>
          <w:lang w:eastAsia="zh"/>
          <w:woUserID w:val="2"/>
        </w:rPr>
        <w:t>情况1和情况3的收益较为接近，而他们的调换成本，情况一为6元，情况3为30元，在次品率不高的情况下，调换成本不会收益产生较大影响。</w:t>
      </w:r>
    </w:p>
    <w:p w14:paraId="33FB7D10">
      <w:pPr>
        <w:numPr>
          <w:ilvl w:val="0"/>
          <w:numId w:val="0"/>
        </w:numPr>
        <w:ind w:left="420" w:leftChars="0" w:firstLine="480" w:firstLineChars="200"/>
        <w:rPr>
          <w:rFonts w:hint="eastAsia"/>
          <w:lang w:eastAsia="zh"/>
          <w:woUserID w:val="2"/>
        </w:rPr>
      </w:pPr>
      <w:r>
        <w:rPr>
          <w:rFonts w:hint="eastAsia"/>
          <w:lang w:eastAsia="zh"/>
          <w:woUserID w:val="2"/>
        </w:rPr>
        <w:t>总而言之，次品率是影响企业收入的重要因素，企业应当多加关注产品质量，降低产品次品率。</w:t>
      </w:r>
    </w:p>
    <w:p w14:paraId="5525F506">
      <w:pPr>
        <w:ind w:left="0" w:leftChars="0" w:firstLine="420" w:firstLineChars="0"/>
        <w:rPr>
          <w:rFonts w:hint="eastAsia"/>
          <w:lang w:eastAsia="zh"/>
          <w:woUserID w:val="2"/>
        </w:rPr>
      </w:pPr>
    </w:p>
    <w:p w14:paraId="61F0CC49">
      <w:pPr>
        <w:pStyle w:val="3"/>
        <w:spacing w:after="156"/>
      </w:pPr>
      <w:r>
        <w:rPr>
          <w:rFonts w:hint="eastAsia"/>
        </w:rPr>
        <w:t>问题三模型的建立与求解</w:t>
      </w:r>
    </w:p>
    <w:p w14:paraId="270E51D0">
      <w:pPr>
        <w:pStyle w:val="4"/>
        <w:bidi w:val="0"/>
        <w:ind w:left="0" w:leftChars="0" w:firstLine="0" w:firstLineChars="0"/>
        <w:rPr>
          <w:rFonts w:hint="eastAsia"/>
          <w:lang w:eastAsia="zh"/>
        </w:rPr>
      </w:pPr>
      <w:r>
        <w:rPr>
          <w:rFonts w:hint="eastAsia"/>
          <w:lang w:eastAsia="zh"/>
          <w:woUserID w:val="1"/>
        </w:rPr>
        <w:t>动态规划模型的建立</w:t>
      </w:r>
    </w:p>
    <w:p w14:paraId="7816757A">
      <w:pPr>
        <w:numPr>
          <w:ilvl w:val="0"/>
          <w:numId w:val="0"/>
        </w:numPr>
        <w:ind w:left="420" w:leftChars="0" w:firstLine="480" w:firstLineChars="200"/>
        <w:rPr>
          <w:rFonts w:hint="eastAsia"/>
          <w:lang w:eastAsia="zh"/>
          <w:woUserID w:val="2"/>
        </w:rPr>
      </w:pPr>
      <w:r>
        <w:rPr>
          <w:rFonts w:ascii="宋体" w:hAnsi="宋体" w:eastAsia="宋体" w:cs="宋体"/>
          <w:sz w:val="24"/>
          <w:szCs w:val="24"/>
          <w:woUserID w:val="3"/>
        </w:rPr>
        <w:t>动态</w:t>
      </w:r>
      <w:r>
        <w:rPr>
          <w:rFonts w:hint="eastAsia"/>
          <w:lang w:eastAsia="zh"/>
          <w:woUserID w:val="2"/>
        </w:rPr>
        <w:t>规划（Dynamic Programming, DP）是一种将复杂问题分解为更小的子问题，并通过存储子问题的解来避免重复计算的算法设计方法。它常用于求解最优化问题。动态规划的核心思想是利用最优子结构和重叠子问题的特性，通过递推关系逐步求解整个问题</w:t>
      </w:r>
      <w:r>
        <w:rPr>
          <w:rFonts w:hint="eastAsia"/>
          <w:vertAlign w:val="superscript"/>
          <w:lang w:eastAsia="zh"/>
          <w:woUserID w:val="1"/>
        </w:rPr>
        <w:t>[6]</w:t>
      </w:r>
      <w:r>
        <w:rPr>
          <w:rFonts w:hint="eastAsia"/>
          <w:lang w:eastAsia="zh"/>
          <w:woUserID w:val="2"/>
        </w:rPr>
        <w:t>。</w:t>
      </w:r>
    </w:p>
    <w:p w14:paraId="6CBDA286">
      <w:pPr>
        <w:numPr>
          <w:ilvl w:val="0"/>
          <w:numId w:val="0"/>
        </w:numPr>
        <w:ind w:left="420" w:leftChars="0" w:firstLine="480" w:firstLineChars="200"/>
        <w:rPr>
          <w:rFonts w:hint="eastAsia"/>
          <w:lang w:eastAsia="zh"/>
          <w:woUserID w:val="2"/>
        </w:rPr>
      </w:pPr>
    </w:p>
    <w:p w14:paraId="1AC60D6B">
      <w:pPr>
        <w:numPr>
          <w:ilvl w:val="0"/>
          <w:numId w:val="0"/>
        </w:numPr>
        <w:ind w:left="420" w:leftChars="0" w:firstLine="480" w:firstLineChars="200"/>
        <w:rPr>
          <w:rFonts w:hint="eastAsia"/>
          <w:lang w:eastAsia="zh"/>
          <w:woUserID w:val="2"/>
        </w:rPr>
      </w:pPr>
      <w:r>
        <w:rPr>
          <w:rFonts w:hint="eastAsia"/>
          <w:lang w:eastAsia="zh"/>
          <w:woUserID w:val="2"/>
        </w:rPr>
        <w:t>最优子结构：问题的最优解可以通过其子问题的最优解构造出来，即当前问题的最优解由一个或多个子问题的解组成。</w:t>
      </w:r>
    </w:p>
    <w:p w14:paraId="28328EC1">
      <w:pPr>
        <w:numPr>
          <w:ilvl w:val="0"/>
          <w:numId w:val="0"/>
        </w:numPr>
        <w:ind w:left="420" w:leftChars="0" w:firstLine="480" w:firstLineChars="200"/>
        <w:rPr>
          <w:rFonts w:hint="eastAsia"/>
          <w:lang w:eastAsia="zh"/>
          <w:woUserID w:val="2"/>
        </w:rPr>
      </w:pPr>
      <w:r>
        <w:rPr>
          <w:rFonts w:hint="eastAsia"/>
          <w:lang w:eastAsia="zh"/>
          <w:woUserID w:val="2"/>
        </w:rPr>
        <w:t>重叠子问题：问题的子问题会重复出现，直接计算每次子问题的解会导致大量的重复工作。通过存储已经解决的子问题的解，可以减少计算量。</w:t>
      </w:r>
    </w:p>
    <w:p w14:paraId="3EF2A566">
      <w:pPr>
        <w:numPr>
          <w:ilvl w:val="0"/>
          <w:numId w:val="0"/>
        </w:numPr>
        <w:ind w:left="420" w:leftChars="0" w:firstLine="480" w:firstLineChars="200"/>
        <w:rPr>
          <w:rFonts w:hint="eastAsia"/>
          <w:lang w:eastAsia="zh"/>
          <w:woUserID w:val="2"/>
        </w:rPr>
      </w:pPr>
      <w:r>
        <w:rPr>
          <w:rFonts w:hint="eastAsia"/>
          <w:lang w:eastAsia="zh"/>
          <w:woUserID w:val="2"/>
        </w:rPr>
        <w:t>状态转移方程：通过子问题之间的依赖关系构造出递推公式，也称为状态转移方程。这个公式用于从已解决的子问题推导出更大的问题的解。</w:t>
      </w:r>
    </w:p>
    <w:p w14:paraId="05194B88">
      <w:pPr>
        <w:numPr>
          <w:ilvl w:val="0"/>
          <w:numId w:val="0"/>
        </w:numPr>
        <w:ind w:left="420" w:leftChars="0" w:firstLine="480" w:firstLineChars="200"/>
        <w:rPr>
          <w:rFonts w:hint="eastAsia"/>
          <w:lang w:eastAsia="zh"/>
          <w:woUserID w:val="2"/>
        </w:rPr>
      </w:pPr>
      <w:r>
        <w:rPr>
          <w:rFonts w:hint="eastAsia"/>
          <w:lang w:eastAsia="zh"/>
          <w:woUserID w:val="2"/>
        </w:rPr>
        <w:t>边界条件：初始的子问题有显而易见的解，通常作为递推过程的基础。</w:t>
      </w:r>
    </w:p>
    <w:p w14:paraId="44483A0D">
      <w:pPr>
        <w:pStyle w:val="11"/>
        <w:keepNext w:val="0"/>
        <w:keepLines w:val="0"/>
        <w:widowControl/>
        <w:suppressLineNumbers w:val="0"/>
        <w:ind w:firstLine="480" w:firstLineChars="200"/>
        <w:rPr>
          <w:rFonts w:ascii="宋体" w:hAnsi="宋体" w:eastAsia="宋体" w:cs="宋体"/>
          <w:sz w:val="24"/>
          <w:szCs w:val="24"/>
          <w:woUserID w:val="3"/>
        </w:rPr>
      </w:pPr>
    </w:p>
    <w:p w14:paraId="06E2FB0F">
      <w:pPr>
        <w:pStyle w:val="4"/>
        <w:bidi w:val="0"/>
        <w:ind w:left="0" w:leftChars="0" w:firstLine="0" w:firstLineChars="0"/>
        <w:rPr>
          <w:woUserID w:val="1"/>
        </w:rPr>
      </w:pPr>
      <w:r>
        <w:rPr>
          <w:rFonts w:hint="eastAsia"/>
          <w:lang w:eastAsia="zh"/>
          <w:woUserID w:val="3"/>
        </w:rPr>
        <w:t>动态规划模型的求解</w:t>
      </w:r>
    </w:p>
    <w:p w14:paraId="2BB502AC">
      <w:pPr>
        <w:pStyle w:val="11"/>
        <w:keepNext w:val="0"/>
        <w:keepLines w:val="0"/>
        <w:widowControl/>
        <w:suppressLineNumbers w:val="0"/>
        <w:ind w:firstLine="480" w:firstLineChars="200"/>
        <w:rPr>
          <w:woUserID w:val="1"/>
        </w:rPr>
      </w:pPr>
      <w:r>
        <w:rPr>
          <w:woUserID w:val="1"/>
        </w:rPr>
        <w:t>将每一个决策组合（包括零配件检测、半成品检测、成品检测</w:t>
      </w:r>
      <w:r>
        <w:rPr>
          <w:rFonts w:hint="eastAsia"/>
          <w:lang w:eastAsia="zh"/>
          <w:woUserID w:val="1"/>
        </w:rPr>
        <w:t>、半成品的拆解</w:t>
      </w:r>
      <w:r>
        <w:rPr>
          <w:woUserID w:val="1"/>
        </w:rPr>
        <w:t>和不合格成品拆解）作为一个状态。每个状态通过一个长度为 1</w:t>
      </w:r>
      <w:r>
        <w:rPr>
          <w:rFonts w:hint="eastAsia"/>
          <w:lang w:eastAsia="zh"/>
          <w:woUserID w:val="1"/>
        </w:rPr>
        <w:t>6</w:t>
      </w:r>
      <w:r>
        <w:rPr>
          <w:woUserID w:val="1"/>
        </w:rPr>
        <w:t xml:space="preserve"> 的二进制数组来表示，决策变量包括：</w:t>
      </w:r>
    </w:p>
    <w:p w14:paraId="574427A8">
      <w:pPr>
        <w:pStyle w:val="11"/>
        <w:keepNext w:val="0"/>
        <w:keepLines w:val="0"/>
        <w:widowControl/>
        <w:suppressLineNumbers w:val="0"/>
        <w:ind w:firstLine="480" w:firstLineChars="200"/>
        <w:jc w:val="center"/>
        <w:rPr>
          <w:rFonts w:hint="eastAsia" w:eastAsia="宋体"/>
          <w:lang w:eastAsia="zh"/>
          <w:woUserID w:val="1"/>
        </w:rPr>
      </w:pPr>
      <w:r>
        <w:rPr>
          <w:rFonts w:hint="eastAsia" w:eastAsia="宋体"/>
          <w:lang w:eastAsia="zh"/>
          <w:woUserID w:val="1"/>
        </w:rPr>
        <w:drawing>
          <wp:inline distT="0" distB="0" distL="114300" distR="114300">
            <wp:extent cx="5614035" cy="1332865"/>
            <wp:effectExtent l="0" t="0" r="5715"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11"/>
                    <a:stretch>
                      <a:fillRect/>
                    </a:stretch>
                  </pic:blipFill>
                  <pic:spPr>
                    <a:xfrm>
                      <a:off x="0" y="0"/>
                      <a:ext cx="5614035" cy="1332865"/>
                    </a:xfrm>
                    <a:prstGeom prst="rect">
                      <a:avLst/>
                    </a:prstGeom>
                  </pic:spPr>
                </pic:pic>
              </a:graphicData>
            </a:graphic>
          </wp:inline>
        </w:drawing>
      </w:r>
    </w:p>
    <w:p w14:paraId="2045FE0B">
      <w:pPr>
        <w:pStyle w:val="11"/>
        <w:keepNext w:val="0"/>
        <w:keepLines w:val="0"/>
        <w:widowControl/>
        <w:suppressLineNumbers w:val="0"/>
        <w:ind w:left="720" w:leftChars="300" w:firstLine="0" w:firstLineChars="0"/>
        <w:rPr>
          <w:rFonts w:hint="eastAsia"/>
        </w:rPr>
      </w:pPr>
      <w:r>
        <w:rPr>
          <w:rStyle w:val="15"/>
          <w:woUserID w:val="1"/>
        </w:rPr>
        <w:t>前 8 位</w:t>
      </w:r>
      <w:r>
        <w:rPr>
          <w:woUserID w:val="1"/>
        </w:rPr>
        <w:t>：是否检测 8 个零配件，</w:t>
      </w:r>
      <w:r>
        <w:rPr>
          <w:woUserID w:val="1"/>
        </w:rPr>
        <w:drawing>
          <wp:inline distT="0" distB="0" distL="114300" distR="114300">
            <wp:extent cx="1352550" cy="276225"/>
            <wp:effectExtent l="0" t="0" r="0" b="7620"/>
            <wp:docPr id="56" name="E657119C-6982-421D-8BA7-E74DEB70A7DA-3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657119C-6982-421D-8BA7-E74DEB70A7DA-32" descr="latexmath"/>
                    <pic:cNvPicPr>
                      <a:picLocks noChangeAspect="1"/>
                    </pic:cNvPicPr>
                  </pic:nvPicPr>
                  <pic:blipFill>
                    <a:blip r:embed="rId112">
                      <a:extLst>
                        <a:ext uri="{96DAC541-7B7A-43D3-8B79-37D633B846F1}">
                          <asvg:svgBlip xmlns:asvg="http://schemas.microsoft.com/office/drawing/2016/SVG/main" r:embed="rId113"/>
                        </a:ext>
                      </a:extLst>
                    </a:blip>
                    <a:stretch>
                      <a:fillRect/>
                    </a:stretch>
                  </pic:blipFill>
                  <pic:spPr>
                    <a:xfrm>
                      <a:off x="0" y="0"/>
                      <a:ext cx="1352550" cy="276225"/>
                    </a:xfrm>
                    <a:prstGeom prst="rect">
                      <a:avLst/>
                    </a:prstGeom>
                  </pic:spPr>
                </pic:pic>
              </a:graphicData>
            </a:graphic>
          </wp:inline>
        </w:drawing>
      </w:r>
      <w:r>
        <w:rPr>
          <w:woUserID w:val="1"/>
        </w:rPr>
        <w:br w:type="textWrapping"/>
      </w:r>
      <w:r>
        <w:rPr>
          <w:rStyle w:val="15"/>
          <w:woUserID w:val="1"/>
        </w:rPr>
        <w:t>第 9-11 位</w:t>
      </w:r>
      <w:r>
        <w:rPr>
          <w:woUserID w:val="1"/>
        </w:rPr>
        <w:t>：是否检测 3 个半成品，</w:t>
      </w:r>
      <w:r>
        <w:rPr>
          <w:woUserID w:val="1"/>
        </w:rPr>
        <w:drawing>
          <wp:inline distT="0" distB="0" distL="114300" distR="114300">
            <wp:extent cx="1145540" cy="276225"/>
            <wp:effectExtent l="0" t="0" r="16510" b="7620"/>
            <wp:docPr id="60" name="E657119C-6982-421D-8BA7-E74DEB70A7DA-3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657119C-6982-421D-8BA7-E74DEB70A7DA-33" descr="latexmath"/>
                    <pic:cNvPicPr>
                      <a:picLocks noChangeAspect="1"/>
                    </pic:cNvPicPr>
                  </pic:nvPicPr>
                  <pic:blipFill>
                    <a:blip r:embed="rId114">
                      <a:extLst>
                        <a:ext uri="{96DAC541-7B7A-43D3-8B79-37D633B846F1}">
                          <asvg:svgBlip xmlns:asvg="http://schemas.microsoft.com/office/drawing/2016/SVG/main" r:embed="rId115"/>
                        </a:ext>
                      </a:extLst>
                    </a:blip>
                    <a:stretch>
                      <a:fillRect/>
                    </a:stretch>
                  </pic:blipFill>
                  <pic:spPr>
                    <a:xfrm>
                      <a:off x="0" y="0"/>
                      <a:ext cx="1145683" cy="276225"/>
                    </a:xfrm>
                    <a:prstGeom prst="rect">
                      <a:avLst/>
                    </a:prstGeom>
                  </pic:spPr>
                </pic:pic>
              </a:graphicData>
            </a:graphic>
          </wp:inline>
        </w:drawing>
      </w:r>
    </w:p>
    <w:p w14:paraId="72B209F4">
      <w:pPr>
        <w:keepNext w:val="0"/>
        <w:keepLines w:val="0"/>
        <w:widowControl/>
        <w:numPr>
          <w:ilvl w:val="0"/>
          <w:numId w:val="6"/>
        </w:numPr>
        <w:suppressLineNumbers w:val="0"/>
        <w:spacing w:before="0" w:beforeAutospacing="1" w:after="0" w:afterAutospacing="1"/>
        <w:ind w:left="720" w:hanging="360"/>
        <w:rPr>
          <w:rFonts w:hint="eastAsia"/>
        </w:rPr>
      </w:pPr>
      <w:r>
        <w:rPr>
          <w:rStyle w:val="15"/>
          <w:rFonts w:ascii="宋体" w:hAnsi="宋体" w:eastAsia="宋体" w:cs="宋体"/>
          <w:sz w:val="24"/>
          <w:szCs w:val="24"/>
          <w:woUserID w:val="1"/>
        </w:rPr>
        <w:t>第 12-14 位</w:t>
      </w:r>
      <w:r>
        <w:rPr>
          <w:rFonts w:ascii="宋体" w:hAnsi="宋体" w:eastAsia="宋体" w:cs="宋体"/>
          <w:sz w:val="24"/>
          <w:szCs w:val="24"/>
          <w:woUserID w:val="1"/>
        </w:rPr>
        <w:t xml:space="preserve">：是否拆解半成品 1 到 3 </w:t>
      </w:r>
      <w:r>
        <w:rPr>
          <w:rFonts w:hint="eastAsia" w:ascii="宋体" w:hAnsi="宋体" w:cs="宋体"/>
          <w:sz w:val="24"/>
          <w:szCs w:val="24"/>
          <w:lang w:eastAsia="zh"/>
          <w:woUserID w:val="1"/>
        </w:rPr>
        <w:t>，</w:t>
      </w:r>
      <w:r>
        <w:rPr>
          <w:rFonts w:hint="eastAsia"/>
          <w:woUserID w:val="1"/>
        </w:rPr>
        <w:drawing>
          <wp:inline distT="0" distB="0" distL="114300" distR="114300">
            <wp:extent cx="1304925" cy="276225"/>
            <wp:effectExtent l="0" t="0" r="9525" b="7620"/>
            <wp:docPr id="61" name="E657119C-6982-421D-8BA7-E74DEB70A7DA-3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657119C-6982-421D-8BA7-E74DEB70A7DA-34" descr="latexmath"/>
                    <pic:cNvPicPr>
                      <a:picLocks noChangeAspect="1"/>
                    </pic:cNvPicPr>
                  </pic:nvPicPr>
                  <pic:blipFill>
                    <a:blip r:embed="rId116">
                      <a:extLst>
                        <a:ext uri="{96DAC541-7B7A-43D3-8B79-37D633B846F1}">
                          <asvg:svgBlip xmlns:asvg="http://schemas.microsoft.com/office/drawing/2016/SVG/main" r:embed="rId117"/>
                        </a:ext>
                      </a:extLst>
                    </a:blip>
                    <a:stretch>
                      <a:fillRect/>
                    </a:stretch>
                  </pic:blipFill>
                  <pic:spPr>
                    <a:xfrm>
                      <a:off x="0" y="0"/>
                      <a:ext cx="1304925" cy="276225"/>
                    </a:xfrm>
                    <a:prstGeom prst="rect">
                      <a:avLst/>
                    </a:prstGeom>
                  </pic:spPr>
                </pic:pic>
              </a:graphicData>
            </a:graphic>
          </wp:inline>
        </w:drawing>
      </w:r>
    </w:p>
    <w:p w14:paraId="73A71760">
      <w:pPr>
        <w:keepNext w:val="0"/>
        <w:keepLines w:val="0"/>
        <w:widowControl/>
        <w:numPr>
          <w:ilvl w:val="0"/>
          <w:numId w:val="6"/>
        </w:numPr>
        <w:suppressLineNumbers w:val="0"/>
        <w:spacing w:before="0" w:beforeAutospacing="1" w:after="0" w:afterAutospacing="1"/>
        <w:ind w:left="720" w:hanging="360"/>
        <w:rPr>
          <w:rFonts w:hint="eastAsia"/>
        </w:rPr>
      </w:pPr>
      <w:r>
        <w:rPr>
          <w:rStyle w:val="15"/>
          <w:rFonts w:ascii="宋体" w:hAnsi="宋体" w:eastAsia="宋体" w:cs="宋体"/>
          <w:sz w:val="24"/>
          <w:szCs w:val="24"/>
          <w:woUserID w:val="1"/>
        </w:rPr>
        <w:t>第 15 位</w:t>
      </w:r>
      <w:r>
        <w:rPr>
          <w:rFonts w:ascii="宋体" w:hAnsi="宋体" w:eastAsia="宋体" w:cs="宋体"/>
          <w:sz w:val="24"/>
          <w:szCs w:val="24"/>
          <w:woUserID w:val="1"/>
        </w:rPr>
        <w:t>：是否检测成品，</w:t>
      </w:r>
      <w:r>
        <w:rPr>
          <w:rFonts w:hint="eastAsia"/>
          <w:woUserID w:val="1"/>
        </w:rPr>
        <w:drawing>
          <wp:inline distT="0" distB="0" distL="114300" distR="114300">
            <wp:extent cx="704850" cy="276225"/>
            <wp:effectExtent l="0" t="0" r="0" b="7620"/>
            <wp:docPr id="62" name="E657119C-6982-421D-8BA7-E74DEB70A7DA-3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657119C-6982-421D-8BA7-E74DEB70A7DA-35" descr="latexmath"/>
                    <pic:cNvPicPr>
                      <a:picLocks noChangeAspect="1"/>
                    </pic:cNvPicPr>
                  </pic:nvPicPr>
                  <pic:blipFill>
                    <a:blip r:embed="rId118">
                      <a:extLst>
                        <a:ext uri="{96DAC541-7B7A-43D3-8B79-37D633B846F1}">
                          <asvg:svgBlip xmlns:asvg="http://schemas.microsoft.com/office/drawing/2016/SVG/main" r:embed="rId119"/>
                        </a:ext>
                      </a:extLst>
                    </a:blip>
                    <a:stretch>
                      <a:fillRect/>
                    </a:stretch>
                  </pic:blipFill>
                  <pic:spPr>
                    <a:xfrm>
                      <a:off x="0" y="0"/>
                      <a:ext cx="704850" cy="276225"/>
                    </a:xfrm>
                    <a:prstGeom prst="rect">
                      <a:avLst/>
                    </a:prstGeom>
                  </pic:spPr>
                </pic:pic>
              </a:graphicData>
            </a:graphic>
          </wp:inline>
        </w:drawing>
      </w:r>
    </w:p>
    <w:p w14:paraId="0A3B8205">
      <w:pPr>
        <w:keepNext w:val="0"/>
        <w:keepLines w:val="0"/>
        <w:widowControl/>
        <w:numPr>
          <w:ilvl w:val="0"/>
          <w:numId w:val="6"/>
        </w:numPr>
        <w:suppressLineNumbers w:val="0"/>
        <w:spacing w:before="0" w:beforeAutospacing="1" w:after="0" w:afterAutospacing="1"/>
        <w:ind w:left="720" w:hanging="360"/>
        <w:rPr>
          <w:rFonts w:hint="eastAsia"/>
        </w:rPr>
      </w:pPr>
      <w:r>
        <w:rPr>
          <w:rStyle w:val="15"/>
          <w:rFonts w:ascii="宋体" w:hAnsi="宋体" w:eastAsia="宋体" w:cs="宋体"/>
          <w:sz w:val="24"/>
          <w:szCs w:val="24"/>
          <w:woUserID w:val="1"/>
        </w:rPr>
        <w:t>第 16 位</w:t>
      </w:r>
      <w:r>
        <w:rPr>
          <w:rFonts w:ascii="宋体" w:hAnsi="宋体" w:eastAsia="宋体" w:cs="宋体"/>
          <w:sz w:val="24"/>
          <w:szCs w:val="24"/>
          <w:woUserID w:val="1"/>
        </w:rPr>
        <w:t>：是否拆解成品，如果成品被检测为次品，</w:t>
      </w:r>
      <w:r>
        <w:rPr>
          <w:rFonts w:hint="eastAsia"/>
          <w:woUserID w:val="1"/>
        </w:rPr>
        <w:drawing>
          <wp:inline distT="0" distB="0" distL="114300" distR="114300">
            <wp:extent cx="695325" cy="276225"/>
            <wp:effectExtent l="0" t="0" r="9525" b="7620"/>
            <wp:docPr id="67" name="E657119C-6982-421D-8BA7-E74DEB70A7DA-3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657119C-6982-421D-8BA7-E74DEB70A7DA-36" descr="latexmath"/>
                    <pic:cNvPicPr>
                      <a:picLocks noChangeAspect="1"/>
                    </pic:cNvPicPr>
                  </pic:nvPicPr>
                  <pic:blipFill>
                    <a:blip r:embed="rId120">
                      <a:extLst>
                        <a:ext uri="{96DAC541-7B7A-43D3-8B79-37D633B846F1}">
                          <asvg:svgBlip xmlns:asvg="http://schemas.microsoft.com/office/drawing/2016/SVG/main" r:embed="rId121"/>
                        </a:ext>
                      </a:extLst>
                    </a:blip>
                    <a:stretch>
                      <a:fillRect/>
                    </a:stretch>
                  </pic:blipFill>
                  <pic:spPr>
                    <a:xfrm>
                      <a:off x="0" y="0"/>
                      <a:ext cx="695325" cy="276225"/>
                    </a:xfrm>
                    <a:prstGeom prst="rect">
                      <a:avLst/>
                    </a:prstGeom>
                  </pic:spPr>
                </pic:pic>
              </a:graphicData>
            </a:graphic>
          </wp:inline>
        </w:drawing>
      </w:r>
    </w:p>
    <w:p w14:paraId="4C7C7082">
      <w:pPr>
        <w:keepNext w:val="0"/>
        <w:keepLines w:val="0"/>
        <w:widowControl/>
        <w:numPr>
          <w:ilvl w:val="0"/>
          <w:numId w:val="0"/>
        </w:numPr>
        <w:suppressLineNumbers w:val="0"/>
        <w:spacing w:before="0" w:beforeAutospacing="1" w:after="0" w:afterAutospacing="1"/>
        <w:ind w:left="0" w:leftChars="0" w:firstLine="0" w:firstLineChars="0"/>
        <w:rPr>
          <w:rFonts w:ascii="宋体" w:hAnsi="宋体" w:eastAsia="宋体" w:cs="宋体"/>
          <w:sz w:val="24"/>
          <w:szCs w:val="24"/>
          <w:woUserID w:val="1"/>
        </w:rPr>
      </w:pPr>
      <w:r>
        <w:rPr>
          <w:rFonts w:hint="eastAsia" w:ascii="宋体" w:hAnsi="宋体" w:cs="宋体"/>
          <w:sz w:val="24"/>
          <w:szCs w:val="24"/>
          <w:lang w:eastAsia="zh"/>
          <w:woUserID w:val="1"/>
        </w:rPr>
        <w:t>给出零配件、半成品和成品的状态转移方程</w:t>
      </w:r>
      <w:r>
        <w:rPr>
          <w:rFonts w:ascii="宋体" w:hAnsi="宋体" w:eastAsia="宋体" w:cs="宋体"/>
          <w:sz w:val="24"/>
          <w:szCs w:val="24"/>
          <w:woUserID w:val="1"/>
        </w:rPr>
        <w:t>：</w:t>
      </w:r>
    </w:p>
    <w:p w14:paraId="2D902B0F">
      <w:pPr>
        <w:keepNext w:val="0"/>
        <w:keepLines w:val="0"/>
        <w:widowControl/>
        <w:suppressLineNumbers w:val="0"/>
        <w:jc w:val="left"/>
        <w:rPr>
          <w:rFonts w:ascii="宋体" w:hAnsi="宋体" w:eastAsia="宋体" w:cs="宋体"/>
          <w:kern w:val="0"/>
          <w:sz w:val="24"/>
          <w:szCs w:val="24"/>
          <w:lang w:val="en-US" w:eastAsia="zh-CN" w:bidi="ar"/>
          <w:woUserID w:val="1"/>
        </w:rPr>
      </w:pPr>
      <w:r>
        <w:rPr>
          <w:rFonts w:hint="eastAsia" w:ascii="宋体" w:hAnsi="宋体" w:cs="宋体"/>
          <w:sz w:val="24"/>
          <w:szCs w:val="24"/>
          <w:lang w:eastAsia="zh"/>
          <w:woUserID w:val="1"/>
        </w:rPr>
        <w:t>对于</w:t>
      </w:r>
      <w:r>
        <w:rPr>
          <w:rFonts w:ascii="宋体" w:hAnsi="宋体" w:eastAsia="宋体" w:cs="宋体"/>
          <w:sz w:val="24"/>
          <w:szCs w:val="24"/>
          <w:woUserID w:val="1"/>
        </w:rPr>
        <w:t>零配件</w:t>
      </w:r>
      <w:r>
        <w:rPr>
          <w:rFonts w:hint="eastAsia" w:ascii="宋体" w:hAnsi="宋体" w:cs="宋体"/>
          <w:sz w:val="24"/>
          <w:szCs w:val="24"/>
          <w:lang w:eastAsia="zh"/>
          <w:woUserID w:val="1"/>
        </w:rPr>
        <w:t>i，</w:t>
      </w:r>
      <w:r>
        <w:rPr>
          <w:rFonts w:ascii="宋体" w:hAnsi="宋体" w:eastAsia="宋体" w:cs="宋体"/>
          <w:kern w:val="0"/>
          <w:sz w:val="24"/>
          <w:szCs w:val="24"/>
          <w:lang w:val="en-US" w:eastAsia="zh-CN" w:bidi="ar"/>
          <w:woUserID w:val="1"/>
        </w:rPr>
        <w:t xml:space="preserve">如果检测零配件 i，需要支付检测成本并进入下一个状态，状态转移为： </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6EBC48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63690E1B">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drawing>
                <wp:inline distT="0" distB="0" distL="114300" distR="114300">
                  <wp:extent cx="4261485" cy="207010"/>
                  <wp:effectExtent l="0" t="0" r="5715" b="1905"/>
                  <wp:docPr id="93" name="E657119C-6982-421D-8BA7-E74DEB70A7DA-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657119C-6982-421D-8BA7-E74DEB70A7DA-37" descr="latexmath"/>
                          <pic:cNvPicPr>
                            <a:picLocks noChangeAspect="1"/>
                          </pic:cNvPicPr>
                        </pic:nvPicPr>
                        <pic:blipFill>
                          <a:blip r:embed="rId122">
                            <a:extLst>
                              <a:ext uri="{96DAC541-7B7A-43D3-8B79-37D633B846F1}">
                                <asvg:svgBlip xmlns:asvg="http://schemas.microsoft.com/office/drawing/2016/SVG/main" r:embed="rId123"/>
                              </a:ext>
                            </a:extLst>
                          </a:blip>
                          <a:stretch>
                            <a:fillRect/>
                          </a:stretch>
                        </pic:blipFill>
                        <pic:spPr>
                          <a:xfrm>
                            <a:off x="0" y="0"/>
                            <a:ext cx="4261485" cy="207010"/>
                          </a:xfrm>
                          <a:prstGeom prst="rect">
                            <a:avLst/>
                          </a:prstGeom>
                        </pic:spPr>
                      </pic:pic>
                    </a:graphicData>
                  </a:graphic>
                </wp:inline>
              </w:drawing>
            </w:r>
          </w:p>
        </w:tc>
        <w:tc>
          <w:tcPr>
            <w:tcW w:w="617" w:type="dxa"/>
            <w:vAlign w:val="center"/>
          </w:tcPr>
          <w:p w14:paraId="41BB275C">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5C093050">
      <w:pPr>
        <w:keepNext w:val="0"/>
        <w:keepLines w:val="0"/>
        <w:widowControl/>
        <w:suppressLineNumbers w:val="0"/>
        <w:ind w:left="0" w:leftChars="0" w:firstLine="480" w:firstLineChars="200"/>
        <w:jc w:val="left"/>
        <w:rPr>
          <w:rFonts w:hint="eastAsia" w:ascii="宋体" w:hAnsi="宋体" w:cs="宋体"/>
          <w:sz w:val="24"/>
          <w:szCs w:val="24"/>
          <w:lang w:eastAsia="zh"/>
          <w:woUserID w:val="1"/>
        </w:rPr>
      </w:pPr>
      <w:r>
        <w:rPr>
          <w:rFonts w:ascii="宋体" w:hAnsi="宋体" w:eastAsia="宋体" w:cs="宋体"/>
          <w:kern w:val="0"/>
          <w:sz w:val="24"/>
          <w:szCs w:val="24"/>
          <w:lang w:val="en-US" w:eastAsia="zh-CN" w:bidi="ar"/>
          <w:woUserID w:val="1"/>
        </w:rPr>
        <w:t xml:space="preserve">对于半成品j </w:t>
      </w:r>
      <w:r>
        <w:rPr>
          <w:rFonts w:hint="eastAsia" w:ascii="宋体" w:hAnsi="宋体" w:cs="宋体"/>
          <w:kern w:val="0"/>
          <w:sz w:val="24"/>
          <w:szCs w:val="24"/>
          <w:lang w:val="en-US" w:eastAsia="zh" w:bidi="ar"/>
          <w:woUserID w:val="1"/>
        </w:rPr>
        <w:t>，</w:t>
      </w:r>
      <w:r>
        <w:rPr>
          <w:rFonts w:ascii="宋体" w:hAnsi="宋体" w:eastAsia="宋体" w:cs="宋体"/>
          <w:sz w:val="24"/>
          <w:szCs w:val="24"/>
          <w:woUserID w:val="1"/>
        </w:rPr>
        <w:t>如果选择拆解半成品，计算拆解成本；否则，计算检测或不检测成本。状态转移方程为：</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2AD659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17" w:type="dxa"/>
            <w:vAlign w:val="center"/>
          </w:tcPr>
          <w:p w14:paraId="0C8AAEE4">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eastAsia" w:ascii="宋体" w:hAnsi="宋体" w:cs="宋体"/>
                <w:sz w:val="24"/>
                <w:szCs w:val="24"/>
                <w:lang w:eastAsia="zh"/>
                <w:woUserID w:val="1"/>
              </w:rPr>
              <w:drawing>
                <wp:inline distT="0" distB="0" distL="114300" distR="114300">
                  <wp:extent cx="4939665" cy="203835"/>
                  <wp:effectExtent l="0" t="0" r="13335" b="4445"/>
                  <wp:docPr id="104" name="E657119C-6982-421D-8BA7-E74DEB70A7DA-3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657119C-6982-421D-8BA7-E74DEB70A7DA-38" descr="latexmath"/>
                          <pic:cNvPicPr>
                            <a:picLocks noChangeAspect="1"/>
                          </pic:cNvPicPr>
                        </pic:nvPicPr>
                        <pic:blipFill>
                          <a:blip r:embed="rId124">
                            <a:extLst>
                              <a:ext uri="{96DAC541-7B7A-43D3-8B79-37D633B846F1}">
                                <asvg:svgBlip xmlns:asvg="http://schemas.microsoft.com/office/drawing/2016/SVG/main" r:embed="rId125"/>
                              </a:ext>
                            </a:extLst>
                          </a:blip>
                          <a:stretch>
                            <a:fillRect/>
                          </a:stretch>
                        </pic:blipFill>
                        <pic:spPr>
                          <a:xfrm>
                            <a:off x="0" y="0"/>
                            <a:ext cx="4939665" cy="203835"/>
                          </a:xfrm>
                          <a:prstGeom prst="rect">
                            <a:avLst/>
                          </a:prstGeom>
                        </pic:spPr>
                      </pic:pic>
                    </a:graphicData>
                  </a:graphic>
                </wp:inline>
              </w:drawing>
            </w:r>
          </w:p>
        </w:tc>
        <w:tc>
          <w:tcPr>
            <w:tcW w:w="617" w:type="dxa"/>
            <w:vAlign w:val="center"/>
          </w:tcPr>
          <w:p w14:paraId="286CD5D0">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086E2135">
      <w:pPr>
        <w:keepNext w:val="0"/>
        <w:keepLines w:val="0"/>
        <w:widowControl/>
        <w:numPr>
          <w:ilvl w:val="0"/>
          <w:numId w:val="0"/>
        </w:numPr>
        <w:suppressLineNumbers w:val="0"/>
        <w:spacing w:before="0" w:beforeAutospacing="1" w:after="0" w:afterAutospacing="1"/>
        <w:ind w:left="0" w:leftChars="0" w:firstLine="480" w:firstLineChars="200"/>
        <w:rPr>
          <w:rFonts w:ascii="宋体" w:hAnsi="宋体" w:eastAsia="宋体" w:cs="宋体"/>
          <w:sz w:val="24"/>
          <w:szCs w:val="24"/>
          <w:woUserID w:val="1"/>
        </w:rPr>
      </w:pPr>
      <w:r>
        <w:rPr>
          <w:rFonts w:hint="eastAsia" w:ascii="宋体" w:hAnsi="宋体" w:cs="宋体"/>
          <w:sz w:val="24"/>
          <w:szCs w:val="24"/>
          <w:lang w:eastAsia="zh"/>
          <w:woUserID w:val="1"/>
        </w:rPr>
        <w:t>对于</w:t>
      </w:r>
      <w:r>
        <w:rPr>
          <w:rFonts w:ascii="宋体" w:hAnsi="宋体" w:eastAsia="宋体" w:cs="宋体"/>
          <w:sz w:val="24"/>
          <w:szCs w:val="24"/>
          <w:woUserID w:val="1"/>
        </w:rPr>
        <w:t>成品</w:t>
      </w:r>
      <w:r>
        <w:rPr>
          <w:rFonts w:hint="eastAsia" w:ascii="宋体" w:hAnsi="宋体" w:cs="宋体"/>
          <w:sz w:val="24"/>
          <w:szCs w:val="24"/>
          <w:lang w:eastAsia="zh"/>
          <w:woUserID w:val="1"/>
        </w:rPr>
        <w:t>，</w:t>
      </w:r>
      <w:r>
        <w:rPr>
          <w:rFonts w:ascii="宋体" w:hAnsi="宋体" w:eastAsia="宋体" w:cs="宋体"/>
          <w:sz w:val="24"/>
          <w:szCs w:val="24"/>
          <w:woUserID w:val="1"/>
        </w:rPr>
        <w:t>选择检测成品或不检测成品，并考虑市场售价、生产成本和可能的调换损失：</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640050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17" w:type="dxa"/>
            <w:vAlign w:val="center"/>
          </w:tcPr>
          <w:p w14:paraId="2A87E26E">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eastAsia" w:ascii="宋体" w:hAnsi="宋体" w:eastAsia="宋体" w:cs="宋体"/>
                <w:sz w:val="24"/>
                <w:szCs w:val="24"/>
                <w:lang w:eastAsia="zh"/>
                <w:woUserID w:val="1"/>
              </w:rPr>
              <w:drawing>
                <wp:inline distT="0" distB="0" distL="114300" distR="114300">
                  <wp:extent cx="4543425" cy="203200"/>
                  <wp:effectExtent l="0" t="0" r="9525" b="5080"/>
                  <wp:docPr id="82" name="E657119C-6982-421D-8BA7-E74DEB70A7DA-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657119C-6982-421D-8BA7-E74DEB70A7DA-39" descr="latexmath"/>
                          <pic:cNvPicPr>
                            <a:picLocks noChangeAspect="1"/>
                          </pic:cNvPicPr>
                        </pic:nvPicPr>
                        <pic:blipFill>
                          <a:blip r:embed="rId126">
                            <a:extLst>
                              <a:ext uri="{96DAC541-7B7A-43D3-8B79-37D633B846F1}">
                                <asvg:svgBlip xmlns:asvg="http://schemas.microsoft.com/office/drawing/2016/SVG/main" r:embed="rId127"/>
                              </a:ext>
                            </a:extLst>
                          </a:blip>
                          <a:stretch>
                            <a:fillRect/>
                          </a:stretch>
                        </pic:blipFill>
                        <pic:spPr>
                          <a:xfrm>
                            <a:off x="0" y="0"/>
                            <a:ext cx="4543425" cy="203200"/>
                          </a:xfrm>
                          <a:prstGeom prst="rect">
                            <a:avLst/>
                          </a:prstGeom>
                        </pic:spPr>
                      </pic:pic>
                    </a:graphicData>
                  </a:graphic>
                </wp:inline>
              </w:drawing>
            </w:r>
          </w:p>
        </w:tc>
        <w:tc>
          <w:tcPr>
            <w:tcW w:w="617" w:type="dxa"/>
            <w:vAlign w:val="center"/>
          </w:tcPr>
          <w:p w14:paraId="32AA206C">
            <w:pPr>
              <w:keepNext w:val="0"/>
              <w:keepLines w:val="0"/>
              <w:suppressLineNumbers w:val="0"/>
              <w:adjustRightInd w:val="0"/>
              <w:snapToGrid w:val="0"/>
              <w:spacing w:before="0" w:beforeAutospacing="0" w:after="0" w:afterAutospacing="0"/>
              <w:ind w:left="0" w:right="0" w:firstLine="0" w:firstLineChars="0"/>
              <w:jc w:val="center"/>
              <w:rPr>
                <w:rFonts w:hint="default"/>
                <w:woUserID w:val="1"/>
              </w:rPr>
            </w:pPr>
            <w:r>
              <w:rPr>
                <w:rFonts w:hint="default"/>
                <w:woUserID w:val="1"/>
              </w:rPr>
              <w:t>(</w:t>
            </w:r>
            <w:r>
              <w:rPr>
                <w:rFonts w:hint="default"/>
                <w:woUserID w:val="1"/>
              </w:rPr>
              <w:fldChar w:fldCharType="begin"/>
            </w:r>
            <w:r>
              <w:rPr>
                <w:rFonts w:hint="default"/>
                <w:woUserID w:val="1"/>
              </w:rPr>
              <w:instrText xml:space="preserve"> AUTONUM  \* Arabic </w:instrText>
            </w:r>
            <w:r>
              <w:rPr>
                <w:rFonts w:hint="default"/>
                <w:woUserID w:val="1"/>
              </w:rPr>
              <w:fldChar w:fldCharType="end"/>
            </w:r>
            <w:r>
              <w:rPr>
                <w:rFonts w:hint="default"/>
                <w:woUserID w:val="1"/>
              </w:rPr>
              <w:t>)</w:t>
            </w:r>
          </w:p>
        </w:tc>
      </w:tr>
    </w:tbl>
    <w:p w14:paraId="71DFABAA">
      <w:pPr>
        <w:keepNext w:val="0"/>
        <w:keepLines w:val="0"/>
        <w:widowControl/>
        <w:numPr>
          <w:ilvl w:val="0"/>
          <w:numId w:val="0"/>
        </w:numPr>
        <w:suppressLineNumbers w:val="0"/>
        <w:spacing w:before="0" w:beforeAutospacing="1" w:after="0" w:afterAutospacing="1"/>
        <w:ind w:left="0" w:leftChars="0" w:firstLine="480" w:firstLineChars="200"/>
        <w:rPr>
          <w:rFonts w:hint="eastAsia" w:ascii="宋体" w:hAnsi="宋体" w:cs="宋体"/>
          <w:sz w:val="24"/>
          <w:szCs w:val="24"/>
          <w:lang w:eastAsia="zh"/>
          <w:woUserID w:val="1"/>
        </w:rPr>
      </w:pPr>
      <w:r>
        <w:rPr>
          <w:rFonts w:ascii="宋体" w:hAnsi="宋体" w:eastAsia="宋体" w:cs="宋体"/>
          <w:sz w:val="24"/>
          <w:szCs w:val="24"/>
          <w:woUserID w:val="1"/>
        </w:rPr>
        <w:t>通过遍历所有的决策组合，依次计算每个决策组合的成本</w:t>
      </w:r>
      <w:r>
        <w:rPr>
          <w:rFonts w:hint="eastAsia" w:ascii="宋体" w:hAnsi="宋体" w:cs="宋体"/>
          <w:sz w:val="24"/>
          <w:szCs w:val="24"/>
          <w:lang w:eastAsia="zh"/>
          <w:woUserID w:val="1"/>
        </w:rPr>
        <w:t>，得出最高收益的决策组合是：（1111111100000000），在这个组合下，收益是24.22。</w:t>
      </w:r>
    </w:p>
    <w:p w14:paraId="7B047C29">
      <w:pPr>
        <w:pStyle w:val="4"/>
        <w:bidi w:val="0"/>
        <w:ind w:left="0" w:leftChars="0" w:firstLine="0" w:firstLineChars="0"/>
        <w:rPr>
          <w:rFonts w:hint="eastAsia"/>
          <w:lang w:eastAsia="zh"/>
          <w:woUserID w:val="1"/>
        </w:rPr>
      </w:pPr>
      <w:r>
        <w:rPr>
          <w:rFonts w:hint="eastAsia"/>
          <w:lang w:eastAsia="zh"/>
          <w:woUserID w:val="1"/>
        </w:rPr>
        <w:t>遗传算法模型的建立</w:t>
      </w:r>
      <w:r>
        <w:rPr>
          <w:rFonts w:hint="eastAsia"/>
          <w:lang w:eastAsia="zh"/>
          <w:woUserID w:val="3"/>
        </w:rPr>
        <w:t>和求解</w:t>
      </w:r>
    </w:p>
    <w:p w14:paraId="7F30AD23">
      <w:pPr>
        <w:numPr>
          <w:ilvl w:val="0"/>
          <w:numId w:val="0"/>
        </w:numPr>
        <w:ind w:left="420" w:leftChars="0" w:firstLine="480" w:firstLineChars="200"/>
        <w:jc w:val="both"/>
        <w:rPr>
          <w:rFonts w:hint="eastAsia"/>
          <w:lang w:eastAsia="zh"/>
          <w:woUserID w:val="2"/>
        </w:rPr>
      </w:pPr>
      <w:r>
        <w:rPr>
          <w:rFonts w:hint="eastAsia"/>
          <w:lang w:eastAsia="zh"/>
          <w:woUserID w:val="2"/>
        </w:rPr>
        <w:t>面临的多阶段的检测与拆解决策问题，我们</w:t>
      </w:r>
      <w:r>
        <w:rPr>
          <w:rFonts w:hint="eastAsia"/>
          <w:lang w:eastAsia="zh"/>
          <w:woUserID w:val="3"/>
        </w:rPr>
        <w:t>同时采用</w:t>
      </w:r>
      <w:r>
        <w:rPr>
          <w:rFonts w:hint="eastAsia"/>
          <w:lang w:eastAsia="zh"/>
          <w:woUserID w:val="2"/>
        </w:rPr>
        <w:t>遗传算法，通过模拟自然选择和基因进化的方式，递归寻找最优解。在遗传算法中，每个个体（解）通过二进制编码来表示检测与拆解的决策组合</w:t>
      </w:r>
      <w:r>
        <w:rPr>
          <w:rFonts w:hint="eastAsia"/>
          <w:vertAlign w:val="superscript"/>
          <w:lang w:eastAsia="zh"/>
          <w:woUserID w:val="1"/>
        </w:rPr>
        <w:t>[7]</w:t>
      </w:r>
      <w:r>
        <w:rPr>
          <w:rFonts w:hint="eastAsia"/>
          <w:lang w:eastAsia="zh"/>
          <w:woUserID w:val="2"/>
        </w:rPr>
        <w:t>。</w:t>
      </w:r>
    </w:p>
    <w:p w14:paraId="00C2C4D9">
      <w:pPr>
        <w:numPr>
          <w:ilvl w:val="0"/>
          <w:numId w:val="0"/>
        </w:numPr>
        <w:ind w:left="420" w:leftChars="0" w:firstLine="480" w:firstLineChars="200"/>
        <w:rPr>
          <w:rFonts w:hint="eastAsia"/>
          <w:lang w:eastAsia="zh"/>
          <w:woUserID w:val="2"/>
        </w:rPr>
      </w:pPr>
      <w:r>
        <w:rPr>
          <w:rFonts w:hint="eastAsia"/>
          <w:lang w:val="en-US" w:eastAsia="zh-CN"/>
          <w:woUserID w:val="2"/>
        </w:rPr>
        <w:t xml:space="preserve">种群是由若干个体组成的集合，每个个体表示一个可能的解（决策组合）。我们随机生成初始种群，种群大小设为 N，每个个体是一个长度为16的二进制串，代表一个检测和拆解的策略组合。 </w:t>
      </w:r>
      <w:r>
        <w:rPr>
          <w:rFonts w:hint="eastAsia"/>
          <w:lang w:eastAsia="zh"/>
          <w:woUserID w:val="2"/>
        </w:rPr>
        <w:t>为了评估每个个体（解）的优劣，我们定义适应度函数来衡量策略组合的总收益。适应度函数的目标是最大化总收益，即：</w:t>
      </w:r>
    </w:p>
    <w:p w14:paraId="27A5198D">
      <w:pPr>
        <w:numPr>
          <w:ilvl w:val="0"/>
          <w:numId w:val="0"/>
        </w:numPr>
        <w:ind w:left="420" w:leftChars="0" w:firstLine="480" w:firstLineChars="200"/>
        <w:rPr>
          <w:rFonts w:hint="eastAsia"/>
          <w:lang w:eastAsia="zh"/>
          <w:woUserID w:val="2"/>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0DEA64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62DDAC4E">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eastAsia="宋体"/>
                <w:lang w:eastAsia="zh"/>
                <w:woUserID w:val="2"/>
              </w:rPr>
              <w:drawing>
                <wp:inline distT="0" distB="0" distL="114300" distR="114300">
                  <wp:extent cx="1943100" cy="228600"/>
                  <wp:effectExtent l="0" t="0" r="0" b="0"/>
                  <wp:docPr id="157" name="E657119C-6982-421D-8BA7-E74DEB70A7DA-10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E657119C-6982-421D-8BA7-E74DEB70A7DA-105" descr="latexmath"/>
                          <pic:cNvPicPr>
                            <a:picLocks noChangeAspect="1"/>
                          </pic:cNvPicPr>
                        </pic:nvPicPr>
                        <pic:blipFill>
                          <a:blip r:embed="rId128">
                            <a:extLst>
                              <a:ext uri="{96DAC541-7B7A-43D3-8B79-37D633B846F1}">
                                <asvg:svgBlip xmlns:asvg="http://schemas.microsoft.com/office/drawing/2016/SVG/main" r:embed="rId129"/>
                              </a:ext>
                            </a:extLst>
                          </a:blip>
                          <a:stretch>
                            <a:fillRect/>
                          </a:stretch>
                        </pic:blipFill>
                        <pic:spPr>
                          <a:xfrm>
                            <a:off x="0" y="0"/>
                            <a:ext cx="1943100" cy="228600"/>
                          </a:xfrm>
                          <a:prstGeom prst="rect">
                            <a:avLst/>
                          </a:prstGeom>
                        </pic:spPr>
                      </pic:pic>
                    </a:graphicData>
                  </a:graphic>
                </wp:inline>
              </w:drawing>
            </w:r>
          </w:p>
        </w:tc>
        <w:tc>
          <w:tcPr>
            <w:tcW w:w="617" w:type="dxa"/>
            <w:vAlign w:val="center"/>
          </w:tcPr>
          <w:p w14:paraId="01ECD54E">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210CCB09">
      <w:pPr>
        <w:numPr>
          <w:ilvl w:val="0"/>
          <w:numId w:val="0"/>
        </w:numPr>
        <w:ind w:left="0" w:leftChars="0" w:firstLine="420" w:firstLineChars="0"/>
        <w:rPr>
          <w:rFonts w:hint="eastAsia"/>
          <w:lang w:eastAsia="zh"/>
          <w:woUserID w:val="2"/>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0BE5A0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3B8027F3">
            <w:pPr>
              <w:keepNext w:val="0"/>
              <w:keepLines w:val="0"/>
              <w:suppressLineNumbers w:val="0"/>
              <w:adjustRightInd w:val="0"/>
              <w:snapToGrid w:val="0"/>
              <w:spacing w:before="0" w:beforeAutospacing="0" w:after="0" w:afterAutospacing="0"/>
              <w:ind w:left="0" w:right="0" w:firstLine="0" w:firstLineChars="0"/>
              <w:jc w:val="center"/>
              <w:rPr>
                <w:rFonts w:hint="eastAsia" w:eastAsia="宋体"/>
                <w:lang w:eastAsia="zh"/>
                <w:woUserID w:val="2"/>
              </w:rPr>
            </w:pPr>
            <w:r>
              <w:rPr>
                <w:rFonts w:hint="eastAsia" w:eastAsia="宋体"/>
                <w:lang w:eastAsia="zh"/>
                <w:woUserID w:val="2"/>
              </w:rPr>
              <w:drawing>
                <wp:inline distT="0" distB="0" distL="114300" distR="114300">
                  <wp:extent cx="5076825" cy="417195"/>
                  <wp:effectExtent l="0" t="0" r="9525" b="1905"/>
                  <wp:docPr id="163" name="E657119C-6982-421D-8BA7-E74DEB70A7DA-1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657119C-6982-421D-8BA7-E74DEB70A7DA-110" descr="latexmath"/>
                          <pic:cNvPicPr>
                            <a:picLocks noChangeAspect="1"/>
                          </pic:cNvPicPr>
                        </pic:nvPicPr>
                        <pic:blipFill>
                          <a:blip r:embed="rId130">
                            <a:extLst>
                              <a:ext uri="{96DAC541-7B7A-43D3-8B79-37D633B846F1}">
                                <asvg:svgBlip xmlns:asvg="http://schemas.microsoft.com/office/drawing/2016/SVG/main" r:embed="rId131"/>
                              </a:ext>
                            </a:extLst>
                          </a:blip>
                          <a:stretch>
                            <a:fillRect/>
                          </a:stretch>
                        </pic:blipFill>
                        <pic:spPr>
                          <a:xfrm>
                            <a:off x="0" y="0"/>
                            <a:ext cx="5076825" cy="417195"/>
                          </a:xfrm>
                          <a:prstGeom prst="rect">
                            <a:avLst/>
                          </a:prstGeom>
                        </pic:spPr>
                      </pic:pic>
                    </a:graphicData>
                  </a:graphic>
                </wp:inline>
              </w:drawing>
            </w:r>
          </w:p>
        </w:tc>
        <w:tc>
          <w:tcPr>
            <w:tcW w:w="617" w:type="dxa"/>
            <w:vAlign w:val="center"/>
          </w:tcPr>
          <w:p w14:paraId="4DC10929">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7555981F">
      <w:pPr>
        <w:numPr>
          <w:ilvl w:val="0"/>
          <w:numId w:val="0"/>
        </w:numPr>
        <w:ind w:left="0" w:leftChars="0" w:firstLine="420" w:firstLineChars="0"/>
        <w:rPr>
          <w:rFonts w:hint="eastAsia"/>
          <w:lang w:eastAsia="zh"/>
          <w:woUserID w:val="2"/>
        </w:rPr>
      </w:pPr>
    </w:p>
    <w:p w14:paraId="29AA46FC">
      <w:pPr>
        <w:numPr>
          <w:ilvl w:val="0"/>
          <w:numId w:val="0"/>
        </w:numPr>
        <w:ind w:left="0" w:leftChars="0" w:firstLine="420" w:firstLineChars="0"/>
        <w:rPr>
          <w:rFonts w:hint="eastAsia"/>
          <w:lang w:eastAsia="zh"/>
          <w:woUserID w:val="2"/>
        </w:rPr>
      </w:pPr>
      <w:r>
        <w:rPr>
          <w:rFonts w:hint="eastAsia"/>
          <w:lang w:eastAsia="zh"/>
          <w:woUserID w:val="2"/>
        </w:rPr>
        <w:t>选择操作模拟生物学中的“适者生存”机制。通过轮盘赌选择或锦标赛选择，从当前种群中选择适应度高的个体作为父代，用于生成下一代个体。适应度越高的个体被选择的概率越大。</w:t>
      </w:r>
    </w:p>
    <w:p w14:paraId="27F0229B">
      <w:pPr>
        <w:numPr>
          <w:ilvl w:val="0"/>
          <w:numId w:val="0"/>
        </w:numPr>
        <w:ind w:left="420" w:leftChars="0" w:firstLine="480" w:firstLineChars="200"/>
        <w:rPr>
          <w:rFonts w:hint="eastAsia"/>
          <w:lang w:eastAsia="zh"/>
          <w:woUserID w:val="2"/>
        </w:rPr>
      </w:pPr>
      <w:r>
        <w:rPr>
          <w:rFonts w:hint="eastAsia"/>
          <w:lang w:eastAsia="zh"/>
          <w:woUserID w:val="2"/>
        </w:rPr>
        <w:t>交叉操作模拟基因重组，通过交换父代个体的部分基因生成新的子代。选择两个父代个体进行单点或多点交叉，随机选择某个位置后将其基因交换，以产生新的个体。如下图：</w:t>
      </w:r>
    </w:p>
    <w:p w14:paraId="7BFC9BF2">
      <w:pPr>
        <w:keepNext w:val="0"/>
        <w:keepLines w:val="0"/>
        <w:widowControl/>
        <w:numPr>
          <w:ilvl w:val="0"/>
          <w:numId w:val="0"/>
        </w:numPr>
        <w:suppressLineNumbers w:val="0"/>
        <w:spacing w:before="0" w:beforeAutospacing="1" w:after="0" w:afterAutospacing="1"/>
        <w:ind w:left="0" w:leftChars="0" w:firstLine="480" w:firstLineChars="200"/>
        <w:rPr>
          <w:rFonts w:hint="eastAsia" w:ascii="宋体" w:hAnsi="宋体" w:eastAsia="宋体" w:cs="宋体"/>
          <w:sz w:val="24"/>
          <w:szCs w:val="24"/>
          <w:lang w:eastAsia="zh"/>
          <w:woUserID w:val="1"/>
        </w:rPr>
      </w:pPr>
      <w:r>
        <w:rPr>
          <w:rFonts w:hint="eastAsia" w:ascii="宋体" w:hAnsi="宋体" w:eastAsia="宋体" w:cs="宋体"/>
          <w:sz w:val="24"/>
          <w:szCs w:val="24"/>
          <w:lang w:eastAsia="zh"/>
          <w:woUserID w:val="1"/>
        </w:rPr>
        <w:drawing>
          <wp:inline distT="0" distB="0" distL="114300" distR="114300">
            <wp:extent cx="5033010" cy="1412875"/>
            <wp:effectExtent l="0" t="0" r="15240" b="158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32"/>
                    <a:stretch>
                      <a:fillRect/>
                    </a:stretch>
                  </pic:blipFill>
                  <pic:spPr>
                    <a:xfrm>
                      <a:off x="0" y="0"/>
                      <a:ext cx="5033010" cy="1412875"/>
                    </a:xfrm>
                    <a:prstGeom prst="rect">
                      <a:avLst/>
                    </a:prstGeom>
                  </pic:spPr>
                </pic:pic>
              </a:graphicData>
            </a:graphic>
          </wp:inline>
        </w:drawing>
      </w:r>
    </w:p>
    <w:p w14:paraId="1424140D">
      <w:pPr>
        <w:keepNext w:val="0"/>
        <w:keepLines w:val="0"/>
        <w:widowControl/>
        <w:suppressLineNumbers w:val="0"/>
        <w:jc w:val="left"/>
        <w:rPr>
          <w:woUserID w:val="1"/>
        </w:rPr>
      </w:pPr>
      <w:r>
        <w:rPr>
          <w:rFonts w:ascii="宋体" w:hAnsi="宋体" w:eastAsia="宋体" w:cs="宋体"/>
          <w:kern w:val="0"/>
          <w:sz w:val="24"/>
          <w:szCs w:val="24"/>
          <w:lang w:val="en-US" w:eastAsia="zh-CN" w:bidi="ar"/>
          <w:woUserID w:val="1"/>
        </w:rPr>
        <w:t>为了引入多样性并避免陷入局部最优解，我们对种群中的个体进行变异操作。以概率 ​</w:t>
      </w:r>
      <w:r>
        <w:rPr>
          <w:rFonts w:ascii="宋体" w:hAnsi="宋体" w:eastAsia="宋体" w:cs="宋体"/>
          <w:kern w:val="0"/>
          <w:sz w:val="24"/>
          <w:szCs w:val="24"/>
          <w:lang w:val="en-US" w:eastAsia="zh-CN" w:bidi="ar"/>
          <w:woUserID w:val="1"/>
        </w:rPr>
        <w:drawing>
          <wp:inline distT="0" distB="0" distL="114300" distR="114300">
            <wp:extent cx="238125" cy="247650"/>
            <wp:effectExtent l="0" t="0" r="9525" b="0"/>
            <wp:docPr id="98" name="E657119C-6982-421D-8BA7-E74DEB70A7DA-5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657119C-6982-421D-8BA7-E74DEB70A7DA-51" descr="latexmath"/>
                    <pic:cNvPicPr>
                      <a:picLocks noChangeAspect="1"/>
                    </pic:cNvPicPr>
                  </pic:nvPicPr>
                  <pic:blipFill>
                    <a:blip r:embed="rId133">
                      <a:extLst>
                        <a:ext uri="{96DAC541-7B7A-43D3-8B79-37D633B846F1}">
                          <asvg:svgBlip xmlns:asvg="http://schemas.microsoft.com/office/drawing/2016/SVG/main" r:embed="rId134"/>
                        </a:ext>
                      </a:extLst>
                    </a:blip>
                    <a:stretch>
                      <a:fillRect/>
                    </a:stretch>
                  </pic:blipFill>
                  <pic:spPr>
                    <a:xfrm>
                      <a:off x="0" y="0"/>
                      <a:ext cx="238125" cy="247650"/>
                    </a:xfrm>
                    <a:prstGeom prst="rect">
                      <a:avLst/>
                    </a:prstGeom>
                  </pic:spPr>
                </pic:pic>
              </a:graphicData>
            </a:graphic>
          </wp:inline>
        </w:drawing>
      </w:r>
      <w:r>
        <w:rPr>
          <w:rFonts w:ascii="宋体" w:hAnsi="宋体" w:eastAsia="宋体" w:cs="宋体"/>
          <w:kern w:val="0"/>
          <w:sz w:val="24"/>
          <w:szCs w:val="24"/>
          <w:lang w:val="en-US" w:eastAsia="zh-CN" w:bidi="ar"/>
          <w:woUserID w:val="1"/>
        </w:rPr>
        <w:t xml:space="preserve"> 随机选择某个基因（决策变量）进行变异，即将0变为1，或者将1变为0。 </w:t>
      </w:r>
    </w:p>
    <w:p w14:paraId="41DA8D92">
      <w:pPr>
        <w:keepNext w:val="0"/>
        <w:keepLines w:val="0"/>
        <w:widowControl/>
        <w:suppressLineNumbers w:val="0"/>
        <w:ind w:left="0" w:leftChars="0" w:firstLine="0" w:firstLineChars="0"/>
        <w:jc w:val="left"/>
        <w:rPr>
          <w:woUserID w:val="1"/>
        </w:rPr>
      </w:pPr>
      <w:r>
        <w:rPr>
          <w:rFonts w:ascii="宋体" w:hAnsi="宋体" w:eastAsia="宋体" w:cs="宋体"/>
          <w:kern w:val="0"/>
          <w:sz w:val="24"/>
          <w:szCs w:val="24"/>
          <w:lang w:val="en-US" w:eastAsia="zh-CN" w:bidi="ar"/>
          <w:woUserID w:val="1"/>
        </w:rPr>
        <w:t xml:space="preserve">例如： </w:t>
      </w:r>
      <w:r>
        <w:rPr>
          <w:rFonts w:ascii="宋体" w:hAnsi="宋体" w:eastAsia="宋体" w:cs="宋体"/>
          <w:kern w:val="0"/>
          <w:sz w:val="24"/>
          <w:szCs w:val="24"/>
          <w:lang w:val="en-US" w:eastAsia="zh-CN" w:bidi="ar"/>
          <w:woUserID w:val="1"/>
        </w:rPr>
        <w:drawing>
          <wp:inline distT="0" distB="0" distL="114300" distR="114300">
            <wp:extent cx="361950" cy="228600"/>
            <wp:effectExtent l="0" t="0" r="0" b="0"/>
            <wp:docPr id="99" name="E657119C-6982-421D-8BA7-E74DEB70A7DA-5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657119C-6982-421D-8BA7-E74DEB70A7DA-52" descr="latexmath"/>
                    <pic:cNvPicPr>
                      <a:picLocks noChangeAspect="1"/>
                    </pic:cNvPicPr>
                  </pic:nvPicPr>
                  <pic:blipFill>
                    <a:blip r:embed="rId135">
                      <a:extLst>
                        <a:ext uri="{96DAC541-7B7A-43D3-8B79-37D633B846F1}">
                          <asvg:svgBlip xmlns:asvg="http://schemas.microsoft.com/office/drawing/2016/SVG/main" r:embed="rId136"/>
                        </a:ext>
                      </a:extLst>
                    </a:blip>
                    <a:stretch>
                      <a:fillRect/>
                    </a:stretch>
                  </pic:blipFill>
                  <pic:spPr>
                    <a:xfrm>
                      <a:off x="0" y="0"/>
                      <a:ext cx="361950" cy="228600"/>
                    </a:xfrm>
                    <a:prstGeom prst="rect">
                      <a:avLst/>
                    </a:prstGeom>
                  </pic:spPr>
                </pic:pic>
              </a:graphicData>
            </a:graphic>
          </wp:inline>
        </w:drawing>
      </w:r>
      <w:r>
        <w:rPr>
          <w:rFonts w:ascii="宋体" w:hAnsi="宋体" w:eastAsia="宋体" w:cs="宋体"/>
          <w:kern w:val="0"/>
          <w:sz w:val="24"/>
          <w:szCs w:val="24"/>
          <w:lang w:val="en-US" w:eastAsia="zh-CN" w:bidi="ar"/>
          <w:woUserID w:val="1"/>
        </w:rPr>
        <w:t>原始基因为，变异后变为 ，</w:t>
      </w:r>
      <w:r>
        <w:rPr>
          <w:rFonts w:ascii="宋体" w:hAnsi="宋体" w:eastAsia="宋体" w:cs="宋体"/>
          <w:kern w:val="0"/>
          <w:sz w:val="24"/>
          <w:szCs w:val="24"/>
          <w:lang w:val="en-US" w:eastAsia="zh-CN" w:bidi="ar"/>
          <w:woUserID w:val="1"/>
        </w:rPr>
        <w:drawing>
          <wp:inline distT="0" distB="0" distL="114300" distR="114300">
            <wp:extent cx="362585" cy="228600"/>
            <wp:effectExtent l="0" t="0" r="18415" b="0"/>
            <wp:docPr id="100" name="E657119C-6982-421D-8BA7-E74DEB70A7DA-5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657119C-6982-421D-8BA7-E74DEB70A7DA-53" descr="latexmath"/>
                    <pic:cNvPicPr>
                      <a:picLocks noChangeAspect="1"/>
                    </pic:cNvPicPr>
                  </pic:nvPicPr>
                  <pic:blipFill>
                    <a:blip r:embed="rId137">
                      <a:extLst>
                        <a:ext uri="{96DAC541-7B7A-43D3-8B79-37D633B846F1}">
                          <asvg:svgBlip xmlns:asvg="http://schemas.microsoft.com/office/drawing/2016/SVG/main" r:embed="rId138"/>
                        </a:ext>
                      </a:extLst>
                    </a:blip>
                    <a:stretch>
                      <a:fillRect/>
                    </a:stretch>
                  </pic:blipFill>
                  <pic:spPr>
                    <a:xfrm>
                      <a:off x="0" y="0"/>
                      <a:ext cx="362585" cy="228600"/>
                    </a:xfrm>
                    <a:prstGeom prst="rect">
                      <a:avLst/>
                    </a:prstGeom>
                  </pic:spPr>
                </pic:pic>
              </a:graphicData>
            </a:graphic>
          </wp:inline>
        </w:drawing>
      </w:r>
      <w:r>
        <w:rPr>
          <w:rFonts w:ascii="宋体" w:hAnsi="宋体" w:eastAsia="宋体" w:cs="宋体"/>
          <w:kern w:val="0"/>
          <w:sz w:val="24"/>
          <w:szCs w:val="24"/>
          <w:lang w:val="en-US" w:eastAsia="zh-CN" w:bidi="ar"/>
          <w:woUserID w:val="1"/>
        </w:rPr>
        <w:t xml:space="preserve">表示从“零配件不检测”变为“零配件检测”。 </w:t>
      </w:r>
    </w:p>
    <w:p w14:paraId="5D80BC68">
      <w:pPr>
        <w:keepNext w:val="0"/>
        <w:keepLines w:val="0"/>
        <w:widowControl/>
        <w:numPr>
          <w:numId w:val="0"/>
        </w:numPr>
        <w:suppressLineNumbers w:val="0"/>
        <w:spacing w:before="0" w:beforeAutospacing="1" w:after="0" w:afterAutospacing="1"/>
        <w:ind w:left="0" w:leftChars="0" w:firstLine="480" w:firstLineChars="200"/>
        <w:rPr>
          <w:woUserID w:val="1"/>
        </w:rPr>
      </w:pPr>
      <w:r>
        <w:rPr>
          <w:woUserID w:val="1"/>
        </w:rPr>
        <w:t>遗传算法通过多次迭代来进化种群，每次迭代都会生成新的个体并更新种群。停止条件</w:t>
      </w:r>
      <w:r>
        <w:rPr>
          <w:rFonts w:hint="eastAsia"/>
          <w:lang w:eastAsia="zh"/>
          <w:woUserID w:val="1"/>
        </w:rPr>
        <w:t>为</w:t>
      </w:r>
      <w:r>
        <w:rPr>
          <w:woUserID w:val="1"/>
        </w:rPr>
        <w:t>种群中的最优解在若干代中保持不变，表明算法已经收敛。</w:t>
      </w:r>
    </w:p>
    <w:p w14:paraId="5C8E083B">
      <w:pPr>
        <w:keepNext w:val="0"/>
        <w:keepLines w:val="0"/>
        <w:widowControl/>
        <w:numPr>
          <w:ilvl w:val="0"/>
          <w:numId w:val="0"/>
        </w:numPr>
        <w:suppressLineNumbers w:val="0"/>
        <w:spacing w:before="0" w:beforeAutospacing="1" w:after="0" w:afterAutospacing="1"/>
        <w:ind w:left="0" w:leftChars="0" w:firstLine="480" w:firstLineChars="200"/>
        <w:rPr>
          <w:rFonts w:hint="eastAsia" w:ascii="宋体" w:hAnsi="宋体" w:eastAsia="宋体" w:cs="宋体"/>
          <w:sz w:val="24"/>
          <w:szCs w:val="24"/>
          <w:lang w:eastAsia="zh"/>
          <w:woUserID w:val="3"/>
        </w:rPr>
      </w:pPr>
      <w:r>
        <w:rPr>
          <w:rFonts w:ascii="宋体" w:hAnsi="宋体" w:eastAsia="宋体" w:cs="宋体"/>
          <w:sz w:val="24"/>
          <w:szCs w:val="24"/>
          <w:woUserID w:val="1"/>
        </w:rPr>
        <w:t>经过若干代迭代后，适应度最高的个体即为问题三的最优解。该个体代表最优的检测与拆解决策组合，在最大化收益的同时，合理地控制检测和拆解的成本。</w:t>
      </w:r>
      <w:r>
        <w:rPr>
          <w:rFonts w:hint="eastAsia" w:ascii="宋体" w:hAnsi="宋体" w:cs="宋体"/>
          <w:sz w:val="24"/>
          <w:szCs w:val="24"/>
          <w:lang w:eastAsia="zh"/>
          <w:woUserID w:val="1"/>
        </w:rPr>
        <w:t>通过代码迭代可得最佳个体为（1101101011111101），在这个组合下，收益为83.2</w:t>
      </w:r>
      <w:r>
        <w:rPr>
          <w:rFonts w:hint="eastAsia" w:ascii="宋体" w:hAnsi="宋体" w:cs="宋体"/>
          <w:sz w:val="24"/>
          <w:szCs w:val="24"/>
          <w:lang w:eastAsia="zh"/>
          <w:woUserID w:val="3"/>
        </w:rPr>
        <w:t>。</w:t>
      </w:r>
    </w:p>
    <w:p w14:paraId="2F5E43FD">
      <w:pPr>
        <w:pStyle w:val="3"/>
        <w:spacing w:after="156"/>
        <w:rPr>
          <w:rFonts w:hint="eastAsia" w:ascii="宋体" w:hAnsi="宋体" w:eastAsia="宋体" w:cs="宋体"/>
          <w:sz w:val="24"/>
          <w:szCs w:val="24"/>
          <w:lang w:eastAsia="zh"/>
          <w:woUserID w:val="1"/>
        </w:rPr>
      </w:pPr>
      <w:r>
        <w:rPr>
          <w:rFonts w:hint="eastAsia"/>
          <w:woUserID w:val="3"/>
        </w:rPr>
        <w:t>问题</w:t>
      </w:r>
      <w:r>
        <w:rPr>
          <w:rFonts w:hint="eastAsia"/>
          <w:lang w:eastAsia="zh"/>
          <w:woUserID w:val="3"/>
        </w:rPr>
        <w:t>四</w:t>
      </w:r>
      <w:r>
        <w:rPr>
          <w:rFonts w:hint="eastAsia"/>
          <w:woUserID w:val="3"/>
        </w:rPr>
        <w:t>模型的建立与求解</w:t>
      </w:r>
    </w:p>
    <w:p w14:paraId="521886FE">
      <w:pPr>
        <w:pStyle w:val="4"/>
        <w:bidi w:val="0"/>
        <w:ind w:left="0" w:leftChars="0" w:firstLine="0" w:firstLineChars="0"/>
        <w:rPr>
          <w:rFonts w:hint="eastAsia"/>
          <w:lang w:eastAsia="zh"/>
          <w:woUserID w:val="3"/>
        </w:rPr>
      </w:pPr>
      <w:r>
        <w:rPr>
          <w:rFonts w:hint="eastAsia"/>
          <w:lang w:eastAsia="zh"/>
          <w:woUserID w:val="1"/>
        </w:rPr>
        <w:t>贝叶斯统计</w:t>
      </w:r>
      <w:r>
        <w:rPr>
          <w:rFonts w:hint="eastAsia"/>
          <w:lang w:eastAsia="zh"/>
          <w:woUserID w:val="3"/>
        </w:rPr>
        <w:t>模型的建立</w:t>
      </w:r>
    </w:p>
    <w:p w14:paraId="5E0F171D">
      <w:pPr>
        <w:keepNext w:val="0"/>
        <w:keepLines w:val="0"/>
        <w:widowControl/>
        <w:suppressLineNumbers w:val="0"/>
        <w:jc w:val="left"/>
        <w:rPr>
          <w:rFonts w:ascii="宋体" w:hAnsi="宋体" w:eastAsia="宋体" w:cs="宋体"/>
          <w:sz w:val="24"/>
          <w:szCs w:val="24"/>
          <w:woUserID w:val="3"/>
        </w:rPr>
      </w:pPr>
      <w:r>
        <w:rPr>
          <w:rFonts w:ascii="宋体" w:hAnsi="宋体" w:eastAsia="宋体" w:cs="宋体"/>
          <w:kern w:val="0"/>
          <w:sz w:val="24"/>
          <w:szCs w:val="24"/>
          <w:lang w:val="en-US" w:eastAsia="zh-CN" w:bidi="ar"/>
          <w:woUserID w:val="3"/>
        </w:rPr>
        <w:t xml:space="preserve">假设次品率p服从 </w:t>
      </w:r>
      <w:r>
        <w:rPr>
          <w:rStyle w:val="15"/>
          <w:rFonts w:ascii="宋体" w:hAnsi="宋体" w:eastAsia="宋体" w:cs="宋体"/>
          <w:kern w:val="0"/>
          <w:sz w:val="24"/>
          <w:szCs w:val="24"/>
          <w:lang w:val="en-US" w:eastAsia="zh-CN" w:bidi="ar"/>
          <w:woUserID w:val="3"/>
        </w:rPr>
        <w:t>Beta 分布</w:t>
      </w:r>
      <w:r>
        <w:rPr>
          <w:rStyle w:val="15"/>
          <w:rFonts w:hint="eastAsia" w:ascii="宋体" w:hAnsi="宋体" w:cs="宋体"/>
          <w:kern w:val="0"/>
          <w:sz w:val="24"/>
          <w:szCs w:val="24"/>
          <w:lang w:val="en-US" w:eastAsia="zh" w:bidi="ar"/>
          <w:woUserID w:val="3"/>
        </w:rPr>
        <w:t xml:space="preserve">，即 </w:t>
      </w:r>
      <w:r>
        <w:rPr>
          <w:rFonts w:hint="eastAsia"/>
          <w:lang w:eastAsia="zh"/>
          <w:woUserID w:val="3"/>
        </w:rPr>
        <w:drawing>
          <wp:inline distT="0" distB="0" distL="114300" distR="114300">
            <wp:extent cx="1038225" cy="247650"/>
            <wp:effectExtent l="0" t="0" r="9525" b="0"/>
            <wp:docPr id="107" name="E657119C-6982-421D-8BA7-E74DEB70A7DA-5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657119C-6982-421D-8BA7-E74DEB70A7DA-56" descr="latexmath"/>
                    <pic:cNvPicPr>
                      <a:picLocks noChangeAspect="1"/>
                    </pic:cNvPicPr>
                  </pic:nvPicPr>
                  <pic:blipFill>
                    <a:blip r:embed="rId139">
                      <a:extLst>
                        <a:ext uri="{96DAC541-7B7A-43D3-8B79-37D633B846F1}">
                          <asvg:svgBlip xmlns:asvg="http://schemas.microsoft.com/office/drawing/2016/SVG/main" r:embed="rId140"/>
                        </a:ext>
                      </a:extLst>
                    </a:blip>
                    <a:stretch>
                      <a:fillRect/>
                    </a:stretch>
                  </pic:blipFill>
                  <pic:spPr>
                    <a:xfrm>
                      <a:off x="0" y="0"/>
                      <a:ext cx="1038225" cy="247650"/>
                    </a:xfrm>
                    <a:prstGeom prst="rect">
                      <a:avLst/>
                    </a:prstGeom>
                  </pic:spPr>
                </pic:pic>
              </a:graphicData>
            </a:graphic>
          </wp:inline>
        </w:drawing>
      </w:r>
      <w:r>
        <w:rPr>
          <w:rFonts w:hint="eastAsia"/>
          <w:lang w:eastAsia="zh"/>
          <w:woUserID w:val="3"/>
        </w:rPr>
        <w:t>，其中</w:t>
      </w:r>
      <w:r>
        <w:rPr>
          <w:rFonts w:hint="eastAsia"/>
          <w:lang w:eastAsia="zh"/>
          <w:woUserID w:val="3"/>
        </w:rPr>
        <w:drawing>
          <wp:inline distT="0" distB="0" distL="114300" distR="114300">
            <wp:extent cx="133350" cy="228600"/>
            <wp:effectExtent l="0" t="0" r="0" b="0"/>
            <wp:docPr id="108" name="E657119C-6982-421D-8BA7-E74DEB70A7DA-5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E657119C-6982-421D-8BA7-E74DEB70A7DA-57" descr="latexmath"/>
                    <pic:cNvPicPr>
                      <a:picLocks noChangeAspect="1"/>
                    </pic:cNvPicPr>
                  </pic:nvPicPr>
                  <pic:blipFill>
                    <a:blip r:embed="rId141">
                      <a:extLst>
                        <a:ext uri="{96DAC541-7B7A-43D3-8B79-37D633B846F1}">
                          <asvg:svgBlip xmlns:asvg="http://schemas.microsoft.com/office/drawing/2016/SVG/main" r:embed="rId142"/>
                        </a:ext>
                      </a:extLst>
                    </a:blip>
                    <a:stretch>
                      <a:fillRect/>
                    </a:stretch>
                  </pic:blipFill>
                  <pic:spPr>
                    <a:xfrm>
                      <a:off x="0" y="0"/>
                      <a:ext cx="133350" cy="228600"/>
                    </a:xfrm>
                    <a:prstGeom prst="rect">
                      <a:avLst/>
                    </a:prstGeom>
                  </pic:spPr>
                </pic:pic>
              </a:graphicData>
            </a:graphic>
          </wp:inline>
        </w:drawing>
      </w:r>
      <w:r>
        <w:rPr>
          <w:rFonts w:hint="eastAsia"/>
          <w:lang w:eastAsia="zh"/>
          <w:woUserID w:val="3"/>
        </w:rPr>
        <w:t>和</w:t>
      </w:r>
      <w:r>
        <w:rPr>
          <w:rFonts w:hint="eastAsia"/>
          <w:lang w:eastAsia="zh"/>
          <w:woUserID w:val="3"/>
        </w:rPr>
        <w:drawing>
          <wp:inline distT="0" distB="0" distL="114300" distR="114300">
            <wp:extent cx="123825" cy="228600"/>
            <wp:effectExtent l="0" t="0" r="9525" b="0"/>
            <wp:docPr id="110" name="E657119C-6982-421D-8BA7-E74DEB70A7DA-5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657119C-6982-421D-8BA7-E74DEB70A7DA-58" descr="latexmath"/>
                    <pic:cNvPicPr>
                      <a:picLocks noChangeAspect="1"/>
                    </pic:cNvPicPr>
                  </pic:nvPicPr>
                  <pic:blipFill>
                    <a:blip r:embed="rId143">
                      <a:extLst>
                        <a:ext uri="{96DAC541-7B7A-43D3-8B79-37D633B846F1}">
                          <asvg:svgBlip xmlns:asvg="http://schemas.microsoft.com/office/drawing/2016/SVG/main" r:embed="rId144"/>
                        </a:ext>
                      </a:extLst>
                    </a:blip>
                    <a:stretch>
                      <a:fillRect/>
                    </a:stretch>
                  </pic:blipFill>
                  <pic:spPr>
                    <a:xfrm>
                      <a:off x="0" y="0"/>
                      <a:ext cx="123825" cy="228600"/>
                    </a:xfrm>
                    <a:prstGeom prst="rect">
                      <a:avLst/>
                    </a:prstGeom>
                  </pic:spPr>
                </pic:pic>
              </a:graphicData>
            </a:graphic>
          </wp:inline>
        </w:drawing>
      </w:r>
      <w:r>
        <w:rPr>
          <w:rFonts w:hint="eastAsia"/>
          <w:lang w:eastAsia="zh"/>
          <w:woUserID w:val="3"/>
        </w:rPr>
        <w:t>是</w:t>
      </w:r>
      <w:r>
        <w:rPr>
          <w:rFonts w:ascii="宋体" w:hAnsi="宋体" w:eastAsia="宋体" w:cs="宋体"/>
          <w:sz w:val="24"/>
          <w:szCs w:val="24"/>
          <w:woUserID w:val="3"/>
        </w:rPr>
        <w:t>先验的形状参数，可以基于历史数据或经验值设定</w:t>
      </w:r>
      <w:r>
        <w:rPr>
          <w:rFonts w:hint="eastAsia" w:ascii="宋体" w:hAnsi="宋体" w:cs="宋体"/>
          <w:sz w:val="24"/>
          <w:szCs w:val="24"/>
          <w:vertAlign w:val="superscript"/>
          <w:lang w:eastAsia="zh"/>
          <w:woUserID w:val="1"/>
        </w:rPr>
        <w:t>[8]</w:t>
      </w:r>
      <w:r>
        <w:rPr>
          <w:rFonts w:ascii="宋体" w:hAnsi="宋体" w:eastAsia="宋体" w:cs="宋体"/>
          <w:sz w:val="24"/>
          <w:szCs w:val="24"/>
          <w:woUserID w:val="3"/>
        </w:rPr>
        <w:t>。</w:t>
      </w:r>
    </w:p>
    <w:p w14:paraId="37AC241E">
      <w:pPr>
        <w:keepNext w:val="0"/>
        <w:keepLines w:val="0"/>
        <w:widowControl/>
        <w:suppressLineNumbers w:val="0"/>
        <w:jc w:val="left"/>
        <w:rPr>
          <w:rFonts w:ascii="宋体" w:hAnsi="宋体" w:eastAsia="宋体" w:cs="宋体"/>
          <w:kern w:val="0"/>
          <w:sz w:val="24"/>
          <w:szCs w:val="24"/>
          <w:lang w:val="en-US" w:eastAsia="zh-CN" w:bidi="ar"/>
          <w:woUserID w:val="3"/>
        </w:rPr>
      </w:pPr>
      <w:r>
        <w:rPr>
          <w:rFonts w:hint="eastAsia" w:ascii="宋体" w:hAnsi="宋体" w:cs="宋体"/>
          <w:sz w:val="24"/>
          <w:szCs w:val="24"/>
          <w:lang w:eastAsia="zh"/>
          <w:woUserID w:val="3"/>
        </w:rPr>
        <w:t>由</w:t>
      </w:r>
      <w:r>
        <w:rPr>
          <w:rFonts w:ascii="宋体" w:hAnsi="宋体" w:eastAsia="宋体" w:cs="宋体"/>
          <w:sz w:val="24"/>
          <w:szCs w:val="24"/>
          <w:woUserID w:val="3"/>
        </w:rPr>
        <w:t>贝叶斯更新公式</w:t>
      </w:r>
      <w:r>
        <w:rPr>
          <w:rFonts w:hint="eastAsia" w:ascii="宋体" w:hAnsi="宋体" w:cs="宋体"/>
          <w:sz w:val="24"/>
          <w:szCs w:val="24"/>
          <w:lang w:eastAsia="zh"/>
          <w:woUserID w:val="3"/>
        </w:rPr>
        <w:t>，</w:t>
      </w:r>
      <w:r>
        <w:rPr>
          <w:rFonts w:ascii="宋体" w:hAnsi="宋体" w:eastAsia="宋体" w:cs="宋体"/>
          <w:kern w:val="0"/>
          <w:sz w:val="24"/>
          <w:szCs w:val="24"/>
          <w:lang w:val="en-US" w:eastAsia="zh-CN" w:bidi="ar"/>
          <w:woUserID w:val="3"/>
        </w:rPr>
        <w:t>在每次抽样检测过程中，更新后的次品率</w:t>
      </w:r>
      <w:r>
        <w:rPr>
          <w:rFonts w:ascii="宋体" w:hAnsi="宋体" w:eastAsia="宋体" w:cs="宋体"/>
          <w:kern w:val="0"/>
          <w:sz w:val="24"/>
          <w:szCs w:val="24"/>
          <w:lang w:val="en-US" w:eastAsia="zh-CN" w:bidi="ar"/>
          <w:woUserID w:val="3"/>
        </w:rPr>
        <w:drawing>
          <wp:inline distT="0" distB="0" distL="114300" distR="114300">
            <wp:extent cx="123825" cy="228600"/>
            <wp:effectExtent l="0" t="0" r="9525" b="0"/>
            <wp:docPr id="111" name="E657119C-6982-421D-8BA7-E74DEB70A7DA-5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657119C-6982-421D-8BA7-E74DEB70A7DA-59"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123825" cy="228600"/>
                    </a:xfrm>
                    <a:prstGeom prst="rect">
                      <a:avLst/>
                    </a:prstGeom>
                  </pic:spPr>
                </pic:pic>
              </a:graphicData>
            </a:graphic>
          </wp:inline>
        </w:drawing>
      </w:r>
      <w:r>
        <w:rPr>
          <w:rFonts w:ascii="宋体" w:hAnsi="宋体" w:eastAsia="宋体" w:cs="宋体"/>
          <w:kern w:val="0"/>
          <w:sz w:val="24"/>
          <w:szCs w:val="24"/>
          <w:lang w:val="en-US" w:eastAsia="zh-CN" w:bidi="ar"/>
          <w:woUserID w:val="3"/>
        </w:rPr>
        <w:t>的后验分布</w:t>
      </w:r>
      <w:r>
        <w:rPr>
          <w:rFonts w:hint="eastAsia" w:ascii="宋体" w:hAnsi="宋体" w:cs="宋体"/>
          <w:kern w:val="0"/>
          <w:sz w:val="24"/>
          <w:szCs w:val="24"/>
          <w:lang w:val="en-US" w:eastAsia="zh" w:bidi="ar"/>
          <w:woUserID w:val="3"/>
        </w:rPr>
        <w:t>为</w:t>
      </w:r>
      <w:r>
        <w:rPr>
          <w:rFonts w:ascii="宋体" w:hAnsi="宋体" w:eastAsia="宋体" w:cs="宋体"/>
          <w:kern w:val="0"/>
          <w:sz w:val="24"/>
          <w:szCs w:val="24"/>
          <w:lang w:val="en-US" w:eastAsia="zh-CN" w:bidi="ar"/>
          <w:woUserID w:val="3"/>
        </w:rPr>
        <w:t>：</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459D07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37DE7F4B">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eastAsia" w:ascii="宋体" w:hAnsi="宋体" w:eastAsia="宋体" w:cs="宋体"/>
                <w:sz w:val="24"/>
                <w:szCs w:val="24"/>
                <w:lang w:eastAsia="zh"/>
                <w:woUserID w:val="2"/>
              </w:rPr>
              <w:drawing>
                <wp:inline distT="0" distB="0" distL="114300" distR="114300">
                  <wp:extent cx="1933575" cy="247650"/>
                  <wp:effectExtent l="0" t="0" r="9525" b="0"/>
                  <wp:docPr id="112" name="E657119C-6982-421D-8BA7-E74DEB70A7DA-1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657119C-6982-421D-8BA7-E74DEB70A7DA-111" descr="latexmath"/>
                          <pic:cNvPicPr>
                            <a:picLocks noChangeAspect="1"/>
                          </pic:cNvPicPr>
                        </pic:nvPicPr>
                        <pic:blipFill>
                          <a:blip r:embed="rId145">
                            <a:extLst>
                              <a:ext uri="{96DAC541-7B7A-43D3-8B79-37D633B846F1}">
                                <asvg:svgBlip xmlns:asvg="http://schemas.microsoft.com/office/drawing/2016/SVG/main" r:embed="rId146"/>
                              </a:ext>
                            </a:extLst>
                          </a:blip>
                          <a:stretch>
                            <a:fillRect/>
                          </a:stretch>
                        </pic:blipFill>
                        <pic:spPr>
                          <a:xfrm>
                            <a:off x="0" y="0"/>
                            <a:ext cx="1933575" cy="247650"/>
                          </a:xfrm>
                          <a:prstGeom prst="rect">
                            <a:avLst/>
                          </a:prstGeom>
                        </pic:spPr>
                      </pic:pic>
                    </a:graphicData>
                  </a:graphic>
                </wp:inline>
              </w:drawing>
            </w:r>
          </w:p>
        </w:tc>
        <w:tc>
          <w:tcPr>
            <w:tcW w:w="617" w:type="dxa"/>
            <w:vAlign w:val="center"/>
          </w:tcPr>
          <w:p w14:paraId="42A50A5C">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0414D65F">
      <w:pPr>
        <w:keepNext w:val="0"/>
        <w:keepLines w:val="0"/>
        <w:widowControl/>
        <w:suppressLineNumbers w:val="0"/>
        <w:ind w:left="0" w:leftChars="0" w:firstLine="420" w:firstLineChars="0"/>
        <w:jc w:val="left"/>
        <w:rPr>
          <w:rFonts w:ascii="宋体" w:hAnsi="宋体" w:eastAsia="宋体" w:cs="宋体"/>
          <w:kern w:val="0"/>
          <w:sz w:val="24"/>
          <w:szCs w:val="24"/>
          <w:lang w:val="en-US" w:eastAsia="zh-CN" w:bidi="ar"/>
          <w:woUserID w:val="3"/>
        </w:rPr>
      </w:pPr>
      <w:r>
        <w:rPr>
          <w:rFonts w:ascii="宋体" w:hAnsi="宋体" w:eastAsia="宋体" w:cs="宋体"/>
          <w:kern w:val="0"/>
          <w:sz w:val="24"/>
          <w:szCs w:val="24"/>
          <w:lang w:val="en-US" w:eastAsia="zh-CN" w:bidi="ar"/>
          <w:woUserID w:val="3"/>
        </w:rPr>
        <w:t>在每次检测后，更新后的次品率</w:t>
      </w:r>
      <w:r>
        <w:rPr>
          <w:rFonts w:ascii="宋体" w:hAnsi="宋体" w:eastAsia="宋体" w:cs="宋体"/>
          <w:kern w:val="0"/>
          <w:sz w:val="24"/>
          <w:szCs w:val="24"/>
          <w:lang w:val="en-US" w:eastAsia="zh-CN" w:bidi="ar"/>
          <w:woUserID w:val="3"/>
        </w:rPr>
        <w:drawing>
          <wp:inline distT="0" distB="0" distL="114300" distR="114300">
            <wp:extent cx="123825" cy="228600"/>
            <wp:effectExtent l="0" t="0" r="9525" b="0"/>
            <wp:docPr id="113" name="E657119C-6982-421D-8BA7-E74DEB70A7DA-6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657119C-6982-421D-8BA7-E74DEB70A7DA-61"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123825" cy="228600"/>
                    </a:xfrm>
                    <a:prstGeom prst="rect">
                      <a:avLst/>
                    </a:prstGeom>
                  </pic:spPr>
                </pic:pic>
              </a:graphicData>
            </a:graphic>
          </wp:inline>
        </w:drawing>
      </w:r>
      <w:r>
        <w:rPr>
          <w:rFonts w:ascii="宋体" w:hAnsi="宋体" w:eastAsia="宋体" w:cs="宋体"/>
          <w:kern w:val="0"/>
          <w:sz w:val="24"/>
          <w:szCs w:val="24"/>
          <w:lang w:val="en-US" w:eastAsia="zh-CN" w:bidi="ar"/>
          <w:woUserID w:val="3"/>
        </w:rPr>
        <w:t xml:space="preserve">的期望值可以表示为： </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0DF493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1FE55DCE">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eastAsia" w:ascii="宋体" w:hAnsi="宋体" w:eastAsia="宋体" w:cs="宋体"/>
                <w:kern w:val="0"/>
                <w:sz w:val="24"/>
                <w:szCs w:val="24"/>
                <w:lang w:val="en-US" w:eastAsia="zh" w:bidi="ar"/>
                <w:woUserID w:val="2"/>
              </w:rPr>
              <w:drawing>
                <wp:inline distT="0" distB="0" distL="114300" distR="114300">
                  <wp:extent cx="2305050" cy="533400"/>
                  <wp:effectExtent l="0" t="0" r="0" b="0"/>
                  <wp:docPr id="114" name="E657119C-6982-421D-8BA7-E74DEB70A7DA-1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657119C-6982-421D-8BA7-E74DEB70A7DA-112" descr="latexmath"/>
                          <pic:cNvPicPr>
                            <a:picLocks noChangeAspect="1"/>
                          </pic:cNvPicPr>
                        </pic:nvPicPr>
                        <pic:blipFill>
                          <a:blip r:embed="rId147">
                            <a:extLst>
                              <a:ext uri="{96DAC541-7B7A-43D3-8B79-37D633B846F1}">
                                <asvg:svgBlip xmlns:asvg="http://schemas.microsoft.com/office/drawing/2016/SVG/main" r:embed="rId148"/>
                              </a:ext>
                            </a:extLst>
                          </a:blip>
                          <a:stretch>
                            <a:fillRect/>
                          </a:stretch>
                        </pic:blipFill>
                        <pic:spPr>
                          <a:xfrm>
                            <a:off x="0" y="0"/>
                            <a:ext cx="2305050" cy="533400"/>
                          </a:xfrm>
                          <a:prstGeom prst="rect">
                            <a:avLst/>
                          </a:prstGeom>
                        </pic:spPr>
                      </pic:pic>
                    </a:graphicData>
                  </a:graphic>
                </wp:inline>
              </w:drawing>
            </w:r>
          </w:p>
        </w:tc>
        <w:tc>
          <w:tcPr>
            <w:tcW w:w="617" w:type="dxa"/>
            <w:vAlign w:val="center"/>
          </w:tcPr>
          <w:p w14:paraId="16F1E268">
            <w:pPr>
              <w:keepNext w:val="0"/>
              <w:keepLines w:val="0"/>
              <w:suppressLineNumbers w:val="0"/>
              <w:adjustRightInd w:val="0"/>
              <w:snapToGrid w:val="0"/>
              <w:spacing w:before="0" w:beforeAutospacing="0" w:after="0" w:afterAutospacing="0"/>
              <w:ind w:left="0" w:right="0" w:firstLine="0" w:firstLineChars="0"/>
              <w:jc w:val="center"/>
              <w:rPr>
                <w:rFonts w:hint="default"/>
                <w:woUserID w:val="2"/>
              </w:rPr>
            </w:pPr>
            <w:r>
              <w:rPr>
                <w:rFonts w:hint="default"/>
                <w:woUserID w:val="2"/>
              </w:rPr>
              <w:t>(</w:t>
            </w:r>
            <w:r>
              <w:rPr>
                <w:rFonts w:hint="default"/>
                <w:woUserID w:val="2"/>
              </w:rPr>
              <w:fldChar w:fldCharType="begin"/>
            </w:r>
            <w:r>
              <w:rPr>
                <w:rFonts w:hint="default"/>
                <w:woUserID w:val="2"/>
              </w:rPr>
              <w:instrText xml:space="preserve"> AUTONUM  \* Arabic </w:instrText>
            </w:r>
            <w:r>
              <w:rPr>
                <w:rFonts w:hint="default"/>
                <w:woUserID w:val="2"/>
              </w:rPr>
              <w:fldChar w:fldCharType="end"/>
            </w:r>
            <w:r>
              <w:rPr>
                <w:rFonts w:hint="default"/>
                <w:woUserID w:val="2"/>
              </w:rPr>
              <w:t>)</w:t>
            </w:r>
          </w:p>
        </w:tc>
      </w:tr>
    </w:tbl>
    <w:p w14:paraId="600311A0">
      <w:pPr>
        <w:keepNext w:val="0"/>
        <w:keepLines w:val="0"/>
        <w:widowControl/>
        <w:suppressLineNumbers w:val="0"/>
        <w:ind w:left="0" w:leftChars="0" w:firstLine="420" w:firstLineChars="0"/>
        <w:jc w:val="left"/>
        <w:rPr>
          <w:rFonts w:hint="eastAsia" w:ascii="宋体" w:hAnsi="宋体" w:eastAsia="宋体" w:cs="宋体"/>
          <w:sz w:val="24"/>
          <w:szCs w:val="24"/>
          <w:lang w:eastAsia="zh"/>
          <w:woUserID w:val="3"/>
        </w:rPr>
      </w:pPr>
      <w:r>
        <w:rPr>
          <w:rFonts w:hint="eastAsia" w:ascii="宋体" w:hAnsi="宋体" w:cs="宋体"/>
          <w:kern w:val="0"/>
          <w:sz w:val="24"/>
          <w:szCs w:val="24"/>
          <w:lang w:val="en-US" w:eastAsia="zh" w:bidi="ar"/>
          <w:woUserID w:val="3"/>
        </w:rPr>
        <w:t>其中，</w:t>
      </w:r>
      <w:r>
        <w:rPr>
          <w:rFonts w:ascii="宋体" w:hAnsi="宋体" w:eastAsia="宋体" w:cs="宋体"/>
          <w:sz w:val="24"/>
          <w:szCs w:val="24"/>
          <w:woUserID w:val="3"/>
        </w:rPr>
        <w:drawing>
          <wp:inline distT="0" distB="0" distL="114300" distR="114300">
            <wp:extent cx="123825" cy="228600"/>
            <wp:effectExtent l="0" t="0" r="9525" b="0"/>
            <wp:docPr id="115" name="E657119C-6982-421D-8BA7-E74DEB70A7DA-6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657119C-6982-421D-8BA7-E74DEB70A7DA-63" descr="latexmath"/>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23825" cy="228600"/>
                    </a:xfrm>
                    <a:prstGeom prst="rect">
                      <a:avLst/>
                    </a:prstGeom>
                  </pic:spPr>
                </pic:pic>
              </a:graphicData>
            </a:graphic>
          </wp:inline>
        </w:drawing>
      </w:r>
      <w:r>
        <w:rPr>
          <w:rFonts w:ascii="宋体" w:hAnsi="宋体" w:eastAsia="宋体" w:cs="宋体"/>
          <w:sz w:val="24"/>
          <w:szCs w:val="24"/>
          <w:woUserID w:val="3"/>
        </w:rPr>
        <w:t>是检测出的次品数量，</w:t>
      </w:r>
      <w:r>
        <w:rPr>
          <w:rFonts w:hint="eastAsia" w:ascii="宋体" w:hAnsi="宋体" w:eastAsia="宋体" w:cs="宋体"/>
          <w:kern w:val="0"/>
          <w:sz w:val="24"/>
          <w:szCs w:val="24"/>
          <w:lang w:val="en-US" w:eastAsia="zh" w:bidi="ar"/>
          <w:woUserID w:val="3"/>
        </w:rPr>
        <w:drawing>
          <wp:inline distT="0" distB="0" distL="114300" distR="114300">
            <wp:extent cx="361950" cy="247650"/>
            <wp:effectExtent l="0" t="0" r="0" b="0"/>
            <wp:docPr id="116" name="E657119C-6982-421D-8BA7-E74DEB70A7DA-6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657119C-6982-421D-8BA7-E74DEB70A7DA-64" descr="latexmath"/>
                    <pic:cNvPicPr>
                      <a:picLocks noChangeAspect="1"/>
                    </pic:cNvPicPr>
                  </pic:nvPicPr>
                  <pic:blipFill>
                    <a:blip r:embed="rId149">
                      <a:extLst>
                        <a:ext uri="{96DAC541-7B7A-43D3-8B79-37D633B846F1}">
                          <asvg:svgBlip xmlns:asvg="http://schemas.microsoft.com/office/drawing/2016/SVG/main" r:embed="rId150"/>
                        </a:ext>
                      </a:extLst>
                    </a:blip>
                    <a:stretch>
                      <a:fillRect/>
                    </a:stretch>
                  </pic:blipFill>
                  <pic:spPr>
                    <a:xfrm>
                      <a:off x="0" y="0"/>
                      <a:ext cx="361950" cy="247650"/>
                    </a:xfrm>
                    <a:prstGeom prst="rect">
                      <a:avLst/>
                    </a:prstGeom>
                  </pic:spPr>
                </pic:pic>
              </a:graphicData>
            </a:graphic>
          </wp:inline>
        </w:drawing>
      </w:r>
      <w:r>
        <w:rPr>
          <w:rFonts w:ascii="宋体" w:hAnsi="宋体" w:eastAsia="宋体" w:cs="宋体"/>
          <w:sz w:val="24"/>
          <w:szCs w:val="24"/>
          <w:woUserID w:val="3"/>
        </w:rPr>
        <w:t>是检测出的合格品数量，</w:t>
      </w:r>
      <w:r>
        <w:rPr>
          <w:rFonts w:ascii="宋体" w:hAnsi="宋体" w:eastAsia="宋体" w:cs="宋体"/>
          <w:sz w:val="24"/>
          <w:szCs w:val="24"/>
          <w:woUserID w:val="3"/>
        </w:rPr>
        <w:drawing>
          <wp:inline distT="0" distB="0" distL="114300" distR="114300">
            <wp:extent cx="676275" cy="266700"/>
            <wp:effectExtent l="0" t="0" r="9525" b="0"/>
            <wp:docPr id="117" name="E657119C-6982-421D-8BA7-E74DEB70A7DA-6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E657119C-6982-421D-8BA7-E74DEB70A7DA-65" descr="latexmath"/>
                    <pic:cNvPicPr>
                      <a:picLocks noChangeAspect="1"/>
                    </pic:cNvPicPr>
                  </pic:nvPicPr>
                  <pic:blipFill>
                    <a:blip r:embed="rId151">
                      <a:extLst>
                        <a:ext uri="{96DAC541-7B7A-43D3-8B79-37D633B846F1}">
                          <asvg:svgBlip xmlns:asvg="http://schemas.microsoft.com/office/drawing/2016/SVG/main" r:embed="rId152"/>
                        </a:ext>
                      </a:extLst>
                    </a:blip>
                    <a:stretch>
                      <a:fillRect/>
                    </a:stretch>
                  </pic:blipFill>
                  <pic:spPr>
                    <a:xfrm>
                      <a:off x="0" y="0"/>
                      <a:ext cx="676275" cy="266700"/>
                    </a:xfrm>
                    <a:prstGeom prst="rect">
                      <a:avLst/>
                    </a:prstGeom>
                  </pic:spPr>
                </pic:pic>
              </a:graphicData>
            </a:graphic>
          </wp:inline>
        </w:drawing>
      </w:r>
      <w:r>
        <w:rPr>
          <w:rFonts w:hint="eastAsia" w:ascii="宋体" w:hAnsi="宋体" w:cs="宋体"/>
          <w:sz w:val="24"/>
          <w:szCs w:val="24"/>
          <w:lang w:eastAsia="zh"/>
          <w:woUserID w:val="3"/>
        </w:rPr>
        <w:t>和</w:t>
      </w:r>
      <w:r>
        <w:rPr>
          <w:rFonts w:ascii="宋体" w:hAnsi="宋体" w:eastAsia="宋体" w:cs="宋体"/>
          <w:sz w:val="24"/>
          <w:szCs w:val="24"/>
          <w:woUserID w:val="3"/>
        </w:rPr>
        <w:drawing>
          <wp:inline distT="0" distB="0" distL="114300" distR="114300">
            <wp:extent cx="666750" cy="266700"/>
            <wp:effectExtent l="0" t="0" r="0" b="0"/>
            <wp:docPr id="119" name="E657119C-6982-421D-8BA7-E74DEB70A7DA-6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E657119C-6982-421D-8BA7-E74DEB70A7DA-67" descr="latexmath"/>
                    <pic:cNvPicPr>
                      <a:picLocks noChangeAspect="1"/>
                    </pic:cNvPicPr>
                  </pic:nvPicPr>
                  <pic:blipFill>
                    <a:blip r:embed="rId153">
                      <a:extLst>
                        <a:ext uri="{96DAC541-7B7A-43D3-8B79-37D633B846F1}">
                          <asvg:svgBlip xmlns:asvg="http://schemas.microsoft.com/office/drawing/2016/SVG/main" r:embed="rId154"/>
                        </a:ext>
                      </a:extLst>
                    </a:blip>
                    <a:stretch>
                      <a:fillRect/>
                    </a:stretch>
                  </pic:blipFill>
                  <pic:spPr>
                    <a:xfrm>
                      <a:off x="0" y="0"/>
                      <a:ext cx="666750" cy="266700"/>
                    </a:xfrm>
                    <a:prstGeom prst="rect">
                      <a:avLst/>
                    </a:prstGeom>
                  </pic:spPr>
                </pic:pic>
              </a:graphicData>
            </a:graphic>
          </wp:inline>
        </w:drawing>
      </w:r>
      <w:r>
        <w:rPr>
          <w:rFonts w:ascii="宋体" w:hAnsi="宋体" w:eastAsia="宋体" w:cs="宋体"/>
          <w:sz w:val="24"/>
          <w:szCs w:val="24"/>
          <w:woUserID w:val="3"/>
        </w:rPr>
        <w:t>是更新后的形状参数</w:t>
      </w:r>
      <w:r>
        <w:rPr>
          <w:rFonts w:hint="eastAsia" w:ascii="宋体" w:hAnsi="宋体" w:cs="宋体"/>
          <w:sz w:val="24"/>
          <w:szCs w:val="24"/>
          <w:lang w:eastAsia="zh"/>
          <w:woUserID w:val="3"/>
        </w:rPr>
        <w:t>,绘制5%、10%和20%的可视化曲线如下：</w:t>
      </w:r>
    </w:p>
    <w:p w14:paraId="58F49636">
      <w:pPr>
        <w:jc w:val="center"/>
        <w:rPr>
          <w:rFonts w:hint="eastAsia" w:ascii="宋体" w:hAnsi="宋体" w:cs="宋体"/>
          <w:b/>
          <w:bCs/>
          <w:sz w:val="24"/>
          <w:szCs w:val="24"/>
          <w:lang w:eastAsia="zh"/>
          <w:woUserID w:val="3"/>
        </w:rPr>
      </w:pPr>
      <w:r>
        <w:rPr>
          <w:rFonts w:hint="eastAsia" w:ascii="宋体" w:hAnsi="宋体" w:cs="宋体"/>
          <w:b/>
          <w:bCs/>
          <w:sz w:val="24"/>
          <w:szCs w:val="24"/>
          <w:lang w:eastAsia="zh"/>
          <w:woUserID w:val="3"/>
        </w:rPr>
        <w:drawing>
          <wp:inline distT="0" distB="0" distL="114300" distR="114300">
            <wp:extent cx="3938905" cy="2570480"/>
            <wp:effectExtent l="0" t="0" r="4445"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55"/>
                    <a:stretch>
                      <a:fillRect/>
                    </a:stretch>
                  </pic:blipFill>
                  <pic:spPr>
                    <a:xfrm>
                      <a:off x="0" y="0"/>
                      <a:ext cx="3938905" cy="2570480"/>
                    </a:xfrm>
                    <a:prstGeom prst="rect">
                      <a:avLst/>
                    </a:prstGeom>
                  </pic:spPr>
                </pic:pic>
              </a:graphicData>
            </a:graphic>
          </wp:inline>
        </w:drawing>
      </w:r>
    </w:p>
    <w:p w14:paraId="34BBBC60">
      <w:pPr>
        <w:jc w:val="center"/>
        <w:rPr>
          <w:rFonts w:hint="eastAsia" w:ascii="宋体" w:hAnsi="宋体" w:cs="宋体"/>
          <w:b/>
          <w:bCs/>
          <w:sz w:val="24"/>
          <w:szCs w:val="24"/>
          <w:lang w:eastAsia="zh"/>
          <w:woUserID w:val="3"/>
        </w:rPr>
      </w:pPr>
      <w:r>
        <w:rPr>
          <w:rFonts w:hint="eastAsia" w:ascii="宋体" w:hAnsi="宋体" w:cs="宋体"/>
          <w:b/>
          <w:bCs/>
          <w:sz w:val="24"/>
          <w:szCs w:val="24"/>
          <w:lang w:eastAsia="zh"/>
          <w:woUserID w:val="3"/>
        </w:rPr>
        <w:t>图 贝叶斯更新后的次品率分别</w:t>
      </w:r>
    </w:p>
    <w:p w14:paraId="6D1788A0">
      <w:pPr>
        <w:numPr>
          <w:ilvl w:val="0"/>
          <w:numId w:val="0"/>
        </w:numPr>
        <w:ind w:left="420" w:leftChars="0" w:firstLine="480" w:firstLineChars="200"/>
        <w:rPr>
          <w:rFonts w:hint="eastAsia"/>
          <w:lang w:eastAsia="zh"/>
          <w:woUserID w:val="2"/>
        </w:rPr>
      </w:pPr>
      <w:r>
        <w:rPr>
          <w:rFonts w:hint="eastAsia"/>
          <w:lang w:eastAsia="zh"/>
          <w:woUserID w:val="2"/>
        </w:rPr>
        <w:t>并得到对应关系</w:t>
      </w:r>
      <w:r>
        <w:rPr>
          <w:rFonts w:hint="eastAsia"/>
          <w:lang w:eastAsia="zh"/>
          <w:woUserID w:val="3"/>
        </w:rPr>
        <w:t>5% - 5.77%、10% - 11.54%、20% - 21.15%。</w:t>
      </w:r>
      <w:r>
        <w:rPr>
          <w:rFonts w:hint="eastAsia"/>
          <w:lang w:eastAsia="zh"/>
          <w:woUserID w:val="2"/>
        </w:rPr>
        <w:br w:type="textWrapping"/>
      </w:r>
    </w:p>
    <w:p w14:paraId="2EF036D2">
      <w:pPr>
        <w:pStyle w:val="4"/>
        <w:bidi w:val="0"/>
        <w:ind w:left="0" w:leftChars="0" w:firstLine="0" w:firstLineChars="0"/>
        <w:rPr>
          <w:rFonts w:hint="eastAsia"/>
          <w:lang w:eastAsia="zh"/>
          <w:woUserID w:val="3"/>
        </w:rPr>
      </w:pPr>
      <w:r>
        <w:rPr>
          <w:rFonts w:hint="eastAsia"/>
          <w:lang w:eastAsia="zh"/>
          <w:woUserID w:val="3"/>
        </w:rPr>
        <w:t>问题二和问题三的重新求解</w:t>
      </w:r>
    </w:p>
    <w:p w14:paraId="71512B0E">
      <w:pPr>
        <w:rPr>
          <w:rFonts w:hint="eastAsia"/>
          <w:lang w:eastAsia="zh"/>
        </w:rPr>
      </w:pPr>
    </w:p>
    <w:p w14:paraId="5AF09410">
      <w:pPr>
        <w:rPr>
          <w:rFonts w:hint="eastAsia"/>
          <w:lang w:eastAsia="zh"/>
          <w:woUserID w:val="3"/>
        </w:rPr>
      </w:pPr>
      <w:r>
        <w:rPr>
          <w:rFonts w:hint="eastAsia"/>
          <w:lang w:eastAsia="zh"/>
          <w:woUserID w:val="3"/>
        </w:rPr>
        <w:t>对问题二重新求解得到：</w:t>
      </w:r>
    </w:p>
    <w:tbl>
      <w:tblPr>
        <w:tblStyle w:val="13"/>
        <w:tblW w:w="88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768"/>
        <w:gridCol w:w="1768"/>
        <w:gridCol w:w="1769"/>
        <w:gridCol w:w="1769"/>
        <w:gridCol w:w="1770"/>
      </w:tblGrid>
      <w:tr w14:paraId="4AFE1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000000" w:sz="12" w:space="0"/>
              <w:left w:val="nil"/>
              <w:bottom w:val="single" w:color="000000" w:sz="4" w:space="0"/>
              <w:right w:val="nil"/>
            </w:tcBorders>
            <w:shd w:val="clear" w:color="auto" w:fill="FFFFFF"/>
            <w:vAlign w:val="top"/>
          </w:tcPr>
          <w:p w14:paraId="4FB4571F">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情况</w:t>
            </w:r>
          </w:p>
        </w:tc>
        <w:tc>
          <w:tcPr>
            <w:tcW w:w="1420" w:type="dxa"/>
            <w:tcBorders>
              <w:top w:val="single" w:color="000000" w:sz="12" w:space="0"/>
              <w:left w:val="nil"/>
              <w:bottom w:val="single" w:color="000000" w:sz="4" w:space="0"/>
              <w:right w:val="nil"/>
            </w:tcBorders>
            <w:shd w:val="clear" w:color="auto" w:fill="FFFFFF"/>
            <w:vAlign w:val="top"/>
          </w:tcPr>
          <w:p w14:paraId="67E9AE76">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val="0"/>
                <w:color w:val="000000"/>
                <w:kern w:val="2"/>
                <w:sz w:val="24"/>
                <w:szCs w:val="24"/>
                <w:lang w:val="en-US" w:eastAsia="zh-CN" w:bidi="ar"/>
                <w:woUserID w:val="3"/>
              </w:rPr>
            </w:pPr>
            <w:r>
              <w:rPr>
                <w:rFonts w:hint="eastAsia" w:ascii="宋体" w:hAnsi="宋体" w:eastAsia="宋体" w:cs="宋体"/>
                <w:b w:val="0"/>
                <w:color w:val="000000"/>
                <w:kern w:val="2"/>
                <w:sz w:val="24"/>
                <w:szCs w:val="24"/>
                <w:lang w:val="en-US" w:eastAsia="zh-CN" w:bidi="ar"/>
                <w:woUserID w:val="3"/>
              </w:rPr>
              <w:t>是否检测</w:t>
            </w:r>
          </w:p>
          <w:p w14:paraId="64B3E192">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default"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零配件</w:t>
            </w:r>
            <w:r>
              <w:rPr>
                <w:rFonts w:hint="default" w:ascii="Times New Roman" w:hAnsi="Times New Roman" w:eastAsia="宋体" w:cs="Times New Roman"/>
                <w:b w:val="0"/>
                <w:color w:val="000000"/>
                <w:kern w:val="2"/>
                <w:sz w:val="24"/>
                <w:szCs w:val="24"/>
                <w:lang w:val="en-US" w:eastAsia="zh-CN" w:bidi="ar"/>
                <w:woUserID w:val="3"/>
              </w:rPr>
              <w:t>1</w:t>
            </w:r>
          </w:p>
        </w:tc>
        <w:tc>
          <w:tcPr>
            <w:tcW w:w="1420" w:type="dxa"/>
            <w:tcBorders>
              <w:top w:val="single" w:color="000000" w:sz="12" w:space="0"/>
              <w:left w:val="nil"/>
              <w:bottom w:val="single" w:color="000000" w:sz="4" w:space="0"/>
              <w:right w:val="nil"/>
            </w:tcBorders>
            <w:shd w:val="clear" w:color="auto" w:fill="FFFFFF"/>
            <w:vAlign w:val="top"/>
          </w:tcPr>
          <w:p w14:paraId="26797D74">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val="0"/>
                <w:color w:val="000000"/>
                <w:kern w:val="2"/>
                <w:sz w:val="24"/>
                <w:szCs w:val="24"/>
                <w:lang w:val="en-US" w:eastAsia="zh-CN" w:bidi="ar"/>
                <w:woUserID w:val="3"/>
              </w:rPr>
            </w:pPr>
            <w:r>
              <w:rPr>
                <w:rFonts w:hint="eastAsia" w:ascii="宋体" w:hAnsi="宋体" w:eastAsia="宋体" w:cs="宋体"/>
                <w:b w:val="0"/>
                <w:color w:val="000000"/>
                <w:kern w:val="2"/>
                <w:sz w:val="24"/>
                <w:szCs w:val="24"/>
                <w:lang w:val="en-US" w:eastAsia="zh-CN" w:bidi="ar"/>
                <w:woUserID w:val="3"/>
              </w:rPr>
              <w:t>是否检测</w:t>
            </w:r>
          </w:p>
          <w:p w14:paraId="0CA8F3D3">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default"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零配件</w:t>
            </w:r>
            <w:r>
              <w:rPr>
                <w:rFonts w:hint="default" w:ascii="Times New Roman" w:hAnsi="Times New Roman" w:eastAsia="宋体" w:cs="Times New Roman"/>
                <w:b w:val="0"/>
                <w:color w:val="000000"/>
                <w:kern w:val="2"/>
                <w:sz w:val="24"/>
                <w:szCs w:val="24"/>
                <w:lang w:val="en-US" w:eastAsia="zh-CN" w:bidi="ar"/>
                <w:woUserID w:val="3"/>
              </w:rPr>
              <w:t>2</w:t>
            </w:r>
          </w:p>
        </w:tc>
        <w:tc>
          <w:tcPr>
            <w:tcW w:w="1420" w:type="dxa"/>
            <w:tcBorders>
              <w:top w:val="single" w:color="000000" w:sz="12" w:space="0"/>
              <w:left w:val="nil"/>
              <w:bottom w:val="single" w:color="000000" w:sz="4" w:space="0"/>
              <w:right w:val="nil"/>
            </w:tcBorders>
            <w:shd w:val="clear" w:color="auto" w:fill="FFFFFF"/>
            <w:vAlign w:val="top"/>
          </w:tcPr>
          <w:p w14:paraId="1F4E7C7B">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val="0"/>
                <w:color w:val="000000"/>
                <w:kern w:val="2"/>
                <w:sz w:val="24"/>
                <w:szCs w:val="24"/>
                <w:lang w:val="en-US" w:eastAsia="zh-CN" w:bidi="ar"/>
                <w:woUserID w:val="3"/>
              </w:rPr>
            </w:pPr>
            <w:r>
              <w:rPr>
                <w:rFonts w:hint="eastAsia" w:ascii="宋体" w:hAnsi="宋体" w:eastAsia="宋体" w:cs="宋体"/>
                <w:b w:val="0"/>
                <w:color w:val="000000"/>
                <w:kern w:val="2"/>
                <w:sz w:val="24"/>
                <w:szCs w:val="24"/>
                <w:lang w:val="en-US" w:eastAsia="zh-CN" w:bidi="ar"/>
                <w:woUserID w:val="3"/>
              </w:rPr>
              <w:t>是否检测</w:t>
            </w:r>
          </w:p>
          <w:p w14:paraId="0FFF817A">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default"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成品</w:t>
            </w:r>
          </w:p>
        </w:tc>
        <w:tc>
          <w:tcPr>
            <w:tcW w:w="1421" w:type="dxa"/>
            <w:tcBorders>
              <w:top w:val="single" w:color="000000" w:sz="12" w:space="0"/>
              <w:left w:val="nil"/>
              <w:bottom w:val="single" w:color="000000" w:sz="4" w:space="0"/>
              <w:right w:val="nil"/>
            </w:tcBorders>
            <w:shd w:val="clear" w:color="auto" w:fill="FFFFFF"/>
            <w:vAlign w:val="top"/>
          </w:tcPr>
          <w:p w14:paraId="393D6BF2">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eastAsia" w:ascii="宋体" w:hAnsi="宋体" w:eastAsia="宋体" w:cs="宋体"/>
                <w:b w:val="0"/>
                <w:color w:val="000000"/>
                <w:kern w:val="2"/>
                <w:sz w:val="24"/>
                <w:szCs w:val="24"/>
                <w:lang w:val="en-US" w:eastAsia="zh-CN" w:bidi="ar"/>
                <w:woUserID w:val="3"/>
              </w:rPr>
            </w:pPr>
            <w:r>
              <w:rPr>
                <w:rFonts w:hint="eastAsia" w:ascii="宋体" w:hAnsi="宋体" w:eastAsia="宋体" w:cs="宋体"/>
                <w:b w:val="0"/>
                <w:color w:val="000000"/>
                <w:kern w:val="2"/>
                <w:sz w:val="24"/>
                <w:szCs w:val="24"/>
                <w:lang w:val="en-US" w:eastAsia="zh-CN" w:bidi="ar"/>
                <w:woUserID w:val="3"/>
              </w:rPr>
              <w:t>是否拆解</w:t>
            </w:r>
          </w:p>
          <w:p w14:paraId="576E6F19">
            <w:pPr>
              <w:keepNext w:val="0"/>
              <w:keepLines w:val="0"/>
              <w:widowControl w:val="0"/>
              <w:suppressLineNumbers w:val="0"/>
              <w:spacing w:before="0" w:beforeAutospacing="0" w:after="0" w:afterAutospacing="0" w:line="360" w:lineRule="auto"/>
              <w:ind w:left="0" w:leftChars="0" w:right="0" w:firstLine="0" w:firstLineChars="0"/>
              <w:jc w:val="center"/>
              <w:textAlignment w:val="center"/>
              <w:rPr>
                <w:rFonts w:hint="default"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成品</w:t>
            </w:r>
          </w:p>
        </w:tc>
      </w:tr>
      <w:tr w14:paraId="3EB7F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single" w:color="000000" w:sz="4" w:space="0"/>
              <w:left w:val="nil"/>
              <w:bottom w:val="nil"/>
              <w:right w:val="nil"/>
            </w:tcBorders>
            <w:shd w:val="clear" w:color="auto" w:fill="FFFFFF"/>
            <w:vAlign w:val="top"/>
          </w:tcPr>
          <w:p w14:paraId="32DBE5A8">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default" w:ascii="Times New Roman" w:hAnsi="Times New Roman" w:eastAsia="宋体" w:cs="Times New Roman"/>
                <w:b w:val="0"/>
                <w:color w:val="000000"/>
                <w:kern w:val="2"/>
                <w:sz w:val="24"/>
                <w:szCs w:val="24"/>
                <w:lang w:val="en-US" w:eastAsia="zh-CN" w:bidi="ar"/>
                <w:woUserID w:val="3"/>
              </w:rPr>
              <w:t>1</w:t>
            </w:r>
          </w:p>
        </w:tc>
        <w:tc>
          <w:tcPr>
            <w:tcW w:w="1420" w:type="dxa"/>
            <w:tcBorders>
              <w:top w:val="single" w:color="000000" w:sz="4" w:space="0"/>
              <w:left w:val="nil"/>
              <w:bottom w:val="nil"/>
              <w:right w:val="nil"/>
            </w:tcBorders>
            <w:shd w:val="clear" w:color="auto" w:fill="FFFFFF"/>
            <w:vAlign w:val="top"/>
          </w:tcPr>
          <w:p w14:paraId="5936F2FA">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lang w:eastAsia="zh"/>
                <w:woUserID w:val="2"/>
              </w:rPr>
            </w:pPr>
            <w:r>
              <w:rPr>
                <w:rFonts w:hint="eastAsia" w:cs="Times New Roman"/>
                <w:b w:val="0"/>
                <w:color w:val="000000"/>
                <w:kern w:val="2"/>
                <w:sz w:val="24"/>
                <w:szCs w:val="24"/>
                <w:lang w:eastAsia="zh"/>
                <w:woUserID w:val="2"/>
              </w:rPr>
              <w:t>否</w:t>
            </w:r>
          </w:p>
        </w:tc>
        <w:tc>
          <w:tcPr>
            <w:tcW w:w="1420" w:type="dxa"/>
            <w:tcBorders>
              <w:top w:val="single" w:color="000000" w:sz="4" w:space="0"/>
              <w:left w:val="nil"/>
              <w:bottom w:val="nil"/>
              <w:right w:val="nil"/>
            </w:tcBorders>
            <w:shd w:val="clear" w:color="auto" w:fill="FFFFFF"/>
            <w:vAlign w:val="top"/>
          </w:tcPr>
          <w:p w14:paraId="03F402D5">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0" w:type="dxa"/>
            <w:tcBorders>
              <w:top w:val="single" w:color="000000" w:sz="4" w:space="0"/>
              <w:left w:val="nil"/>
              <w:bottom w:val="nil"/>
              <w:right w:val="nil"/>
            </w:tcBorders>
            <w:shd w:val="clear" w:color="auto" w:fill="FFFFFF"/>
            <w:vAlign w:val="top"/>
          </w:tcPr>
          <w:p w14:paraId="68947601">
            <w:pPr>
              <w:keepNext w:val="0"/>
              <w:keepLines w:val="0"/>
              <w:widowControl w:val="0"/>
              <w:suppressLineNumbers w:val="0"/>
              <w:spacing w:before="0" w:beforeAutospacing="0" w:after="0" w:afterAutospacing="0" w:line="360" w:lineRule="auto"/>
              <w:ind w:left="0" w:right="0"/>
              <w:jc w:val="center"/>
              <w:textAlignment w:val="center"/>
              <w:rPr>
                <w:rFonts w:hint="default"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1" w:type="dxa"/>
            <w:tcBorders>
              <w:top w:val="single" w:color="000000" w:sz="4" w:space="0"/>
              <w:left w:val="nil"/>
              <w:bottom w:val="nil"/>
              <w:right w:val="nil"/>
            </w:tcBorders>
            <w:shd w:val="clear" w:color="auto" w:fill="FFFFFF"/>
            <w:vAlign w:val="top"/>
          </w:tcPr>
          <w:p w14:paraId="2E22D6EB">
            <w:pPr>
              <w:keepNext w:val="0"/>
              <w:keepLines w:val="0"/>
              <w:widowControl w:val="0"/>
              <w:suppressLineNumbers w:val="0"/>
              <w:spacing w:before="0" w:beforeAutospacing="0" w:after="0" w:afterAutospacing="0" w:line="360" w:lineRule="auto"/>
              <w:ind w:left="0" w:right="0"/>
              <w:jc w:val="center"/>
              <w:textAlignment w:val="center"/>
              <w:rPr>
                <w:rFonts w:hint="default"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r>
      <w:tr w14:paraId="5E199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nil"/>
              <w:right w:val="nil"/>
            </w:tcBorders>
            <w:shd w:val="clear" w:color="auto" w:fill="FFFFFF"/>
            <w:vAlign w:val="top"/>
          </w:tcPr>
          <w:p w14:paraId="2EDC89FE">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default" w:ascii="Times New Roman" w:hAnsi="Times New Roman" w:eastAsia="宋体" w:cs="Times New Roman"/>
                <w:b w:val="0"/>
                <w:color w:val="000000"/>
                <w:kern w:val="2"/>
                <w:sz w:val="24"/>
                <w:szCs w:val="24"/>
                <w:lang w:val="en-US" w:eastAsia="zh-CN" w:bidi="ar"/>
                <w:woUserID w:val="3"/>
              </w:rPr>
              <w:t>2</w:t>
            </w:r>
          </w:p>
        </w:tc>
        <w:tc>
          <w:tcPr>
            <w:tcW w:w="1420" w:type="dxa"/>
            <w:tcBorders>
              <w:top w:val="nil"/>
              <w:left w:val="nil"/>
              <w:bottom w:val="nil"/>
              <w:right w:val="nil"/>
            </w:tcBorders>
            <w:shd w:val="clear" w:color="auto" w:fill="FFFFFF"/>
            <w:vAlign w:val="top"/>
          </w:tcPr>
          <w:p w14:paraId="0B42A9B0">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c>
          <w:tcPr>
            <w:tcW w:w="1420" w:type="dxa"/>
            <w:tcBorders>
              <w:top w:val="nil"/>
              <w:left w:val="nil"/>
              <w:bottom w:val="nil"/>
              <w:right w:val="nil"/>
            </w:tcBorders>
            <w:shd w:val="clear" w:color="auto" w:fill="FFFFFF"/>
            <w:vAlign w:val="top"/>
          </w:tcPr>
          <w:p w14:paraId="5DFDB2D8">
            <w:pPr>
              <w:keepNext w:val="0"/>
              <w:keepLines w:val="0"/>
              <w:widowControl w:val="0"/>
              <w:suppressLineNumbers w:val="0"/>
              <w:spacing w:before="0" w:beforeAutospacing="0" w:after="0" w:afterAutospacing="0" w:line="360" w:lineRule="auto"/>
              <w:ind w:left="0" w:right="0"/>
              <w:jc w:val="center"/>
              <w:textAlignment w:val="center"/>
              <w:rPr>
                <w:rFonts w:hint="default"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c>
          <w:tcPr>
            <w:tcW w:w="1420" w:type="dxa"/>
            <w:tcBorders>
              <w:top w:val="nil"/>
              <w:left w:val="nil"/>
              <w:bottom w:val="nil"/>
              <w:right w:val="nil"/>
            </w:tcBorders>
            <w:shd w:val="clear" w:color="auto" w:fill="FFFFFF"/>
            <w:vAlign w:val="top"/>
          </w:tcPr>
          <w:p w14:paraId="379E6F1C">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1" w:type="dxa"/>
            <w:tcBorders>
              <w:top w:val="nil"/>
              <w:left w:val="nil"/>
              <w:bottom w:val="nil"/>
              <w:right w:val="nil"/>
            </w:tcBorders>
            <w:shd w:val="clear" w:color="auto" w:fill="FFFFFF"/>
            <w:vAlign w:val="top"/>
          </w:tcPr>
          <w:p w14:paraId="44423458">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r>
      <w:tr w14:paraId="15F702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nil"/>
              <w:right w:val="nil"/>
            </w:tcBorders>
            <w:shd w:val="clear" w:color="auto" w:fill="FFFFFF"/>
            <w:vAlign w:val="top"/>
          </w:tcPr>
          <w:p w14:paraId="59D59EF9">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default" w:ascii="Times New Roman" w:hAnsi="Times New Roman" w:eastAsia="宋体" w:cs="Times New Roman"/>
                <w:b w:val="0"/>
                <w:color w:val="000000"/>
                <w:kern w:val="2"/>
                <w:sz w:val="24"/>
                <w:szCs w:val="24"/>
                <w:lang w:val="en-US" w:eastAsia="zh-CN" w:bidi="ar"/>
                <w:woUserID w:val="3"/>
              </w:rPr>
              <w:t>3</w:t>
            </w:r>
          </w:p>
        </w:tc>
        <w:tc>
          <w:tcPr>
            <w:tcW w:w="1420" w:type="dxa"/>
            <w:tcBorders>
              <w:top w:val="nil"/>
              <w:left w:val="nil"/>
              <w:bottom w:val="nil"/>
              <w:right w:val="nil"/>
            </w:tcBorders>
            <w:shd w:val="clear" w:color="auto" w:fill="FFFFFF"/>
            <w:vAlign w:val="top"/>
          </w:tcPr>
          <w:p w14:paraId="05D458C4">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c>
          <w:tcPr>
            <w:tcW w:w="1420" w:type="dxa"/>
            <w:tcBorders>
              <w:top w:val="nil"/>
              <w:left w:val="nil"/>
              <w:bottom w:val="nil"/>
              <w:right w:val="nil"/>
            </w:tcBorders>
            <w:shd w:val="clear" w:color="auto" w:fill="FFFFFF"/>
            <w:vAlign w:val="top"/>
          </w:tcPr>
          <w:p w14:paraId="74E09391">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0" w:type="dxa"/>
            <w:tcBorders>
              <w:top w:val="nil"/>
              <w:left w:val="nil"/>
              <w:bottom w:val="nil"/>
              <w:right w:val="nil"/>
            </w:tcBorders>
            <w:shd w:val="clear" w:color="auto" w:fill="FFFFFF"/>
            <w:vAlign w:val="top"/>
          </w:tcPr>
          <w:p w14:paraId="0CAE74C8">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1" w:type="dxa"/>
            <w:tcBorders>
              <w:top w:val="nil"/>
              <w:left w:val="nil"/>
              <w:bottom w:val="nil"/>
              <w:right w:val="nil"/>
            </w:tcBorders>
            <w:shd w:val="clear" w:color="auto" w:fill="FFFFFF"/>
            <w:vAlign w:val="top"/>
          </w:tcPr>
          <w:p w14:paraId="1870E15A">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r>
      <w:tr w14:paraId="5F8CB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nil"/>
              <w:right w:val="nil"/>
            </w:tcBorders>
            <w:shd w:val="clear" w:color="auto" w:fill="FFFFFF"/>
            <w:vAlign w:val="top"/>
          </w:tcPr>
          <w:p w14:paraId="68CFFEF3">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default" w:ascii="Times New Roman" w:hAnsi="Times New Roman" w:eastAsia="宋体" w:cs="Times New Roman"/>
                <w:b w:val="0"/>
                <w:color w:val="000000"/>
                <w:kern w:val="2"/>
                <w:sz w:val="24"/>
                <w:szCs w:val="24"/>
                <w:lang w:val="en-US" w:eastAsia="zh-CN" w:bidi="ar"/>
                <w:woUserID w:val="3"/>
              </w:rPr>
              <w:t>4</w:t>
            </w:r>
          </w:p>
        </w:tc>
        <w:tc>
          <w:tcPr>
            <w:tcW w:w="1420" w:type="dxa"/>
            <w:tcBorders>
              <w:top w:val="nil"/>
              <w:left w:val="nil"/>
              <w:bottom w:val="nil"/>
              <w:right w:val="nil"/>
            </w:tcBorders>
            <w:shd w:val="clear" w:color="auto" w:fill="FFFFFF"/>
            <w:vAlign w:val="top"/>
          </w:tcPr>
          <w:p w14:paraId="11CDCE7F">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c>
          <w:tcPr>
            <w:tcW w:w="1420" w:type="dxa"/>
            <w:tcBorders>
              <w:top w:val="nil"/>
              <w:left w:val="nil"/>
              <w:bottom w:val="nil"/>
              <w:right w:val="nil"/>
            </w:tcBorders>
            <w:shd w:val="clear" w:color="auto" w:fill="FFFFFF"/>
            <w:vAlign w:val="top"/>
          </w:tcPr>
          <w:p w14:paraId="5CC8E5BD">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c>
          <w:tcPr>
            <w:tcW w:w="1420" w:type="dxa"/>
            <w:tcBorders>
              <w:top w:val="nil"/>
              <w:left w:val="nil"/>
              <w:bottom w:val="nil"/>
              <w:right w:val="nil"/>
            </w:tcBorders>
            <w:shd w:val="clear" w:color="auto" w:fill="FFFFFF"/>
            <w:vAlign w:val="top"/>
          </w:tcPr>
          <w:p w14:paraId="3585CDF5">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1" w:type="dxa"/>
            <w:tcBorders>
              <w:top w:val="nil"/>
              <w:left w:val="nil"/>
              <w:bottom w:val="nil"/>
              <w:right w:val="nil"/>
            </w:tcBorders>
            <w:shd w:val="clear" w:color="auto" w:fill="FFFFFF"/>
            <w:vAlign w:val="top"/>
          </w:tcPr>
          <w:p w14:paraId="00D8C496">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r>
      <w:tr w14:paraId="45746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nil"/>
              <w:right w:val="nil"/>
            </w:tcBorders>
            <w:shd w:val="clear" w:color="auto" w:fill="FFFFFF"/>
            <w:vAlign w:val="top"/>
          </w:tcPr>
          <w:p w14:paraId="61353EA9">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default" w:ascii="Times New Roman" w:hAnsi="Times New Roman" w:eastAsia="宋体" w:cs="Times New Roman"/>
                <w:b w:val="0"/>
                <w:color w:val="000000"/>
                <w:kern w:val="2"/>
                <w:sz w:val="24"/>
                <w:szCs w:val="24"/>
                <w:lang w:val="en-US" w:eastAsia="zh-CN" w:bidi="ar"/>
                <w:woUserID w:val="3"/>
              </w:rPr>
              <w:t>5</w:t>
            </w:r>
          </w:p>
        </w:tc>
        <w:tc>
          <w:tcPr>
            <w:tcW w:w="1420" w:type="dxa"/>
            <w:tcBorders>
              <w:top w:val="nil"/>
              <w:left w:val="nil"/>
              <w:bottom w:val="nil"/>
              <w:right w:val="nil"/>
            </w:tcBorders>
            <w:shd w:val="clear" w:color="auto" w:fill="FFFFFF"/>
            <w:vAlign w:val="top"/>
          </w:tcPr>
          <w:p w14:paraId="3670472D">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0" w:type="dxa"/>
            <w:tcBorders>
              <w:top w:val="nil"/>
              <w:left w:val="nil"/>
              <w:bottom w:val="nil"/>
              <w:right w:val="nil"/>
            </w:tcBorders>
            <w:shd w:val="clear" w:color="auto" w:fill="FFFFFF"/>
            <w:vAlign w:val="top"/>
          </w:tcPr>
          <w:p w14:paraId="16D139EB">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c>
          <w:tcPr>
            <w:tcW w:w="1420" w:type="dxa"/>
            <w:tcBorders>
              <w:top w:val="nil"/>
              <w:left w:val="nil"/>
              <w:bottom w:val="nil"/>
              <w:right w:val="nil"/>
            </w:tcBorders>
            <w:shd w:val="clear" w:color="auto" w:fill="FFFFFF"/>
            <w:vAlign w:val="top"/>
          </w:tcPr>
          <w:p w14:paraId="5943D359">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1" w:type="dxa"/>
            <w:tcBorders>
              <w:top w:val="nil"/>
              <w:left w:val="nil"/>
              <w:bottom w:val="nil"/>
              <w:right w:val="nil"/>
            </w:tcBorders>
            <w:shd w:val="clear" w:color="auto" w:fill="FFFFFF"/>
            <w:vAlign w:val="top"/>
          </w:tcPr>
          <w:p w14:paraId="277A5111">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r>
      <w:tr w14:paraId="2920A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420" w:type="dxa"/>
            <w:tcBorders>
              <w:top w:val="nil"/>
              <w:left w:val="nil"/>
              <w:bottom w:val="single" w:color="000000" w:sz="12" w:space="0"/>
              <w:right w:val="nil"/>
            </w:tcBorders>
            <w:shd w:val="clear" w:color="auto" w:fill="FFFFFF"/>
            <w:vAlign w:val="top"/>
          </w:tcPr>
          <w:p w14:paraId="47C8470B">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default" w:ascii="Times New Roman" w:hAnsi="Times New Roman" w:eastAsia="宋体" w:cs="Times New Roman"/>
                <w:b w:val="0"/>
                <w:color w:val="000000"/>
                <w:kern w:val="2"/>
                <w:sz w:val="24"/>
                <w:szCs w:val="24"/>
                <w:lang w:val="en-US" w:eastAsia="zh-CN" w:bidi="ar"/>
                <w:woUserID w:val="3"/>
              </w:rPr>
              <w:t>6</w:t>
            </w:r>
          </w:p>
        </w:tc>
        <w:tc>
          <w:tcPr>
            <w:tcW w:w="1420" w:type="dxa"/>
            <w:tcBorders>
              <w:top w:val="nil"/>
              <w:left w:val="nil"/>
              <w:bottom w:val="single" w:color="000000" w:sz="12" w:space="0"/>
              <w:right w:val="nil"/>
            </w:tcBorders>
            <w:shd w:val="clear" w:color="auto" w:fill="FFFFFF"/>
            <w:vAlign w:val="top"/>
          </w:tcPr>
          <w:p w14:paraId="179BCC3A">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是</w:t>
            </w:r>
          </w:p>
        </w:tc>
        <w:tc>
          <w:tcPr>
            <w:tcW w:w="1420" w:type="dxa"/>
            <w:tcBorders>
              <w:top w:val="nil"/>
              <w:left w:val="nil"/>
              <w:bottom w:val="single" w:color="000000" w:sz="12" w:space="0"/>
              <w:right w:val="nil"/>
            </w:tcBorders>
            <w:shd w:val="clear" w:color="auto" w:fill="FFFFFF"/>
            <w:vAlign w:val="top"/>
          </w:tcPr>
          <w:p w14:paraId="42FDCA30">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0" w:type="dxa"/>
            <w:tcBorders>
              <w:top w:val="nil"/>
              <w:left w:val="nil"/>
              <w:bottom w:val="single" w:color="000000" w:sz="12" w:space="0"/>
              <w:right w:val="nil"/>
            </w:tcBorders>
            <w:shd w:val="clear" w:color="auto" w:fill="FFFFFF"/>
            <w:vAlign w:val="top"/>
          </w:tcPr>
          <w:p w14:paraId="1E25F854">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c>
          <w:tcPr>
            <w:tcW w:w="1421" w:type="dxa"/>
            <w:tcBorders>
              <w:top w:val="nil"/>
              <w:left w:val="nil"/>
              <w:bottom w:val="single" w:color="000000" w:sz="12" w:space="0"/>
              <w:right w:val="nil"/>
            </w:tcBorders>
            <w:shd w:val="clear" w:color="auto" w:fill="FFFFFF"/>
            <w:vAlign w:val="top"/>
          </w:tcPr>
          <w:p w14:paraId="4F15E64E">
            <w:pPr>
              <w:keepNext w:val="0"/>
              <w:keepLines w:val="0"/>
              <w:widowControl w:val="0"/>
              <w:suppressLineNumbers w:val="0"/>
              <w:spacing w:before="0" w:beforeAutospacing="0" w:after="0" w:afterAutospacing="0" w:line="360" w:lineRule="auto"/>
              <w:ind w:left="0" w:right="0"/>
              <w:jc w:val="center"/>
              <w:textAlignment w:val="center"/>
              <w:rPr>
                <w:rFonts w:hint="eastAsia" w:ascii="Times New Roman" w:hAnsi="Times New Roman" w:eastAsia="宋体" w:cs="Times New Roman"/>
                <w:b w:val="0"/>
                <w:color w:val="000000"/>
                <w:kern w:val="2"/>
                <w:sz w:val="24"/>
                <w:szCs w:val="24"/>
                <w:woUserID w:val="3"/>
              </w:rPr>
            </w:pPr>
            <w:r>
              <w:rPr>
                <w:rFonts w:hint="eastAsia" w:ascii="宋体" w:hAnsi="宋体" w:eastAsia="宋体" w:cs="宋体"/>
                <w:b w:val="0"/>
                <w:color w:val="000000"/>
                <w:kern w:val="2"/>
                <w:sz w:val="24"/>
                <w:szCs w:val="24"/>
                <w:lang w:val="en-US" w:eastAsia="zh-CN" w:bidi="ar"/>
                <w:woUserID w:val="3"/>
              </w:rPr>
              <w:t>否</w:t>
            </w:r>
          </w:p>
        </w:tc>
      </w:tr>
    </w:tbl>
    <w:p w14:paraId="57D39B06">
      <w:pPr>
        <w:rPr>
          <w:rFonts w:hint="eastAsia"/>
        </w:rPr>
      </w:pP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217"/>
        <w:gridCol w:w="617"/>
      </w:tblGrid>
      <w:tr w14:paraId="6930FE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4B7C37B1">
            <w:pPr>
              <w:keepNext w:val="0"/>
              <w:keepLines w:val="0"/>
              <w:suppressLineNumbers w:val="0"/>
              <w:adjustRightInd w:val="0"/>
              <w:snapToGrid w:val="0"/>
              <w:spacing w:before="0" w:beforeAutospacing="0" w:after="0" w:afterAutospacing="0"/>
              <w:ind w:left="0" w:right="0" w:firstLine="0" w:firstLineChars="0"/>
              <w:jc w:val="center"/>
              <w:rPr>
                <w:rFonts w:hint="eastAsia"/>
              </w:rPr>
            </w:pPr>
          </w:p>
          <w:p w14:paraId="2C5F6277">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eastAsia"/>
              </w:rPr>
              <w:t>这里插入公式</w:t>
            </w:r>
          </w:p>
        </w:tc>
        <w:tc>
          <w:tcPr>
            <w:tcW w:w="617" w:type="dxa"/>
            <w:vAlign w:val="center"/>
          </w:tcPr>
          <w:p w14:paraId="6E52B8C2">
            <w:pPr>
              <w:keepNext w:val="0"/>
              <w:keepLines w:val="0"/>
              <w:suppressLineNumbers w:val="0"/>
              <w:adjustRightInd w:val="0"/>
              <w:snapToGrid w:val="0"/>
              <w:spacing w:before="0" w:beforeAutospacing="0" w:after="0" w:afterAutospacing="0"/>
              <w:ind w:left="0" w:right="0" w:firstLine="0" w:firstLineChars="0"/>
              <w:jc w:val="center"/>
              <w:rPr>
                <w:rFonts w:hint="default"/>
              </w:rPr>
            </w:pPr>
            <w:r>
              <w:rPr>
                <w:rFonts w:hint="default"/>
              </w:rPr>
              <w:t>(</w:t>
            </w:r>
            <w:r>
              <w:rPr>
                <w:rFonts w:hint="default"/>
              </w:rPr>
              <w:fldChar w:fldCharType="begin"/>
            </w:r>
            <w:r>
              <w:rPr>
                <w:rFonts w:hint="default"/>
              </w:rPr>
              <w:instrText xml:space="preserve"> AUTONUM  \* Arabic </w:instrText>
            </w:r>
            <w:r>
              <w:rPr>
                <w:rFonts w:hint="default"/>
              </w:rPr>
              <w:fldChar w:fldCharType="end"/>
            </w:r>
            <w:r>
              <w:rPr>
                <w:rFonts w:hint="default"/>
              </w:rPr>
              <w:t>)</w:t>
            </w:r>
          </w:p>
        </w:tc>
      </w:tr>
    </w:tbl>
    <w:p w14:paraId="3226E991">
      <w:pPr>
        <w:pStyle w:val="2"/>
      </w:pPr>
      <w:r>
        <w:rPr>
          <w:rFonts w:hint="eastAsia"/>
        </w:rPr>
        <w:t>模型的分析与检验</w:t>
      </w:r>
    </w:p>
    <w:p w14:paraId="325BDB53">
      <w:pPr>
        <w:ind w:firstLine="480"/>
        <w:jc w:val="center"/>
      </w:pPr>
    </w:p>
    <w:p w14:paraId="2C09A73B">
      <w:pPr>
        <w:pStyle w:val="2"/>
      </w:pPr>
      <w:r>
        <w:rPr>
          <w:rFonts w:hint="eastAsia"/>
        </w:rPr>
        <w:t>模型的评价、改进与推广</w:t>
      </w:r>
    </w:p>
    <w:p w14:paraId="65D51617">
      <w:pPr>
        <w:ind w:firstLine="480"/>
        <w:rPr>
          <w:color w:val="FF0000"/>
        </w:rPr>
      </w:pPr>
      <w:r>
        <w:rPr>
          <w:rFonts w:hint="eastAsia"/>
          <w:color w:val="FF0000"/>
        </w:rPr>
        <w:t>注：本部分的标题需要根据你的内容进行调整，例如：如果你没有写模型推广的话，就直接把标题写成模型的评价与改进。很多论文也把这部分的内容直接统称为“模型评价”部分，也是可以的。</w:t>
      </w:r>
    </w:p>
    <w:p w14:paraId="034BD6BD">
      <w:pPr>
        <w:ind w:firstLine="480"/>
      </w:pPr>
    </w:p>
    <w:p w14:paraId="5F8A0799">
      <w:pPr>
        <w:pStyle w:val="3"/>
        <w:spacing w:after="156"/>
      </w:pPr>
      <w:bookmarkStart w:id="7" w:name="_Toc57576292"/>
      <w:r>
        <w:rPr>
          <w:rFonts w:hint="eastAsia"/>
        </w:rPr>
        <w:t>模型的优点</w:t>
      </w:r>
      <w:bookmarkEnd w:id="7"/>
    </w:p>
    <w:p w14:paraId="691AFED3">
      <w:pPr>
        <w:ind w:firstLine="480"/>
        <w:rPr>
          <w:color w:val="FF0000"/>
        </w:rPr>
      </w:pPr>
      <w:r>
        <w:rPr>
          <w:rFonts w:hint="eastAsia"/>
          <w:color w:val="FF0000"/>
        </w:rPr>
        <w:t>优缺点是必须要写的内容，改进和推广是可选的，但还是建议大家写，实力比较强的建模者可以在这一块充分发挥，这部分对于整个论文的作用在于画龙点睛。</w:t>
      </w:r>
    </w:p>
    <w:p w14:paraId="1F78F96B">
      <w:pPr>
        <w:ind w:firstLine="480"/>
      </w:pPr>
    </w:p>
    <w:p w14:paraId="0830462A">
      <w:pPr>
        <w:pStyle w:val="3"/>
        <w:spacing w:after="156"/>
      </w:pPr>
      <w:bookmarkStart w:id="8" w:name="_Toc57576293"/>
      <w:r>
        <w:rPr>
          <w:rFonts w:hint="eastAsia"/>
        </w:rPr>
        <w:t>模型的</w:t>
      </w:r>
      <w:bookmarkEnd w:id="8"/>
      <w:r>
        <w:rPr>
          <w:rFonts w:hint="eastAsia"/>
        </w:rPr>
        <w:t>缺点</w:t>
      </w:r>
    </w:p>
    <w:p w14:paraId="4D80FB13">
      <w:pPr>
        <w:ind w:firstLine="480"/>
        <w:rPr>
          <w:color w:val="FF0000"/>
        </w:rPr>
      </w:pPr>
      <w:r>
        <w:rPr>
          <w:rFonts w:hint="eastAsia"/>
          <w:color w:val="FF0000"/>
        </w:rPr>
        <w:t>缺点写的个数要比优点少</w:t>
      </w:r>
    </w:p>
    <w:p w14:paraId="25A84E14">
      <w:pPr>
        <w:ind w:left="312" w:leftChars="130" w:firstLine="480"/>
        <w:rPr>
          <w:bCs/>
        </w:rPr>
      </w:pPr>
    </w:p>
    <w:p w14:paraId="176C4435">
      <w:pPr>
        <w:pStyle w:val="3"/>
        <w:spacing w:after="156"/>
      </w:pPr>
      <w:r>
        <w:rPr>
          <w:rFonts w:hint="eastAsia"/>
        </w:rPr>
        <w:t>模型的改进</w:t>
      </w:r>
    </w:p>
    <w:p w14:paraId="6215F54B">
      <w:pPr>
        <w:ind w:firstLine="480"/>
        <w:rPr>
          <w:color w:val="FF0000"/>
        </w:rPr>
      </w:pPr>
      <w:r>
        <w:rPr>
          <w:rFonts w:hint="eastAsia"/>
          <w:color w:val="FF0000"/>
        </w:rPr>
        <w:t>主要是针对模型中缺点有哪些可以改进的地方；</w:t>
      </w:r>
    </w:p>
    <w:p w14:paraId="0EC4983D">
      <w:pPr>
        <w:ind w:left="312" w:leftChars="130" w:firstLine="480"/>
        <w:rPr>
          <w:bCs/>
        </w:rPr>
      </w:pPr>
    </w:p>
    <w:p w14:paraId="68F474EC">
      <w:pPr>
        <w:pStyle w:val="3"/>
        <w:spacing w:after="156"/>
      </w:pPr>
      <w:bookmarkStart w:id="9" w:name="_Toc57576294"/>
      <w:r>
        <w:rPr>
          <w:rFonts w:hint="eastAsia"/>
        </w:rPr>
        <w:t>模型的推广</w:t>
      </w:r>
      <w:bookmarkEnd w:id="9"/>
    </w:p>
    <w:p w14:paraId="42272F87">
      <w:pPr>
        <w:ind w:firstLine="480"/>
        <w:rPr>
          <w:color w:val="FF0000"/>
        </w:rPr>
      </w:pPr>
      <w:r>
        <w:rPr>
          <w:rFonts w:hint="eastAsia"/>
          <w:color w:val="FF0000"/>
        </w:rPr>
        <w:t>将原题的要求进行扩展，进一步讨论模型的实用性和可行性。</w:t>
      </w:r>
    </w:p>
    <w:p w14:paraId="59207652">
      <w:pPr>
        <w:ind w:firstLine="480"/>
      </w:pPr>
    </w:p>
    <w:p w14:paraId="26072A6E">
      <w:pPr>
        <w:widowControl/>
        <w:ind w:firstLine="0" w:firstLineChars="0"/>
        <w:jc w:val="left"/>
        <w:rPr>
          <w:rFonts w:eastAsia="黑体"/>
          <w:bCs/>
          <w:sz w:val="21"/>
          <w:szCs w:val="21"/>
        </w:rPr>
      </w:pPr>
      <w:r>
        <w:rPr>
          <w:rFonts w:eastAsia="黑体"/>
          <w:bCs/>
          <w:sz w:val="21"/>
          <w:szCs w:val="21"/>
        </w:rPr>
        <w:br w:type="page"/>
      </w:r>
    </w:p>
    <w:p w14:paraId="1D68A336">
      <w:pPr>
        <w:pStyle w:val="2"/>
      </w:pPr>
      <w:bookmarkStart w:id="10" w:name="_Toc57576295"/>
      <w:r>
        <w:rPr>
          <w:rFonts w:hint="eastAsia"/>
        </w:rPr>
        <w:t>参考文献</w:t>
      </w:r>
      <w:bookmarkEnd w:id="10"/>
    </w:p>
    <w:p w14:paraId="55F1BE93">
      <w:pPr>
        <w:numPr>
          <w:ilvl w:val="0"/>
          <w:numId w:val="7"/>
        </w:numPr>
        <w:ind w:firstLine="0" w:firstLineChars="0"/>
        <w:rPr>
          <w:rFonts w:hint="eastAsia"/>
          <w:lang w:eastAsia="zh"/>
          <w:woUserID w:val="1"/>
        </w:rPr>
      </w:pPr>
      <w:r>
        <w:rPr>
          <w:rFonts w:hint="eastAsia"/>
          <w:lang w:eastAsia="zh"/>
          <w:woUserID w:val="1"/>
        </w:rPr>
        <w:t>张云雷,李轲,卢建斌.基于假设检验理论的统计分辨研究综述[J].科学技术与工程,2021,21(12):4752-4759.</w:t>
      </w:r>
    </w:p>
    <w:p w14:paraId="2E992B18">
      <w:pPr>
        <w:numPr>
          <w:ilvl w:val="0"/>
          <w:numId w:val="7"/>
        </w:numPr>
        <w:ind w:firstLine="0" w:firstLineChars="0"/>
        <w:rPr>
          <w:rFonts w:hint="eastAsia"/>
          <w:lang w:eastAsia="zh"/>
          <w:woUserID w:val="1"/>
        </w:rPr>
      </w:pPr>
      <w:r>
        <w:rPr>
          <w:rFonts w:hint="eastAsia"/>
          <w:lang w:eastAsia="zh"/>
          <w:woUserID w:val="1"/>
        </w:rPr>
        <w:t>李艳,毛晓峰,徐章韬.立足数学文化探索二项分布模型[J].数学通讯,2022,(20):18-21.</w:t>
      </w:r>
    </w:p>
    <w:p w14:paraId="300390FC">
      <w:pPr>
        <w:numPr>
          <w:ilvl w:val="0"/>
          <w:numId w:val="7"/>
        </w:numPr>
        <w:ind w:firstLine="0" w:firstLineChars="0"/>
        <w:rPr>
          <w:rFonts w:hint="eastAsia"/>
          <w:lang w:eastAsia="zh"/>
          <w:woUserID w:val="1"/>
        </w:rPr>
      </w:pPr>
      <w:r>
        <w:rPr>
          <w:rFonts w:hint="eastAsia"/>
          <w:lang w:eastAsia="zh"/>
          <w:woUserID w:val="1"/>
        </w:rPr>
        <w:t>朱翠.细说正态分布[J].新世纪智能,2024,(Z9):37-40.</w:t>
      </w:r>
    </w:p>
    <w:p w14:paraId="7954EAC8">
      <w:pPr>
        <w:numPr>
          <w:ilvl w:val="0"/>
          <w:numId w:val="7"/>
        </w:numPr>
        <w:ind w:firstLine="0" w:firstLineChars="0"/>
        <w:rPr>
          <w:rFonts w:hint="eastAsia"/>
          <w:lang w:eastAsia="zh"/>
          <w:woUserID w:val="1"/>
        </w:rPr>
      </w:pPr>
      <w:r>
        <w:rPr>
          <w:rFonts w:hint="eastAsia"/>
          <w:lang w:eastAsia="zh"/>
          <w:woUserID w:val="1"/>
        </w:rPr>
        <w:t>[江京,许敏鹏,印二威,等.整合贝叶斯动态停止策略对SSVEP-BCIs的性能提升研究[J].仪器仪表学报,2018,39(05):65-72.DOI:10.19650/j.cnki.cjsi.J1803193.</w:t>
      </w:r>
    </w:p>
    <w:p w14:paraId="17A26C24">
      <w:pPr>
        <w:numPr>
          <w:ilvl w:val="0"/>
          <w:numId w:val="7"/>
        </w:numPr>
        <w:ind w:firstLine="0" w:firstLineChars="0"/>
        <w:rPr>
          <w:rFonts w:hint="eastAsia"/>
          <w:lang w:eastAsia="zh"/>
          <w:woUserID w:val="1"/>
        </w:rPr>
      </w:pPr>
      <w:r>
        <w:rPr>
          <w:rFonts w:hint="eastAsia"/>
          <w:lang w:eastAsia="zh"/>
          <w:woUserID w:val="1"/>
        </w:rPr>
        <w:t>阮渊鹏.基于蒙特卡洛模拟的复杂系统可靠性评估方法研究[D].天津大学,2013.</w:t>
      </w:r>
    </w:p>
    <w:p w14:paraId="1018D18B">
      <w:pPr>
        <w:numPr>
          <w:ilvl w:val="0"/>
          <w:numId w:val="7"/>
        </w:numPr>
        <w:ind w:firstLine="0" w:firstLineChars="0"/>
        <w:rPr>
          <w:rFonts w:hint="eastAsia"/>
          <w:lang w:eastAsia="zh"/>
          <w:woUserID w:val="1"/>
        </w:rPr>
      </w:pPr>
      <w:r>
        <w:rPr>
          <w:rFonts w:hint="eastAsia"/>
          <w:lang w:eastAsia="zh"/>
          <w:woUserID w:val="1"/>
        </w:rPr>
        <w:t>曹寒齐,苏鹏,刘飞.一种线性逼近的化工过程迭代动态规划算法[C]//中国自动化学会过程控制专业委员会,中国自动化学会.第35届中国过程控制会议论文集.江南大学轻工过程先进控制教育部重点实验室;,2024:1.DOI:10.26914/c.cnkihy.2024.020037.</w:t>
      </w:r>
    </w:p>
    <w:p w14:paraId="5839A3A7">
      <w:pPr>
        <w:numPr>
          <w:ilvl w:val="0"/>
          <w:numId w:val="7"/>
        </w:numPr>
        <w:ind w:firstLine="0" w:firstLineChars="0"/>
        <w:rPr>
          <w:rFonts w:hint="eastAsia"/>
          <w:lang w:eastAsia="zh"/>
          <w:woUserID w:val="1"/>
        </w:rPr>
      </w:pPr>
      <w:r>
        <w:rPr>
          <w:rFonts w:hint="eastAsia"/>
          <w:lang w:eastAsia="zh"/>
          <w:woUserID w:val="1"/>
        </w:rPr>
        <w:t>徐翔宇.基于遗传算法的运河智能选线研究[D].重庆交通大学,2024.DOI:10.27671/d.cnki.gcjtc.2024.000205.</w:t>
      </w:r>
    </w:p>
    <w:p w14:paraId="3BD66460">
      <w:pPr>
        <w:numPr>
          <w:ilvl w:val="0"/>
          <w:numId w:val="7"/>
        </w:numPr>
        <w:ind w:firstLine="0" w:firstLineChars="0"/>
        <w:rPr>
          <w:rFonts w:hint="eastAsia"/>
          <w:lang w:eastAsia="zh"/>
          <w:woUserID w:val="1"/>
        </w:rPr>
      </w:pPr>
      <w:r>
        <w:rPr>
          <w:rFonts w:hint="eastAsia"/>
          <w:lang w:eastAsia="zh"/>
          <w:woUserID w:val="1"/>
        </w:rPr>
        <w:t>祝瑜.基于贝叶斯统计模型的导弹武器系统可靠性评估[J].舰船电子工程,2024,44(03):135-138.</w:t>
      </w:r>
    </w:p>
    <w:p w14:paraId="69E1775E">
      <w:pPr>
        <w:ind w:firstLine="0" w:firstLineChars="0"/>
        <w:rPr>
          <w:rFonts w:hint="eastAsia"/>
          <w:lang w:eastAsia="zh"/>
          <w:woUserID w:val="1"/>
        </w:rPr>
      </w:pPr>
    </w:p>
    <w:p w14:paraId="37E20991">
      <w:pPr>
        <w:widowControl/>
        <w:ind w:firstLine="0" w:firstLineChars="0"/>
        <w:jc w:val="left"/>
      </w:pPr>
      <w:r>
        <w:br w:type="page"/>
      </w:r>
    </w:p>
    <w:p w14:paraId="3EA6942E">
      <w:pPr>
        <w:pStyle w:val="21"/>
        <w:rPr>
          <w:sz w:val="28"/>
        </w:rPr>
      </w:pPr>
      <w:r>
        <w:rPr>
          <w:rFonts w:hint="eastAsia"/>
          <w:sz w:val="28"/>
        </w:rPr>
        <w:t>附录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34"/>
      </w:tblGrid>
      <w:tr w14:paraId="324D7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3E28B191">
            <w:pPr>
              <w:pStyle w:val="21"/>
              <w:keepNext w:val="0"/>
              <w:keepLines w:val="0"/>
              <w:suppressLineNumbers w:val="0"/>
              <w:spacing w:before="0" w:beforeAutospacing="0" w:after="0" w:afterAutospacing="0"/>
              <w:ind w:left="0" w:right="0"/>
              <w:jc w:val="left"/>
              <w:rPr>
                <w:rFonts w:hint="default"/>
              </w:rPr>
            </w:pPr>
            <w:r>
              <w:rPr>
                <w:rFonts w:hint="eastAsia"/>
              </w:rPr>
              <w:t>附录1</w:t>
            </w:r>
          </w:p>
        </w:tc>
      </w:tr>
      <w:tr w14:paraId="5D2F3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538772EE">
            <w:pPr>
              <w:keepNext w:val="0"/>
              <w:keepLines w:val="0"/>
              <w:suppressLineNumbers w:val="0"/>
              <w:spacing w:before="0" w:beforeAutospacing="0" w:after="0" w:afterAutospacing="0"/>
              <w:ind w:left="0" w:right="0" w:firstLine="0" w:firstLineChars="0"/>
              <w:rPr>
                <w:rFonts w:hint="eastAsia" w:eastAsia="宋体"/>
                <w:lang w:val="zh-CN" w:eastAsia="zh"/>
                <w:woUserID w:val="3"/>
              </w:rPr>
            </w:pPr>
            <w:r>
              <w:rPr>
                <w:rFonts w:hint="eastAsia"/>
                <w:lang w:eastAsia="zh"/>
                <w:woUserID w:val="3"/>
              </w:rPr>
              <w:t xml:space="preserve">假设检验 </w:t>
            </w:r>
          </w:p>
        </w:tc>
      </w:tr>
      <w:tr w14:paraId="1C607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14:paraId="0ECB6FF7">
            <w:pPr>
              <w:keepNext w:val="0"/>
              <w:keepLines w:val="0"/>
              <w:widowControl/>
              <w:suppressLineNumbers w:val="0"/>
              <w:shd w:val="clear" w:fill="FFFFFF"/>
              <w:spacing w:line="285" w:lineRule="atLeast"/>
              <w:ind w:left="0" w:leftChars="0" w:firstLine="0" w:firstLineChars="0"/>
              <w:jc w:val="left"/>
              <w:rPr>
                <w:rFonts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71D5D"/>
                <w:kern w:val="0"/>
                <w:sz w:val="21"/>
                <w:szCs w:val="21"/>
                <w:shd w:val="clear" w:fill="FFFFFF"/>
                <w:lang w:val="en-US" w:eastAsia="zh-CN" w:bidi="ar"/>
                <w:woUserID w:val="3"/>
              </w:rPr>
              <w:t>import</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numpy </w:t>
            </w:r>
            <w:r>
              <w:rPr>
                <w:rFonts w:hint="default" w:ascii="Courier New" w:hAnsi="Courier New" w:eastAsia="Courier New" w:cs="Courier New"/>
                <w:b w:val="0"/>
                <w:bCs w:val="0"/>
                <w:color w:val="A71D5D"/>
                <w:kern w:val="0"/>
                <w:sz w:val="21"/>
                <w:szCs w:val="21"/>
                <w:shd w:val="clear" w:fill="FFFFFF"/>
                <w:lang w:val="en-US" w:eastAsia="zh-CN" w:bidi="ar"/>
                <w:woUserID w:val="3"/>
              </w:rPr>
              <w:t>as</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np</w:t>
            </w:r>
          </w:p>
          <w:p w14:paraId="31F5D727">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71D5D"/>
                <w:kern w:val="0"/>
                <w:sz w:val="21"/>
                <w:szCs w:val="21"/>
                <w:shd w:val="clear" w:fill="FFFFFF"/>
                <w:lang w:val="en-US" w:eastAsia="zh-CN" w:bidi="ar"/>
                <w:woUserID w:val="3"/>
              </w:rPr>
              <w:t>import</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scipy.stats </w:t>
            </w:r>
            <w:r>
              <w:rPr>
                <w:rFonts w:hint="default" w:ascii="Courier New" w:hAnsi="Courier New" w:eastAsia="Courier New" w:cs="Courier New"/>
                <w:b w:val="0"/>
                <w:bCs w:val="0"/>
                <w:color w:val="A71D5D"/>
                <w:kern w:val="0"/>
                <w:sz w:val="21"/>
                <w:szCs w:val="21"/>
                <w:shd w:val="clear" w:fill="FFFFFF"/>
                <w:lang w:val="en-US" w:eastAsia="zh-CN" w:bidi="ar"/>
                <w:woUserID w:val="3"/>
              </w:rPr>
              <w:t>as</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stats</w:t>
            </w:r>
          </w:p>
          <w:p w14:paraId="091BEB6C">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p>
          <w:p w14:paraId="15C5D349">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binomial_test(</w:t>
            </w:r>
            <w:r>
              <w:rPr>
                <w:rFonts w:hint="default" w:ascii="Courier New" w:hAnsi="Courier New" w:eastAsia="Courier New" w:cs="Courier New"/>
                <w:b w:val="0"/>
                <w:bCs w:val="0"/>
                <w:i/>
                <w:iCs/>
                <w:color w:val="000000"/>
                <w:kern w:val="0"/>
                <w:sz w:val="21"/>
                <w:szCs w:val="21"/>
                <w:shd w:val="clear" w:fill="FFFFFF"/>
                <w:lang w:val="en-US" w:eastAsia="zh-CN" w:bidi="ar"/>
                <w:woUserID w:val="3"/>
              </w:rPr>
              <w:t>sample_size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defective_items</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defective_rate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confidence_level</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37FBF323">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alpha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confidence_level</w:t>
            </w:r>
          </w:p>
          <w:p w14:paraId="7AC393A3">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result = stats.binomtest(defective_items, sample_size, defective_rate, </w:t>
            </w:r>
            <w:r>
              <w:rPr>
                <w:rFonts w:hint="default" w:ascii="Courier New" w:hAnsi="Courier New" w:eastAsia="Courier New" w:cs="Courier New"/>
                <w:b w:val="0"/>
                <w:bCs w:val="0"/>
                <w:i/>
                <w:iCs/>
                <w:color w:val="000000"/>
                <w:kern w:val="0"/>
                <w:sz w:val="21"/>
                <w:szCs w:val="21"/>
                <w:shd w:val="clear" w:fill="FFFFFF"/>
                <w:lang w:val="en-US" w:eastAsia="zh-CN" w:bidi="ar"/>
                <w:woUserID w:val="3"/>
              </w:rPr>
              <w:t>alternative</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C41A16"/>
                <w:kern w:val="0"/>
                <w:sz w:val="21"/>
                <w:szCs w:val="21"/>
                <w:shd w:val="clear" w:fill="FFFFFF"/>
                <w:lang w:val="en-US" w:eastAsia="zh-CN" w:bidi="ar"/>
                <w:woUserID w:val="3"/>
              </w:rPr>
              <w:t>'greater'</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162B1809">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result.pvalue &lt; alpha:</w:t>
            </w:r>
          </w:p>
          <w:p w14:paraId="4B0AD821">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A0D91"/>
                <w:kern w:val="0"/>
                <w:sz w:val="21"/>
                <w:szCs w:val="21"/>
                <w:shd w:val="clear" w:fill="FFFFFF"/>
                <w:lang w:val="en-US" w:eastAsia="zh-CN" w:bidi="ar"/>
                <w:woUserID w:val="3"/>
              </w:rPr>
              <w:t>f</w:t>
            </w:r>
            <w:r>
              <w:rPr>
                <w:rFonts w:hint="default" w:ascii="Courier New" w:hAnsi="Courier New" w:eastAsia="Courier New" w:cs="Courier New"/>
                <w:b w:val="0"/>
                <w:bCs w:val="0"/>
                <w:color w:val="C41A16"/>
                <w:kern w:val="0"/>
                <w:sz w:val="21"/>
                <w:szCs w:val="21"/>
                <w:shd w:val="clear" w:fill="FFFFFF"/>
                <w:lang w:val="en-US" w:eastAsia="zh-CN" w:bidi="ar"/>
                <w:woUserID w:val="3"/>
              </w:rPr>
              <w:t xml:space="preserve">"拒绝 (p-value: </w:t>
            </w:r>
            <w:r>
              <w:rPr>
                <w:rFonts w:hint="default" w:ascii="Courier New" w:hAnsi="Courier New" w:eastAsia="Courier New" w:cs="Courier New"/>
                <w:b w:val="0"/>
                <w:bCs w:val="0"/>
                <w:color w:val="000000"/>
                <w:kern w:val="0"/>
                <w:sz w:val="21"/>
                <w:szCs w:val="21"/>
                <w:shd w:val="clear" w:fill="FFFFFF"/>
                <w:lang w:val="en-US" w:eastAsia="zh-CN" w:bidi="ar"/>
                <w:woUserID w:val="3"/>
              </w:rPr>
              <w:t>{result.pvalue</w:t>
            </w:r>
            <w:r>
              <w:rPr>
                <w:rFonts w:hint="default" w:ascii="Courier New" w:hAnsi="Courier New" w:eastAsia="Courier New" w:cs="Courier New"/>
                <w:b w:val="0"/>
                <w:bCs w:val="0"/>
                <w:color w:val="AA0D91"/>
                <w:kern w:val="0"/>
                <w:sz w:val="21"/>
                <w:szCs w:val="21"/>
                <w:shd w:val="clear" w:fill="FFFFFF"/>
                <w:lang w:val="en-US" w:eastAsia="zh-CN" w:bidi="ar"/>
                <w:woUserID w:val="3"/>
              </w:rPr>
              <w:t>:.5f</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C41A16"/>
                <w:kern w:val="0"/>
                <w:sz w:val="21"/>
                <w:szCs w:val="21"/>
                <w:shd w:val="clear" w:fill="FFFFFF"/>
                <w:lang w:val="en-US" w:eastAsia="zh-CN" w:bidi="ar"/>
                <w:woUserID w:val="3"/>
              </w:rPr>
              <w:t>)"</w:t>
            </w:r>
          </w:p>
          <w:p w14:paraId="0BB69417">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06CF8748">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A0D91"/>
                <w:kern w:val="0"/>
                <w:sz w:val="21"/>
                <w:szCs w:val="21"/>
                <w:shd w:val="clear" w:fill="FFFFFF"/>
                <w:lang w:val="en-US" w:eastAsia="zh-CN" w:bidi="ar"/>
                <w:woUserID w:val="3"/>
              </w:rPr>
              <w:t>f</w:t>
            </w:r>
            <w:r>
              <w:rPr>
                <w:rFonts w:hint="default" w:ascii="Courier New" w:hAnsi="Courier New" w:eastAsia="Courier New" w:cs="Courier New"/>
                <w:b w:val="0"/>
                <w:bCs w:val="0"/>
                <w:color w:val="C41A16"/>
                <w:kern w:val="0"/>
                <w:sz w:val="21"/>
                <w:szCs w:val="21"/>
                <w:shd w:val="clear" w:fill="FFFFFF"/>
                <w:lang w:val="en-US" w:eastAsia="zh-CN" w:bidi="ar"/>
                <w:woUserID w:val="3"/>
              </w:rPr>
              <w:t xml:space="preserve">"接受 (p-value: </w:t>
            </w:r>
            <w:r>
              <w:rPr>
                <w:rFonts w:hint="default" w:ascii="Courier New" w:hAnsi="Courier New" w:eastAsia="Courier New" w:cs="Courier New"/>
                <w:b w:val="0"/>
                <w:bCs w:val="0"/>
                <w:color w:val="000000"/>
                <w:kern w:val="0"/>
                <w:sz w:val="21"/>
                <w:szCs w:val="21"/>
                <w:shd w:val="clear" w:fill="FFFFFF"/>
                <w:lang w:val="en-US" w:eastAsia="zh-CN" w:bidi="ar"/>
                <w:woUserID w:val="3"/>
              </w:rPr>
              <w:t>{result.pvalue</w:t>
            </w:r>
            <w:r>
              <w:rPr>
                <w:rFonts w:hint="default" w:ascii="Courier New" w:hAnsi="Courier New" w:eastAsia="Courier New" w:cs="Courier New"/>
                <w:b w:val="0"/>
                <w:bCs w:val="0"/>
                <w:color w:val="AA0D91"/>
                <w:kern w:val="0"/>
                <w:sz w:val="21"/>
                <w:szCs w:val="21"/>
                <w:shd w:val="clear" w:fill="FFFFFF"/>
                <w:lang w:val="en-US" w:eastAsia="zh-CN" w:bidi="ar"/>
                <w:woUserID w:val="3"/>
              </w:rPr>
              <w:t>:.5f</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C41A16"/>
                <w:kern w:val="0"/>
                <w:sz w:val="21"/>
                <w:szCs w:val="21"/>
                <w:shd w:val="clear" w:fill="FFFFFF"/>
                <w:lang w:val="en-US" w:eastAsia="zh-CN" w:bidi="ar"/>
                <w:woUserID w:val="3"/>
              </w:rPr>
              <w:t>)"</w:t>
            </w:r>
          </w:p>
          <w:p w14:paraId="48532739">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calculate_min_sample_size(</w:t>
            </w:r>
            <w:r>
              <w:rPr>
                <w:rFonts w:hint="default" w:ascii="Courier New" w:hAnsi="Courier New" w:eastAsia="Courier New" w:cs="Courier New"/>
                <w:b w:val="0"/>
                <w:bCs w:val="0"/>
                <w:i/>
                <w:iCs/>
                <w:color w:val="000000"/>
                <w:kern w:val="0"/>
                <w:sz w:val="21"/>
                <w:szCs w:val="21"/>
                <w:shd w:val="clear" w:fill="FFFFFF"/>
                <w:lang w:val="en-US" w:eastAsia="zh-CN" w:bidi="ar"/>
                <w:woUserID w:val="3"/>
              </w:rPr>
              <w:t>defective_rate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confidence_level</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error_margin</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299F8199">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z_score = stats.norm.ppf(</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confidence_level) / </w:t>
            </w:r>
            <w:r>
              <w:rPr>
                <w:rFonts w:hint="default" w:ascii="Courier New" w:hAnsi="Courier New" w:eastAsia="Courier New" w:cs="Courier New"/>
                <w:b w:val="0"/>
                <w:bCs w:val="0"/>
                <w:color w:val="0086B3"/>
                <w:kern w:val="0"/>
                <w:sz w:val="21"/>
                <w:szCs w:val="21"/>
                <w:shd w:val="clear" w:fill="FFFFFF"/>
                <w:lang w:val="en-US" w:eastAsia="zh-CN" w:bidi="ar"/>
                <w:woUserID w:val="3"/>
              </w:rPr>
              <w:t>2</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5C70254D">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sample_size = (z_score**</w:t>
            </w:r>
            <w:r>
              <w:rPr>
                <w:rFonts w:hint="default" w:ascii="Courier New" w:hAnsi="Courier New" w:eastAsia="Courier New" w:cs="Courier New"/>
                <w:b w:val="0"/>
                <w:bCs w:val="0"/>
                <w:color w:val="0086B3"/>
                <w:kern w:val="0"/>
                <w:sz w:val="21"/>
                <w:szCs w:val="21"/>
                <w:shd w:val="clear" w:fill="FFFFFF"/>
                <w:lang w:val="en-US" w:eastAsia="zh-CN" w:bidi="ar"/>
                <w:woUserID w:val="3"/>
              </w:rPr>
              <w:t>2</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defective_rate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defective_rate)) / (error_margin**</w:t>
            </w:r>
            <w:r>
              <w:rPr>
                <w:rFonts w:hint="default" w:ascii="Courier New" w:hAnsi="Courier New" w:eastAsia="Courier New" w:cs="Courier New"/>
                <w:b w:val="0"/>
                <w:bCs w:val="0"/>
                <w:color w:val="0086B3"/>
                <w:kern w:val="0"/>
                <w:sz w:val="21"/>
                <w:szCs w:val="21"/>
                <w:shd w:val="clear" w:fill="FFFFFF"/>
                <w:lang w:val="en-US" w:eastAsia="zh-CN" w:bidi="ar"/>
                <w:woUserID w:val="3"/>
              </w:rPr>
              <w:t>2</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649ACBB4">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int</w:t>
            </w:r>
            <w:r>
              <w:rPr>
                <w:rFonts w:hint="default" w:ascii="Courier New" w:hAnsi="Courier New" w:eastAsia="Courier New" w:cs="Courier New"/>
                <w:b w:val="0"/>
                <w:bCs w:val="0"/>
                <w:color w:val="000000"/>
                <w:kern w:val="0"/>
                <w:sz w:val="21"/>
                <w:szCs w:val="21"/>
                <w:shd w:val="clear" w:fill="FFFFFF"/>
                <w:lang w:val="en-US" w:eastAsia="zh-CN" w:bidi="ar"/>
                <w:woUserID w:val="3"/>
              </w:rPr>
              <w:t>(np.ceil(sample_size))</w:t>
            </w:r>
          </w:p>
          <w:p w14:paraId="123CAF10">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defective_rate = </w:t>
            </w:r>
            <w:r>
              <w:rPr>
                <w:rFonts w:hint="default" w:ascii="Courier New" w:hAnsi="Courier New" w:eastAsia="Courier New" w:cs="Courier New"/>
                <w:b w:val="0"/>
                <w:bCs w:val="0"/>
                <w:color w:val="0086B3"/>
                <w:kern w:val="0"/>
                <w:sz w:val="21"/>
                <w:szCs w:val="21"/>
                <w:shd w:val="clear" w:fill="FFFFFF"/>
                <w:lang w:val="en-US" w:eastAsia="zh-CN" w:bidi="ar"/>
                <w:woUserID w:val="3"/>
              </w:rPr>
              <w:t>0.10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7DEAE07C">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confidence_level_95 = </w:t>
            </w:r>
            <w:r>
              <w:rPr>
                <w:rFonts w:hint="default" w:ascii="Courier New" w:hAnsi="Courier New" w:eastAsia="Courier New" w:cs="Courier New"/>
                <w:b w:val="0"/>
                <w:bCs w:val="0"/>
                <w:color w:val="0086B3"/>
                <w:kern w:val="0"/>
                <w:sz w:val="21"/>
                <w:szCs w:val="21"/>
                <w:shd w:val="clear" w:fill="FFFFFF"/>
                <w:lang w:val="en-US" w:eastAsia="zh-CN" w:bidi="ar"/>
                <w:woUserID w:val="3"/>
              </w:rPr>
              <w:t>0.95</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4B898374">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confidence_level_90 = </w:t>
            </w:r>
            <w:r>
              <w:rPr>
                <w:rFonts w:hint="default" w:ascii="Courier New" w:hAnsi="Courier New" w:eastAsia="Courier New" w:cs="Courier New"/>
                <w:b w:val="0"/>
                <w:bCs w:val="0"/>
                <w:color w:val="0086B3"/>
                <w:kern w:val="0"/>
                <w:sz w:val="21"/>
                <w:szCs w:val="21"/>
                <w:shd w:val="clear" w:fill="FFFFFF"/>
                <w:lang w:val="en-US" w:eastAsia="zh-CN" w:bidi="ar"/>
                <w:woUserID w:val="3"/>
              </w:rPr>
              <w:t>0.90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05E6C956">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error_margin = </w:t>
            </w:r>
            <w:r>
              <w:rPr>
                <w:rFonts w:hint="default" w:ascii="Courier New" w:hAnsi="Courier New" w:eastAsia="Courier New" w:cs="Courier New"/>
                <w:b w:val="0"/>
                <w:bCs w:val="0"/>
                <w:color w:val="0086B3"/>
                <w:kern w:val="0"/>
                <w:sz w:val="21"/>
                <w:szCs w:val="21"/>
                <w:shd w:val="clear" w:fill="FFFFFF"/>
                <w:lang w:val="en-US" w:eastAsia="zh-CN" w:bidi="ar"/>
                <w:woUserID w:val="3"/>
              </w:rPr>
              <w:t>0.05</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969896"/>
                <w:kern w:val="0"/>
                <w:sz w:val="21"/>
                <w:szCs w:val="21"/>
                <w:shd w:val="clear" w:fill="FFFFFF"/>
                <w:lang w:val="en-US" w:eastAsia="zh-CN" w:bidi="ar"/>
                <w:woUserID w:val="3"/>
              </w:rPr>
              <w:t># 假设误差率： 5%</w:t>
            </w:r>
          </w:p>
          <w:p w14:paraId="344FF16D">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sample_size_95 = calculate_min_sample_size(defective_rate, confidence_level_95, error_margin)</w:t>
            </w:r>
          </w:p>
          <w:p w14:paraId="23187F72">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sample_size_90 = calculate_min_sample_size(defective_rate, confidence_level_90, error_margin)</w:t>
            </w:r>
          </w:p>
          <w:p w14:paraId="489039F2">
            <w:pPr>
              <w:keepNext w:val="0"/>
              <w:keepLines w:val="0"/>
              <w:widowControl/>
              <w:suppressLineNumbers w:val="0"/>
              <w:shd w:val="clear" w:fill="FFFFFF"/>
              <w:spacing w:line="285" w:lineRule="atLeast"/>
              <w:ind w:left="0" w:leftChars="0" w:firstLine="0" w:firstLineChars="0"/>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bCs/>
                <w:color w:val="000000"/>
                <w:kern w:val="0"/>
                <w:sz w:val="21"/>
                <w:szCs w:val="21"/>
                <w:shd w:val="clear" w:fill="FFFFFF"/>
                <w:lang w:val="en-US" w:eastAsia="zh-CN" w:bidi="ar"/>
                <w:woUserID w:val="3"/>
              </w:rPr>
              <w:t>print</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AA0D91"/>
                <w:kern w:val="0"/>
                <w:sz w:val="21"/>
                <w:szCs w:val="21"/>
                <w:shd w:val="clear" w:fill="FFFFFF"/>
                <w:lang w:val="en-US" w:eastAsia="zh-CN" w:bidi="ar"/>
                <w:woUserID w:val="3"/>
              </w:rPr>
              <w:t>f</w:t>
            </w:r>
            <w:r>
              <w:rPr>
                <w:rFonts w:hint="default" w:ascii="Courier New" w:hAnsi="Courier New" w:eastAsia="Courier New" w:cs="Courier New"/>
                <w:b w:val="0"/>
                <w:bCs w:val="0"/>
                <w:color w:val="C41A16"/>
                <w:kern w:val="0"/>
                <w:sz w:val="21"/>
                <w:szCs w:val="21"/>
                <w:shd w:val="clear" w:fill="FFFFFF"/>
                <w:lang w:val="en-US" w:eastAsia="zh-CN" w:bidi="ar"/>
                <w:woUserID w:val="3"/>
              </w:rPr>
              <w:t xml:space="preserve">"95% 置信水平下的最小样本量: </w:t>
            </w:r>
            <w:r>
              <w:rPr>
                <w:rFonts w:hint="default" w:ascii="Courier New" w:hAnsi="Courier New" w:eastAsia="Courier New" w:cs="Courier New"/>
                <w:b w:val="0"/>
                <w:bCs w:val="0"/>
                <w:color w:val="000000"/>
                <w:kern w:val="0"/>
                <w:sz w:val="21"/>
                <w:szCs w:val="21"/>
                <w:shd w:val="clear" w:fill="FFFFFF"/>
                <w:lang w:val="en-US" w:eastAsia="zh-CN" w:bidi="ar"/>
                <w:woUserID w:val="3"/>
              </w:rPr>
              <w:t>{sample_size_95}</w:t>
            </w:r>
            <w:r>
              <w:rPr>
                <w:rFonts w:hint="default" w:ascii="Courier New" w:hAnsi="Courier New" w:eastAsia="Courier New" w:cs="Courier New"/>
                <w:b w:val="0"/>
                <w:bCs w:val="0"/>
                <w:color w:val="C41A16"/>
                <w:kern w:val="0"/>
                <w:sz w:val="21"/>
                <w:szCs w:val="21"/>
                <w:shd w:val="clear" w:fill="FFFFFF"/>
                <w:lang w:val="en-US" w:eastAsia="zh-CN" w:bidi="ar"/>
                <w:woUserID w:val="3"/>
              </w:rPr>
              <w:t>"</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6DE489D3">
            <w:pPr>
              <w:keepNext w:val="0"/>
              <w:keepLines w:val="0"/>
              <w:widowControl/>
              <w:suppressLineNumbers w:val="0"/>
              <w:shd w:val="clear" w:fill="FFFFFF"/>
              <w:spacing w:line="285" w:lineRule="atLeast"/>
              <w:ind w:left="0" w:leftChars="0" w:firstLine="0" w:firstLineChars="0"/>
              <w:jc w:val="left"/>
              <w:rPr>
                <w:rFonts w:hint="default"/>
              </w:rPr>
            </w:pPr>
            <w:r>
              <w:rPr>
                <w:rFonts w:hint="default" w:ascii="Courier New" w:hAnsi="Courier New" w:eastAsia="Courier New" w:cs="Courier New"/>
                <w:b/>
                <w:bCs/>
                <w:color w:val="000000"/>
                <w:kern w:val="0"/>
                <w:sz w:val="21"/>
                <w:szCs w:val="21"/>
                <w:shd w:val="clear" w:fill="FFFFFF"/>
                <w:lang w:val="en-US" w:eastAsia="zh-CN" w:bidi="ar"/>
                <w:woUserID w:val="3"/>
              </w:rPr>
              <w:t>print</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AA0D91"/>
                <w:kern w:val="0"/>
                <w:sz w:val="21"/>
                <w:szCs w:val="21"/>
                <w:shd w:val="clear" w:fill="FFFFFF"/>
                <w:lang w:val="en-US" w:eastAsia="zh-CN" w:bidi="ar"/>
                <w:woUserID w:val="3"/>
              </w:rPr>
              <w:t>f</w:t>
            </w:r>
            <w:r>
              <w:rPr>
                <w:rFonts w:hint="default" w:ascii="Courier New" w:hAnsi="Courier New" w:eastAsia="Courier New" w:cs="Courier New"/>
                <w:b w:val="0"/>
                <w:bCs w:val="0"/>
                <w:color w:val="C41A16"/>
                <w:kern w:val="0"/>
                <w:sz w:val="21"/>
                <w:szCs w:val="21"/>
                <w:shd w:val="clear" w:fill="FFFFFF"/>
                <w:lang w:val="en-US" w:eastAsia="zh-CN" w:bidi="ar"/>
                <w:woUserID w:val="3"/>
              </w:rPr>
              <w:t xml:space="preserve">"90% 置信水平下的最小样本量: </w:t>
            </w:r>
            <w:r>
              <w:rPr>
                <w:rFonts w:hint="default" w:ascii="Courier New" w:hAnsi="Courier New" w:eastAsia="Courier New" w:cs="Courier New"/>
                <w:b w:val="0"/>
                <w:bCs w:val="0"/>
                <w:color w:val="000000"/>
                <w:kern w:val="0"/>
                <w:sz w:val="21"/>
                <w:szCs w:val="21"/>
                <w:shd w:val="clear" w:fill="FFFFFF"/>
                <w:lang w:val="en-US" w:eastAsia="zh-CN" w:bidi="ar"/>
                <w:woUserID w:val="3"/>
              </w:rPr>
              <w:t>{sample_size_90}</w:t>
            </w:r>
            <w:r>
              <w:rPr>
                <w:rFonts w:hint="default" w:ascii="Courier New" w:hAnsi="Courier New" w:eastAsia="Courier New" w:cs="Courier New"/>
                <w:b w:val="0"/>
                <w:bCs w:val="0"/>
                <w:color w:val="C41A16"/>
                <w:kern w:val="0"/>
                <w:sz w:val="21"/>
                <w:szCs w:val="21"/>
                <w:shd w:val="clear" w:fill="FFFFFF"/>
                <w:lang w:val="en-US" w:eastAsia="zh-CN" w:bidi="ar"/>
                <w:woUserID w:val="3"/>
              </w:rPr>
              <w:t>"</w:t>
            </w:r>
            <w:r>
              <w:rPr>
                <w:rFonts w:hint="default" w:ascii="Courier New" w:hAnsi="Courier New" w:eastAsia="Courier New" w:cs="Courier New"/>
                <w:b w:val="0"/>
                <w:bCs w:val="0"/>
                <w:color w:val="000000"/>
                <w:kern w:val="0"/>
                <w:sz w:val="21"/>
                <w:szCs w:val="21"/>
                <w:shd w:val="clear" w:fill="FFFFFF"/>
                <w:lang w:val="en-US" w:eastAsia="zh-CN" w:bidi="ar"/>
                <w:woUserID w:val="3"/>
              </w:rPr>
              <w:t>)</w:t>
            </w:r>
          </w:p>
        </w:tc>
      </w:tr>
    </w:tbl>
    <w:p w14:paraId="0E78B163">
      <w:pPr>
        <w:pStyle w:val="21"/>
        <w:rPr>
          <w:sz w:val="28"/>
          <w:woUserID w:val="3"/>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34"/>
      </w:tblGrid>
      <w:tr w14:paraId="3AB67A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105615B6">
            <w:pPr>
              <w:pStyle w:val="21"/>
              <w:keepNext w:val="0"/>
              <w:keepLines w:val="0"/>
              <w:suppressLineNumbers w:val="0"/>
              <w:spacing w:before="0" w:beforeAutospacing="0" w:after="0" w:afterAutospacing="0"/>
              <w:ind w:left="0" w:right="0"/>
              <w:jc w:val="left"/>
              <w:rPr>
                <w:rFonts w:hint="eastAsia" w:eastAsia="宋体"/>
                <w:lang w:eastAsia="zh"/>
                <w:woUserID w:val="3"/>
              </w:rPr>
            </w:pPr>
            <w:r>
              <w:rPr>
                <w:rFonts w:hint="eastAsia"/>
                <w:woUserID w:val="3"/>
              </w:rPr>
              <w:t>附录</w:t>
            </w:r>
            <w:r>
              <w:rPr>
                <w:rFonts w:hint="eastAsia"/>
                <w:lang w:eastAsia="zh"/>
                <w:woUserID w:val="3"/>
              </w:rPr>
              <w:t>2</w:t>
            </w:r>
          </w:p>
        </w:tc>
      </w:tr>
      <w:tr w14:paraId="6DDA13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58B06F96">
            <w:pPr>
              <w:keepNext w:val="0"/>
              <w:keepLines w:val="0"/>
              <w:suppressLineNumbers w:val="0"/>
              <w:spacing w:before="0" w:beforeAutospacing="0" w:after="0" w:afterAutospacing="0"/>
              <w:ind w:left="0" w:right="0" w:firstLine="0" w:firstLineChars="0"/>
              <w:rPr>
                <w:rFonts w:hint="eastAsia" w:eastAsia="宋体"/>
                <w:lang w:val="zh-CN" w:eastAsia="zh"/>
                <w:woUserID w:val="3"/>
              </w:rPr>
            </w:pPr>
            <w:r>
              <w:rPr>
                <w:rFonts w:hint="eastAsia" w:eastAsia="宋体"/>
                <w:lang w:val="zh-CN" w:eastAsia="zh"/>
                <w:woUserID w:val="3"/>
              </w:rPr>
              <w:t>蒙特卡洛模拟</w:t>
            </w:r>
          </w:p>
        </w:tc>
      </w:tr>
      <w:tr w14:paraId="1F40E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14:paraId="6576A92F">
            <w:pPr>
              <w:keepNext w:val="0"/>
              <w:keepLines w:val="0"/>
              <w:widowControl/>
              <w:suppressLineNumbers w:val="0"/>
              <w:shd w:val="clear" w:fill="FFFFFF"/>
              <w:spacing w:line="285" w:lineRule="atLeast"/>
              <w:ind w:left="0" w:leftChars="0" w:firstLine="0" w:firstLineChars="0"/>
              <w:jc w:val="left"/>
              <w:rPr>
                <w:rFonts w:hint="default"/>
                <w:woUserID w:val="3"/>
              </w:rPr>
            </w:pPr>
          </w:p>
        </w:tc>
      </w:tr>
    </w:tbl>
    <w:p w14:paraId="5071FEEA">
      <w:pPr>
        <w:ind w:firstLine="0" w:firstLineChars="0"/>
        <w:rPr>
          <w:woUserID w:val="3"/>
        </w:rPr>
      </w:pPr>
    </w:p>
    <w:p w14:paraId="2F308098">
      <w:pPr>
        <w:ind w:firstLine="0" w:firstLineChars="0"/>
      </w:pPr>
    </w:p>
    <w:p w14:paraId="4CCFFB8F">
      <w:pPr>
        <w:ind w:firstLine="0" w:firstLineChars="0"/>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34"/>
      </w:tblGrid>
      <w:tr w14:paraId="1037D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14:paraId="2EF8E08B">
            <w:pPr>
              <w:pStyle w:val="21"/>
              <w:keepNext w:val="0"/>
              <w:keepLines w:val="0"/>
              <w:suppressLineNumbers w:val="0"/>
              <w:spacing w:before="0" w:beforeAutospacing="0" w:after="0" w:afterAutospacing="0"/>
              <w:ind w:left="0" w:right="0"/>
              <w:jc w:val="left"/>
              <w:rPr>
                <w:rFonts w:hint="eastAsia" w:eastAsia="宋体"/>
                <w:lang w:eastAsia="zh"/>
                <w:woUserID w:val="3"/>
              </w:rPr>
            </w:pPr>
            <w:r>
              <w:rPr>
                <w:rFonts w:hint="eastAsia"/>
              </w:rPr>
              <w:t>附录</w:t>
            </w:r>
            <w:r>
              <w:rPr>
                <w:rFonts w:hint="eastAsia"/>
                <w:lang w:eastAsia="zh"/>
                <w:woUserID w:val="3"/>
              </w:rPr>
              <w:t>3</w:t>
            </w:r>
          </w:p>
        </w:tc>
      </w:tr>
      <w:tr w14:paraId="6F9CA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14:paraId="34A5C453">
            <w:pPr>
              <w:keepNext w:val="0"/>
              <w:keepLines w:val="0"/>
              <w:suppressLineNumbers w:val="0"/>
              <w:spacing w:before="0" w:beforeAutospacing="0" w:after="0" w:afterAutospacing="0"/>
              <w:ind w:left="0" w:right="0" w:firstLine="0" w:firstLineChars="0"/>
              <w:rPr>
                <w:rFonts w:hint="eastAsia" w:eastAsia="宋体"/>
                <w:lang w:val="zh-CN" w:eastAsia="zh"/>
                <w:woUserID w:val="3"/>
              </w:rPr>
            </w:pPr>
            <w:r>
              <w:rPr>
                <w:rFonts w:hint="eastAsia"/>
                <w:lang w:val="zh-CN" w:eastAsia="zh"/>
                <w:woUserID w:val="3"/>
              </w:rPr>
              <w:t>动态规划</w:t>
            </w:r>
          </w:p>
        </w:tc>
      </w:tr>
      <w:tr w14:paraId="34208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uto"/>
          </w:tcPr>
          <w:p w14:paraId="5C98A315">
            <w:pPr>
              <w:keepNext w:val="0"/>
              <w:keepLines w:val="0"/>
              <w:widowControl/>
              <w:suppressLineNumbers w:val="0"/>
              <w:shd w:val="clear" w:fill="FFFFFF"/>
              <w:spacing w:line="285" w:lineRule="atLeast"/>
              <w:jc w:val="left"/>
              <w:rPr>
                <w:rFonts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decisions = </w:t>
            </w:r>
            <w:r>
              <w:rPr>
                <w:rFonts w:hint="default" w:ascii="Courier New" w:hAnsi="Courier New" w:eastAsia="Courier New" w:cs="Courier New"/>
                <w:b/>
                <w:bCs/>
                <w:color w:val="000000"/>
                <w:kern w:val="0"/>
                <w:sz w:val="21"/>
                <w:szCs w:val="21"/>
                <w:shd w:val="clear" w:fill="FFFFFF"/>
                <w:lang w:val="en-US" w:eastAsia="zh-CN" w:bidi="ar"/>
                <w:woUserID w:val="3"/>
              </w:rPr>
              <w:t>list</w:t>
            </w:r>
            <w:r>
              <w:rPr>
                <w:rFonts w:hint="default" w:ascii="Courier New" w:hAnsi="Courier New" w:eastAsia="Courier New" w:cs="Courier New"/>
                <w:b w:val="0"/>
                <w:bCs w:val="0"/>
                <w:color w:val="000000"/>
                <w:kern w:val="0"/>
                <w:sz w:val="21"/>
                <w:szCs w:val="21"/>
                <w:shd w:val="clear" w:fill="FFFFFF"/>
                <w:lang w:val="en-US" w:eastAsia="zh-CN" w:bidi="ar"/>
                <w:woUserID w:val="3"/>
              </w:rPr>
              <w:t>(itertools.product([</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repeat</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17</w:t>
            </w:r>
            <w:r>
              <w:rPr>
                <w:rFonts w:hint="default" w:ascii="Courier New" w:hAnsi="Courier New" w:eastAsia="Courier New" w:cs="Courier New"/>
                <w:b w:val="0"/>
                <w:bCs w:val="0"/>
                <w:color w:val="000000"/>
                <w:kern w:val="0"/>
                <w:sz w:val="21"/>
                <w:szCs w:val="21"/>
                <w:shd w:val="clear" w:fill="FFFFFF"/>
                <w:lang w:val="en-US" w:eastAsia="zh-CN" w:bidi="ar"/>
                <w:woUserID w:val="3"/>
              </w:rPr>
              <w:t>))  </w:t>
            </w:r>
          </w:p>
          <w:p w14:paraId="3DD7841B">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calculate_component_defect_rate(</w:t>
            </w:r>
            <w:r>
              <w:rPr>
                <w:rFonts w:hint="default" w:ascii="Courier New" w:hAnsi="Courier New" w:eastAsia="Courier New" w:cs="Courier New"/>
                <w:b w:val="0"/>
                <w:bCs w:val="0"/>
                <w:i/>
                <w:iCs/>
                <w:color w:val="000000"/>
                <w:kern w:val="0"/>
                <w:sz w:val="21"/>
                <w:szCs w:val="21"/>
                <w:shd w:val="clear" w:fill="FFFFFF"/>
                <w:lang w:val="en-US" w:eastAsia="zh-CN" w:bidi="ar"/>
                <w:woUserID w:val="3"/>
              </w:rPr>
              <w:t>component_defect_rate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detection_flag</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238B9B1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detection_flag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4E21A54B">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20C421F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3A448D0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component_defect_rate </w:t>
            </w:r>
          </w:p>
          <w:p w14:paraId="6D4CCBB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calculate_semi_product_defect_rate(</w:t>
            </w:r>
            <w:r>
              <w:rPr>
                <w:rFonts w:hint="default" w:ascii="Courier New" w:hAnsi="Courier New" w:eastAsia="Courier New" w:cs="Courier New"/>
                <w:b w:val="0"/>
                <w:bCs w:val="0"/>
                <w:i/>
                <w:iCs/>
                <w:color w:val="000000"/>
                <w:kern w:val="0"/>
                <w:sz w:val="21"/>
                <w:szCs w:val="21"/>
                <w:shd w:val="clear" w:fill="FFFFFF"/>
                <w:lang w:val="en-US" w:eastAsia="zh-CN" w:bidi="ar"/>
                <w:woUserID w:val="3"/>
              </w:rPr>
              <w:t>comp_defect_rates</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semi_defect_rate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detection_flag</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484BCB12">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prob_all_good = </w:t>
            </w:r>
            <w:r>
              <w:rPr>
                <w:rFonts w:hint="default" w:ascii="Courier New" w:hAnsi="Courier New" w:eastAsia="Courier New" w:cs="Courier New"/>
                <w:b w:val="0"/>
                <w:bCs w:val="0"/>
                <w:color w:val="0086B3"/>
                <w:kern w:val="0"/>
                <w:sz w:val="21"/>
                <w:szCs w:val="21"/>
                <w:shd w:val="clear" w:fill="FFFFFF"/>
                <w:lang w:val="en-US" w:eastAsia="zh-CN" w:bidi="ar"/>
                <w:woUserID w:val="3"/>
              </w:rPr>
              <w:t>1.0</w:t>
            </w:r>
          </w:p>
          <w:p w14:paraId="14F6273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rate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comp_defect_rates:</w:t>
            </w:r>
          </w:p>
          <w:p w14:paraId="162A12A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prob_all_good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rate)</w:t>
            </w:r>
          </w:p>
          <w:p w14:paraId="612D078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final_semi_defect_rate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prob_all_good + prob_all_good * semi_defect_rate</w:t>
            </w:r>
          </w:p>
          <w:p w14:paraId="33A264C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detection_flag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5C253732">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final_semi_defect_rate == </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380BDFD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4B6DC509">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final_semi_defect_rate</w:t>
            </w:r>
          </w:p>
          <w:p w14:paraId="3739F5F0">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calculate_product_defect_rate(</w:t>
            </w:r>
            <w:r>
              <w:rPr>
                <w:rFonts w:hint="default" w:ascii="Courier New" w:hAnsi="Courier New" w:eastAsia="Courier New" w:cs="Courier New"/>
                <w:b w:val="0"/>
                <w:bCs w:val="0"/>
                <w:i/>
                <w:iCs/>
                <w:color w:val="000000"/>
                <w:kern w:val="0"/>
                <w:sz w:val="21"/>
                <w:szCs w:val="21"/>
                <w:shd w:val="clear" w:fill="FFFFFF"/>
                <w:lang w:val="en-US" w:eastAsia="zh-CN" w:bidi="ar"/>
                <w:woUserID w:val="3"/>
              </w:rPr>
              <w:t>semi_defect_rates</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product_defect_rate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detection_flag</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1D5B96E0">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prob_all_good = </w:t>
            </w:r>
            <w:r>
              <w:rPr>
                <w:rFonts w:hint="default" w:ascii="Courier New" w:hAnsi="Courier New" w:eastAsia="Courier New" w:cs="Courier New"/>
                <w:b w:val="0"/>
                <w:bCs w:val="0"/>
                <w:color w:val="0086B3"/>
                <w:kern w:val="0"/>
                <w:sz w:val="21"/>
                <w:szCs w:val="21"/>
                <w:shd w:val="clear" w:fill="FFFFFF"/>
                <w:lang w:val="en-US" w:eastAsia="zh-CN" w:bidi="ar"/>
                <w:woUserID w:val="3"/>
              </w:rPr>
              <w:t>1.0</w:t>
            </w:r>
          </w:p>
          <w:p w14:paraId="7F60636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rate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semi_defect_rates:</w:t>
            </w:r>
          </w:p>
          <w:p w14:paraId="6DF6220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prob_all_good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rate)</w:t>
            </w:r>
          </w:p>
          <w:p w14:paraId="66D8B861">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final_product_defect_rate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prob_all_good + prob_all_good * product_defect_rate</w:t>
            </w:r>
          </w:p>
          <w:p w14:paraId="0A5C884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detection_flag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63FBB43B">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final_product_defect_rate == </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410BA03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353731B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final_product_defect_rate</w:t>
            </w:r>
          </w:p>
          <w:p w14:paraId="5700C54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calculate_semi_product_salvage_value(</w:t>
            </w:r>
            <w:r>
              <w:rPr>
                <w:rFonts w:hint="default" w:ascii="Courier New" w:hAnsi="Courier New" w:eastAsia="Courier New" w:cs="Courier New"/>
                <w:b w:val="0"/>
                <w:bCs w:val="0"/>
                <w:i/>
                <w:iCs/>
                <w:color w:val="000000"/>
                <w:kern w:val="0"/>
                <w:sz w:val="21"/>
                <w:szCs w:val="21"/>
                <w:shd w:val="clear" w:fill="FFFFFF"/>
                <w:lang w:val="en-US" w:eastAsia="zh-CN" w:bidi="ar"/>
                <w:woUserID w:val="3"/>
              </w:rPr>
              <w:t>comp_defect_rates</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comp_purchase_costs</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5EDFF140">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salvage_value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483E685B">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rate, cost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zip</w:t>
            </w:r>
            <w:r>
              <w:rPr>
                <w:rFonts w:hint="default" w:ascii="Courier New" w:hAnsi="Courier New" w:eastAsia="Courier New" w:cs="Courier New"/>
                <w:b w:val="0"/>
                <w:bCs w:val="0"/>
                <w:color w:val="000000"/>
                <w:kern w:val="0"/>
                <w:sz w:val="21"/>
                <w:szCs w:val="21"/>
                <w:shd w:val="clear" w:fill="FFFFFF"/>
                <w:lang w:val="en-US" w:eastAsia="zh-CN" w:bidi="ar"/>
                <w:woUserID w:val="3"/>
              </w:rPr>
              <w:t>(comp_defect_rates, comp_purchase_costs):</w:t>
            </w:r>
          </w:p>
          <w:p w14:paraId="3109AD4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salvage_value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rate) * cost  </w:t>
            </w:r>
          </w:p>
          <w:p w14:paraId="302B45AB">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salvage_value</w:t>
            </w:r>
          </w:p>
          <w:p w14:paraId="6DEF2CE0">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calculate_expected_profit(</w:t>
            </w:r>
            <w:r>
              <w:rPr>
                <w:rFonts w:hint="default" w:ascii="Courier New" w:hAnsi="Courier New" w:eastAsia="Courier New" w:cs="Courier New"/>
                <w:b w:val="0"/>
                <w:bCs w:val="0"/>
                <w:i/>
                <w:iCs/>
                <w:color w:val="000000"/>
                <w:kern w:val="0"/>
                <w:sz w:val="21"/>
                <w:szCs w:val="21"/>
                <w:shd w:val="clear" w:fill="FFFFFF"/>
                <w:lang w:val="en-US" w:eastAsia="zh-CN" w:bidi="ar"/>
                <w:woUserID w:val="3"/>
              </w:rPr>
              <w:t>decision</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3C7ED30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comp_detection = decision[:</w:t>
            </w:r>
            <w:r>
              <w:rPr>
                <w:rFonts w:hint="default" w:ascii="Courier New" w:hAnsi="Courier New" w:eastAsia="Courier New" w:cs="Courier New"/>
                <w:b w:val="0"/>
                <w:bCs w:val="0"/>
                <w:color w:val="0086B3"/>
                <w:kern w:val="0"/>
                <w:sz w:val="21"/>
                <w:szCs w:val="21"/>
                <w:shd w:val="clear" w:fill="FFFFFF"/>
                <w:lang w:val="en-US" w:eastAsia="zh-CN" w:bidi="ar"/>
                <w:woUserID w:val="3"/>
              </w:rPr>
              <w:t>8</w:t>
            </w:r>
            <w:r>
              <w:rPr>
                <w:rFonts w:hint="default" w:ascii="Courier New" w:hAnsi="Courier New" w:eastAsia="Courier New" w:cs="Courier New"/>
                <w:b w:val="0"/>
                <w:bCs w:val="0"/>
                <w:color w:val="000000"/>
                <w:kern w:val="0"/>
                <w:sz w:val="21"/>
                <w:szCs w:val="21"/>
                <w:shd w:val="clear" w:fill="FFFFFF"/>
                <w:lang w:val="en-US" w:eastAsia="zh-CN" w:bidi="ar"/>
                <w:woUserID w:val="3"/>
              </w:rPr>
              <w:t>]  </w:t>
            </w:r>
          </w:p>
          <w:p w14:paraId="1CD9D22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semi_detection = decision[</w:t>
            </w:r>
            <w:r>
              <w:rPr>
                <w:rFonts w:hint="default" w:ascii="Courier New" w:hAnsi="Courier New" w:eastAsia="Courier New" w:cs="Courier New"/>
                <w:b w:val="0"/>
                <w:bCs w:val="0"/>
                <w:color w:val="0086B3"/>
                <w:kern w:val="0"/>
                <w:sz w:val="21"/>
                <w:szCs w:val="21"/>
                <w:shd w:val="clear" w:fill="FFFFFF"/>
                <w:lang w:val="en-US" w:eastAsia="zh-CN" w:bidi="ar"/>
                <w:woUserID w:val="3"/>
              </w:rPr>
              <w:t>8</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11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0D98D03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semi_disassembly = decision[</w:t>
            </w:r>
            <w:r>
              <w:rPr>
                <w:rFonts w:hint="default" w:ascii="Courier New" w:hAnsi="Courier New" w:eastAsia="Courier New" w:cs="Courier New"/>
                <w:b w:val="0"/>
                <w:bCs w:val="0"/>
                <w:color w:val="0086B3"/>
                <w:kern w:val="0"/>
                <w:sz w:val="21"/>
                <w:szCs w:val="21"/>
                <w:shd w:val="clear" w:fill="FFFFFF"/>
                <w:lang w:val="en-US" w:eastAsia="zh-CN" w:bidi="ar"/>
                <w:woUserID w:val="3"/>
              </w:rPr>
              <w:t>11</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14</w:t>
            </w:r>
            <w:r>
              <w:rPr>
                <w:rFonts w:hint="default" w:ascii="Courier New" w:hAnsi="Courier New" w:eastAsia="Courier New" w:cs="Courier New"/>
                <w:b w:val="0"/>
                <w:bCs w:val="0"/>
                <w:color w:val="000000"/>
                <w:kern w:val="0"/>
                <w:sz w:val="21"/>
                <w:szCs w:val="21"/>
                <w:shd w:val="clear" w:fill="FFFFFF"/>
                <w:lang w:val="en-US" w:eastAsia="zh-CN" w:bidi="ar"/>
                <w:woUserID w:val="3"/>
              </w:rPr>
              <w:t>]  </w:t>
            </w:r>
          </w:p>
          <w:p w14:paraId="1F81261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prod_detection = decision[</w:t>
            </w:r>
            <w:r>
              <w:rPr>
                <w:rFonts w:hint="default" w:ascii="Courier New" w:hAnsi="Courier New" w:eastAsia="Courier New" w:cs="Courier New"/>
                <w:b w:val="0"/>
                <w:bCs w:val="0"/>
                <w:color w:val="0086B3"/>
                <w:kern w:val="0"/>
                <w:sz w:val="21"/>
                <w:szCs w:val="21"/>
                <w:shd w:val="clear" w:fill="FFFFFF"/>
                <w:lang w:val="en-US" w:eastAsia="zh-CN" w:bidi="ar"/>
                <w:woUserID w:val="3"/>
              </w:rPr>
              <w:t>14</w:t>
            </w:r>
            <w:r>
              <w:rPr>
                <w:rFonts w:hint="default" w:ascii="Courier New" w:hAnsi="Courier New" w:eastAsia="Courier New" w:cs="Courier New"/>
                <w:b w:val="0"/>
                <w:bCs w:val="0"/>
                <w:color w:val="000000"/>
                <w:kern w:val="0"/>
                <w:sz w:val="21"/>
                <w:szCs w:val="21"/>
                <w:shd w:val="clear" w:fill="FFFFFF"/>
                <w:lang w:val="en-US" w:eastAsia="zh-CN" w:bidi="ar"/>
                <w:woUserID w:val="3"/>
              </w:rPr>
              <w:t>]  </w:t>
            </w:r>
          </w:p>
          <w:p w14:paraId="5C13DA7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prod_disassembly = decision[</w:t>
            </w:r>
            <w:r>
              <w:rPr>
                <w:rFonts w:hint="default" w:ascii="Courier New" w:hAnsi="Courier New" w:eastAsia="Courier New" w:cs="Courier New"/>
                <w:b w:val="0"/>
                <w:bCs w:val="0"/>
                <w:color w:val="0086B3"/>
                <w:kern w:val="0"/>
                <w:sz w:val="21"/>
                <w:szCs w:val="21"/>
                <w:shd w:val="clear" w:fill="FFFFFF"/>
                <w:lang w:val="en-US" w:eastAsia="zh-CN" w:bidi="ar"/>
                <w:woUserID w:val="3"/>
              </w:rPr>
              <w:t>15</w:t>
            </w:r>
            <w:r>
              <w:rPr>
                <w:rFonts w:hint="default" w:ascii="Courier New" w:hAnsi="Courier New" w:eastAsia="Courier New" w:cs="Courier New"/>
                <w:b w:val="0"/>
                <w:bCs w:val="0"/>
                <w:color w:val="000000"/>
                <w:kern w:val="0"/>
                <w:sz w:val="21"/>
                <w:szCs w:val="21"/>
                <w:shd w:val="clear" w:fill="FFFFFF"/>
                <w:lang w:val="en-US" w:eastAsia="zh-CN" w:bidi="ar"/>
                <w:woUserID w:val="3"/>
              </w:rPr>
              <w:t>]  </w:t>
            </w:r>
          </w:p>
          <w:p w14:paraId="6ABA6C7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total_component_cost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6DCCCD31">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total_component_detection_cost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2120F54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comp_defect_rates = []  </w:t>
            </w:r>
          </w:p>
          <w:p w14:paraId="43F2D1C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range</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8</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3D6E53C1">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total_component_cost += component_purchase_costs[i]</w:t>
            </w:r>
          </w:p>
          <w:p w14:paraId="0844BB8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comp_detection[i]:  </w:t>
            </w:r>
          </w:p>
          <w:p w14:paraId="716813F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total_component_detection_cost += component_detection_costs[i]</w:t>
            </w:r>
          </w:p>
          <w:p w14:paraId="06812F1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comp_defect_rate = calculate_component_defect_rate(component_defect_rates[i], comp_detection[i])</w:t>
            </w:r>
          </w:p>
          <w:p w14:paraId="08234BC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comp_defect_rates.append(comp_defect_rate)</w:t>
            </w:r>
          </w:p>
          <w:p w14:paraId="5037232B">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358BB21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semi_defect_rates = []</w:t>
            </w:r>
          </w:p>
          <w:p w14:paraId="1A2FB7C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range</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7C23EEE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&lt; </w:t>
            </w:r>
            <w:r>
              <w:rPr>
                <w:rFonts w:hint="default" w:ascii="Courier New" w:hAnsi="Courier New" w:eastAsia="Courier New" w:cs="Courier New"/>
                <w:b w:val="0"/>
                <w:bCs w:val="0"/>
                <w:color w:val="0086B3"/>
                <w:kern w:val="0"/>
                <w:sz w:val="21"/>
                <w:szCs w:val="21"/>
                <w:shd w:val="clear" w:fill="FFFFFF"/>
                <w:lang w:val="en-US" w:eastAsia="zh-CN" w:bidi="ar"/>
                <w:woUserID w:val="3"/>
              </w:rPr>
              <w:t>2</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670CC3EB">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current_comp_defect_rates = comp_defect_rates[i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:(i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528BED04">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current_comp_purchase_costs = component_purchase_costs[i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:(i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7295EE2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6A77D56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current_comp_defect_rates = comp_defect_rates[</w:t>
            </w:r>
            <w:r>
              <w:rPr>
                <w:rFonts w:hint="default" w:ascii="Courier New" w:hAnsi="Courier New" w:eastAsia="Courier New" w:cs="Courier New"/>
                <w:b w:val="0"/>
                <w:bCs w:val="0"/>
                <w:color w:val="0086B3"/>
                <w:kern w:val="0"/>
                <w:sz w:val="21"/>
                <w:szCs w:val="21"/>
                <w:shd w:val="clear" w:fill="FFFFFF"/>
                <w:lang w:val="en-US" w:eastAsia="zh-CN" w:bidi="ar"/>
                <w:woUserID w:val="3"/>
              </w:rPr>
              <w:t>6</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8</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63B68209">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current_comp_purchase_costs = component_purchase_costs[</w:t>
            </w:r>
            <w:r>
              <w:rPr>
                <w:rFonts w:hint="default" w:ascii="Courier New" w:hAnsi="Courier New" w:eastAsia="Courier New" w:cs="Courier New"/>
                <w:b w:val="0"/>
                <w:bCs w:val="0"/>
                <w:color w:val="0086B3"/>
                <w:kern w:val="0"/>
                <w:sz w:val="21"/>
                <w:szCs w:val="21"/>
                <w:shd w:val="clear" w:fill="FFFFFF"/>
                <w:lang w:val="en-US" w:eastAsia="zh-CN" w:bidi="ar"/>
                <w:woUserID w:val="3"/>
              </w:rPr>
              <w:t>6</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8</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3BBC6FCE">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3565AE4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semi_prob_defective = calculate_semi_product_defect_rate(current_comp_defect_rates, semi_product_defect_rates[i], semi_detection[i])</w:t>
            </w:r>
          </w:p>
          <w:p w14:paraId="4010CC5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semi_defect_rates.append(semi_prob_defective)</w:t>
            </w:r>
          </w:p>
          <w:p w14:paraId="55D49EB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p>
          <w:p w14:paraId="479C5968">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total_semi_product_cost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2C7AE41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total_semi_product_detection_cost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433516C2">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total_semi_disassembly_cost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109502E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semi_disassembly_value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154BBF0E">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range</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42F7FFA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semi_defect_rates[i] &lt;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0E2C8E7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total_semi_product_cost += semi_product_assembly_costs[i]</w:t>
            </w:r>
          </w:p>
          <w:p w14:paraId="5550D0E2">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semi_detection[i]:  </w:t>
            </w:r>
          </w:p>
          <w:p w14:paraId="0B1A631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total_semi_product_detection_cost += semi_product_detection_costs[i]</w:t>
            </w:r>
          </w:p>
          <w:p w14:paraId="46DF04E8">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semi_detection[i]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and semi_defect_rates[i] &gt; </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and semi_disassembly[i]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57A3528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total_semi_disassembly_cost += semi_product_disassembly_costs[i]</w:t>
            </w:r>
          </w:p>
          <w:p w14:paraId="142CC2E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current_comp_defect_rates = comp_defect_rates[i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:(i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&lt; </w:t>
            </w:r>
            <w:r>
              <w:rPr>
                <w:rFonts w:hint="default" w:ascii="Courier New" w:hAnsi="Courier New" w:eastAsia="Courier New" w:cs="Courier New"/>
                <w:b w:val="0"/>
                <w:bCs w:val="0"/>
                <w:color w:val="0086B3"/>
                <w:kern w:val="0"/>
                <w:sz w:val="21"/>
                <w:szCs w:val="21"/>
                <w:shd w:val="clear" w:fill="FFFFFF"/>
                <w:lang w:val="en-US" w:eastAsia="zh-CN" w:bidi="ar"/>
                <w:woUserID w:val="3"/>
              </w:rPr>
              <w:t>2</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comp_defect_rates[</w:t>
            </w:r>
            <w:r>
              <w:rPr>
                <w:rFonts w:hint="default" w:ascii="Courier New" w:hAnsi="Courier New" w:eastAsia="Courier New" w:cs="Courier New"/>
                <w:b w:val="0"/>
                <w:bCs w:val="0"/>
                <w:color w:val="0086B3"/>
                <w:kern w:val="0"/>
                <w:sz w:val="21"/>
                <w:szCs w:val="21"/>
                <w:shd w:val="clear" w:fill="FFFFFF"/>
                <w:lang w:val="en-US" w:eastAsia="zh-CN" w:bidi="ar"/>
                <w:woUserID w:val="3"/>
              </w:rPr>
              <w:t>6</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8</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71DC5D81">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current_comp_purchase_costs = component_purchase_costs[i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:(i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&lt; </w:t>
            </w:r>
            <w:r>
              <w:rPr>
                <w:rFonts w:hint="default" w:ascii="Courier New" w:hAnsi="Courier New" w:eastAsia="Courier New" w:cs="Courier New"/>
                <w:b w:val="0"/>
                <w:bCs w:val="0"/>
                <w:color w:val="0086B3"/>
                <w:kern w:val="0"/>
                <w:sz w:val="21"/>
                <w:szCs w:val="21"/>
                <w:shd w:val="clear" w:fill="FFFFFF"/>
                <w:lang w:val="en-US" w:eastAsia="zh-CN" w:bidi="ar"/>
                <w:woUserID w:val="3"/>
              </w:rPr>
              <w:t>2</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component_purchase_costs[</w:t>
            </w:r>
            <w:r>
              <w:rPr>
                <w:rFonts w:hint="default" w:ascii="Courier New" w:hAnsi="Courier New" w:eastAsia="Courier New" w:cs="Courier New"/>
                <w:b w:val="0"/>
                <w:bCs w:val="0"/>
                <w:color w:val="0086B3"/>
                <w:kern w:val="0"/>
                <w:sz w:val="21"/>
                <w:szCs w:val="21"/>
                <w:shd w:val="clear" w:fill="FFFFFF"/>
                <w:lang w:val="en-US" w:eastAsia="zh-CN" w:bidi="ar"/>
                <w:woUserID w:val="3"/>
              </w:rPr>
              <w:t>6</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8</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4FFF2F34">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semi_disassembly_value += calculate_semi_product_salvage_value(current_comp_defect_rates, current_comp_purchase_costs)</w:t>
            </w:r>
          </w:p>
          <w:p w14:paraId="1307BD14">
            <w:pPr>
              <w:keepNext w:val="0"/>
              <w:keepLines w:val="0"/>
              <w:widowControl/>
              <w:suppressLineNumbers w:val="0"/>
              <w:jc w:val="left"/>
              <w:rPr>
                <w:woUserID w:val="3"/>
              </w:rPr>
            </w:pPr>
          </w:p>
          <w:p w14:paraId="5912593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product_prob_defective = calculate_product_defect_rate(semi_defect_rates, product_defect_rate, prod_detection)</w:t>
            </w:r>
          </w:p>
          <w:p w14:paraId="43C30C31">
            <w:pPr>
              <w:keepNext w:val="0"/>
              <w:keepLines w:val="0"/>
              <w:widowControl/>
              <w:suppressLineNumbers w:val="0"/>
              <w:jc w:val="left"/>
              <w:rPr>
                <w:woUserID w:val="3"/>
              </w:rPr>
            </w:pPr>
          </w:p>
          <w:p w14:paraId="4E5A7A1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total_product_cost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61A347A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product_prob_defective &lt;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w:t>
            </w:r>
          </w:p>
          <w:p w14:paraId="4E6C1542">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total_product_cost += product_assembly_cost</w:t>
            </w:r>
          </w:p>
          <w:p w14:paraId="5593509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prod_detection:  </w:t>
            </w:r>
          </w:p>
          <w:p w14:paraId="58FBE44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total_product_cost += product_detection_cost</w:t>
            </w:r>
          </w:p>
          <w:p w14:paraId="1DD9B701">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total_product_disassembly_cost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72D0B11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product_disassembly_value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021406C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prod_detection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and product_prob_defective &gt; </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and prod_disassembly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w:t>
            </w:r>
          </w:p>
          <w:p w14:paraId="0BBAD334">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total_product_disassembly_cost += product_disassembly_cost</w:t>
            </w:r>
          </w:p>
          <w:p w14:paraId="7001EEA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range</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3A93535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current_comp_defect_rates = comp_defect_rates[i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:(i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&lt; </w:t>
            </w:r>
            <w:r>
              <w:rPr>
                <w:rFonts w:hint="default" w:ascii="Courier New" w:hAnsi="Courier New" w:eastAsia="Courier New" w:cs="Courier New"/>
                <w:b w:val="0"/>
                <w:bCs w:val="0"/>
                <w:color w:val="0086B3"/>
                <w:kern w:val="0"/>
                <w:sz w:val="21"/>
                <w:szCs w:val="21"/>
                <w:shd w:val="clear" w:fill="FFFFFF"/>
                <w:lang w:val="en-US" w:eastAsia="zh-CN" w:bidi="ar"/>
                <w:woUserID w:val="3"/>
              </w:rPr>
              <w:t>2</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comp_defect_rates[</w:t>
            </w:r>
            <w:r>
              <w:rPr>
                <w:rFonts w:hint="default" w:ascii="Courier New" w:hAnsi="Courier New" w:eastAsia="Courier New" w:cs="Courier New"/>
                <w:b w:val="0"/>
                <w:bCs w:val="0"/>
                <w:color w:val="0086B3"/>
                <w:kern w:val="0"/>
                <w:sz w:val="21"/>
                <w:szCs w:val="21"/>
                <w:shd w:val="clear" w:fill="FFFFFF"/>
                <w:lang w:val="en-US" w:eastAsia="zh-CN" w:bidi="ar"/>
                <w:woUserID w:val="3"/>
              </w:rPr>
              <w:t>6</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8</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044A7EE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current_comp_purchase_costs = component_purchase_costs[i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:(i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w:t>
            </w:r>
            <w:r>
              <w:rPr>
                <w:rFonts w:hint="default" w:ascii="Courier New" w:hAnsi="Courier New" w:eastAsia="Courier New" w:cs="Courier New"/>
                <w:b w:val="0"/>
                <w:bCs w:val="0"/>
                <w:color w:val="0086B3"/>
                <w:kern w:val="0"/>
                <w:sz w:val="21"/>
                <w:szCs w:val="21"/>
                <w:shd w:val="clear" w:fill="FFFFFF"/>
                <w:lang w:val="en-US" w:eastAsia="zh-CN" w:bidi="ar"/>
                <w:woUserID w:val="3"/>
              </w:rPr>
              <w:t>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&lt; </w:t>
            </w:r>
            <w:r>
              <w:rPr>
                <w:rFonts w:hint="default" w:ascii="Courier New" w:hAnsi="Courier New" w:eastAsia="Courier New" w:cs="Courier New"/>
                <w:b w:val="0"/>
                <w:bCs w:val="0"/>
                <w:color w:val="0086B3"/>
                <w:kern w:val="0"/>
                <w:sz w:val="21"/>
                <w:szCs w:val="21"/>
                <w:shd w:val="clear" w:fill="FFFFFF"/>
                <w:lang w:val="en-US" w:eastAsia="zh-CN" w:bidi="ar"/>
                <w:woUserID w:val="3"/>
              </w:rPr>
              <w:t>2</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else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component_purchase_costs[</w:t>
            </w:r>
            <w:r>
              <w:rPr>
                <w:rFonts w:hint="default" w:ascii="Courier New" w:hAnsi="Courier New" w:eastAsia="Courier New" w:cs="Courier New"/>
                <w:b w:val="0"/>
                <w:bCs w:val="0"/>
                <w:color w:val="0086B3"/>
                <w:kern w:val="0"/>
                <w:sz w:val="21"/>
                <w:szCs w:val="21"/>
                <w:shd w:val="clear" w:fill="FFFFFF"/>
                <w:lang w:val="en-US" w:eastAsia="zh-CN" w:bidi="ar"/>
                <w:woUserID w:val="3"/>
              </w:rPr>
              <w:t>6</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8</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5F9BA8B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product_disassembly_value += calculate_semi_product_salvage_value(current_comp_defect_rates, current_comp_purchase_costs)</w:t>
            </w:r>
          </w:p>
          <w:p w14:paraId="23DC13A1">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1423A5D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total_cost = (total_component_cost + total_component_detection_cost +</w:t>
            </w:r>
          </w:p>
          <w:p w14:paraId="62576DD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total_semi_product_cost + total_semi_product_detection_cost + total_semi_disassembly_cost +</w:t>
            </w:r>
          </w:p>
          <w:p w14:paraId="44C0825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total_product_cost + total_product_disassembly_cost)</w:t>
            </w:r>
          </w:p>
          <w:p w14:paraId="4F49A9F8">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7B71165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total_disassembly_value = semi_disassembly_value + product_disassembly_value</w:t>
            </w:r>
          </w:p>
          <w:p w14:paraId="5308774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31FB3B30">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expected_profit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product_prob_defective) * product_market_value + total_disassembly_value - total_cost</w:t>
            </w:r>
          </w:p>
          <w:p w14:paraId="57F675C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30C3676E">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expected_profit</w:t>
            </w:r>
          </w:p>
          <w:p w14:paraId="13E92FAE">
            <w:pPr>
              <w:keepNext w:val="0"/>
              <w:keepLines w:val="0"/>
              <w:widowControl/>
              <w:suppressLineNumbers w:val="0"/>
              <w:jc w:val="left"/>
              <w:rPr>
                <w:woUserID w:val="3"/>
              </w:rPr>
            </w:pPr>
          </w:p>
          <w:p w14:paraId="6F7F6C8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best_decision = </w:t>
            </w:r>
            <w:r>
              <w:rPr>
                <w:rFonts w:hint="default" w:ascii="Courier New" w:hAnsi="Courier New" w:eastAsia="Courier New" w:cs="Courier New"/>
                <w:b w:val="0"/>
                <w:bCs w:val="0"/>
                <w:color w:val="0086B3"/>
                <w:kern w:val="0"/>
                <w:sz w:val="21"/>
                <w:szCs w:val="21"/>
                <w:shd w:val="clear" w:fill="FFFFFF"/>
                <w:lang w:val="en-US" w:eastAsia="zh-CN" w:bidi="ar"/>
                <w:woUserID w:val="3"/>
              </w:rPr>
              <w:t>None</w:t>
            </w:r>
          </w:p>
          <w:p w14:paraId="1F3BC869">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max_profit = </w:t>
            </w:r>
            <w:r>
              <w:rPr>
                <w:rFonts w:hint="default" w:ascii="Courier New" w:hAnsi="Courier New" w:eastAsia="Courier New" w:cs="Courier New"/>
                <w:b/>
                <w:bCs/>
                <w:color w:val="000000"/>
                <w:kern w:val="0"/>
                <w:sz w:val="21"/>
                <w:szCs w:val="21"/>
                <w:shd w:val="clear" w:fill="FFFFFF"/>
                <w:lang w:val="en-US" w:eastAsia="zh-CN" w:bidi="ar"/>
                <w:woUserID w:val="3"/>
              </w:rPr>
              <w:t>float</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C41A16"/>
                <w:kern w:val="0"/>
                <w:sz w:val="21"/>
                <w:szCs w:val="21"/>
                <w:shd w:val="clear" w:fill="FFFFFF"/>
                <w:lang w:val="en-US" w:eastAsia="zh-CN" w:bidi="ar"/>
                <w:woUserID w:val="3"/>
              </w:rPr>
              <w:t>'-inf'</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4A4F4738">
            <w:pPr>
              <w:keepNext w:val="0"/>
              <w:keepLines w:val="0"/>
              <w:widowControl/>
              <w:suppressLineNumbers w:val="0"/>
              <w:jc w:val="left"/>
              <w:rPr>
                <w:woUserID w:val="3"/>
              </w:rPr>
            </w:pPr>
          </w:p>
          <w:p w14:paraId="20F27FF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decision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decisions:</w:t>
            </w:r>
          </w:p>
          <w:p w14:paraId="7C287A1B">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expected_profit = calculate_expected_profit(decision)</w:t>
            </w:r>
          </w:p>
          <w:p w14:paraId="419FAF1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expected_profit &gt; max_profit:</w:t>
            </w:r>
          </w:p>
          <w:p w14:paraId="3E7CE8EB">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max_profit = expected_profit</w:t>
            </w:r>
          </w:p>
          <w:p w14:paraId="7033BE1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best_decision = decision</w:t>
            </w:r>
          </w:p>
          <w:p w14:paraId="03C71C33">
            <w:pPr>
              <w:keepNext w:val="0"/>
              <w:keepLines w:val="0"/>
              <w:widowControl/>
              <w:suppressLineNumbers w:val="0"/>
              <w:jc w:val="left"/>
              <w:rPr>
                <w:woUserID w:val="3"/>
              </w:rPr>
            </w:pPr>
          </w:p>
          <w:p w14:paraId="17E3313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bCs/>
                <w:color w:val="000000"/>
                <w:kern w:val="0"/>
                <w:sz w:val="21"/>
                <w:szCs w:val="21"/>
                <w:shd w:val="clear" w:fill="FFFFFF"/>
                <w:lang w:val="en-US" w:eastAsia="zh-CN" w:bidi="ar"/>
                <w:woUserID w:val="3"/>
              </w:rPr>
              <w:t>print</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AA0D91"/>
                <w:kern w:val="0"/>
                <w:sz w:val="21"/>
                <w:szCs w:val="21"/>
                <w:shd w:val="clear" w:fill="FFFFFF"/>
                <w:lang w:val="en-US" w:eastAsia="zh-CN" w:bidi="ar"/>
                <w:woUserID w:val="3"/>
              </w:rPr>
              <w:t>f</w:t>
            </w:r>
            <w:r>
              <w:rPr>
                <w:rFonts w:hint="default" w:ascii="Courier New" w:hAnsi="Courier New" w:eastAsia="Courier New" w:cs="Courier New"/>
                <w:b w:val="0"/>
                <w:bCs w:val="0"/>
                <w:color w:val="C41A16"/>
                <w:kern w:val="0"/>
                <w:sz w:val="21"/>
                <w:szCs w:val="21"/>
                <w:shd w:val="clear" w:fill="FFFFFF"/>
                <w:lang w:val="en-US" w:eastAsia="zh-CN" w:bidi="ar"/>
                <w:woUserID w:val="3"/>
              </w:rPr>
              <w:t xml:space="preserve">"Best decision: </w:t>
            </w:r>
            <w:r>
              <w:rPr>
                <w:rFonts w:hint="default" w:ascii="Courier New" w:hAnsi="Courier New" w:eastAsia="Courier New" w:cs="Courier New"/>
                <w:b w:val="0"/>
                <w:bCs w:val="0"/>
                <w:color w:val="000000"/>
                <w:kern w:val="0"/>
                <w:sz w:val="21"/>
                <w:szCs w:val="21"/>
                <w:shd w:val="clear" w:fill="FFFFFF"/>
                <w:lang w:val="en-US" w:eastAsia="zh-CN" w:bidi="ar"/>
                <w:woUserID w:val="3"/>
              </w:rPr>
              <w:t>{best_decision}</w:t>
            </w:r>
            <w:r>
              <w:rPr>
                <w:rFonts w:hint="default" w:ascii="Courier New" w:hAnsi="Courier New" w:eastAsia="Courier New" w:cs="Courier New"/>
                <w:b w:val="0"/>
                <w:bCs w:val="0"/>
                <w:color w:val="C41A16"/>
                <w:kern w:val="0"/>
                <w:sz w:val="21"/>
                <w:szCs w:val="21"/>
                <w:shd w:val="clear" w:fill="FFFFFF"/>
                <w:lang w:val="en-US" w:eastAsia="zh-CN" w:bidi="ar"/>
                <w:woUserID w:val="3"/>
              </w:rPr>
              <w:t>"</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30B772B6">
            <w:pPr>
              <w:keepNext w:val="0"/>
              <w:keepLines w:val="0"/>
              <w:widowControl/>
              <w:suppressLineNumbers w:val="0"/>
              <w:shd w:val="clear" w:fill="FFFFFF"/>
              <w:spacing w:line="285" w:lineRule="atLeast"/>
              <w:jc w:val="left"/>
              <w:rPr>
                <w:rFonts w:hint="default"/>
              </w:rPr>
            </w:pPr>
            <w:r>
              <w:rPr>
                <w:rFonts w:hint="default" w:ascii="Courier New" w:hAnsi="Courier New" w:eastAsia="Courier New" w:cs="Courier New"/>
                <w:b/>
                <w:bCs/>
                <w:color w:val="000000"/>
                <w:kern w:val="0"/>
                <w:sz w:val="21"/>
                <w:szCs w:val="21"/>
                <w:shd w:val="clear" w:fill="FFFFFF"/>
                <w:lang w:val="en-US" w:eastAsia="zh-CN" w:bidi="ar"/>
                <w:woUserID w:val="3"/>
              </w:rPr>
              <w:t>print</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AA0D91"/>
                <w:kern w:val="0"/>
                <w:sz w:val="21"/>
                <w:szCs w:val="21"/>
                <w:shd w:val="clear" w:fill="FFFFFF"/>
                <w:lang w:val="en-US" w:eastAsia="zh-CN" w:bidi="ar"/>
                <w:woUserID w:val="3"/>
              </w:rPr>
              <w:t>f</w:t>
            </w:r>
            <w:r>
              <w:rPr>
                <w:rFonts w:hint="default" w:ascii="Courier New" w:hAnsi="Courier New" w:eastAsia="Courier New" w:cs="Courier New"/>
                <w:b w:val="0"/>
                <w:bCs w:val="0"/>
                <w:color w:val="C41A16"/>
                <w:kern w:val="0"/>
                <w:sz w:val="21"/>
                <w:szCs w:val="21"/>
                <w:shd w:val="clear" w:fill="FFFFFF"/>
                <w:lang w:val="en-US" w:eastAsia="zh-CN" w:bidi="ar"/>
                <w:woUserID w:val="3"/>
              </w:rPr>
              <w:t xml:space="preserve">"Max expected profit: </w:t>
            </w:r>
            <w:r>
              <w:rPr>
                <w:rFonts w:hint="default" w:ascii="Courier New" w:hAnsi="Courier New" w:eastAsia="Courier New" w:cs="Courier New"/>
                <w:b w:val="0"/>
                <w:bCs w:val="0"/>
                <w:color w:val="000000"/>
                <w:kern w:val="0"/>
                <w:sz w:val="21"/>
                <w:szCs w:val="21"/>
                <w:shd w:val="clear" w:fill="FFFFFF"/>
                <w:lang w:val="en-US" w:eastAsia="zh-CN" w:bidi="ar"/>
                <w:woUserID w:val="3"/>
              </w:rPr>
              <w:t>{max_profit}</w:t>
            </w:r>
            <w:r>
              <w:rPr>
                <w:rFonts w:hint="default" w:ascii="Courier New" w:hAnsi="Courier New" w:eastAsia="Courier New" w:cs="Courier New"/>
                <w:b w:val="0"/>
                <w:bCs w:val="0"/>
                <w:color w:val="C41A16"/>
                <w:kern w:val="0"/>
                <w:sz w:val="21"/>
                <w:szCs w:val="21"/>
                <w:shd w:val="clear" w:fill="FFFFFF"/>
                <w:lang w:val="en-US" w:eastAsia="zh-CN" w:bidi="ar"/>
                <w:woUserID w:val="3"/>
              </w:rPr>
              <w:t>"</w:t>
            </w:r>
            <w:r>
              <w:rPr>
                <w:rFonts w:hint="default" w:ascii="Courier New" w:hAnsi="Courier New" w:eastAsia="Courier New" w:cs="Courier New"/>
                <w:b w:val="0"/>
                <w:bCs w:val="0"/>
                <w:color w:val="000000"/>
                <w:kern w:val="0"/>
                <w:sz w:val="21"/>
                <w:szCs w:val="21"/>
                <w:shd w:val="clear" w:fill="FFFFFF"/>
                <w:lang w:val="en-US" w:eastAsia="zh-CN" w:bidi="ar"/>
                <w:woUserID w:val="3"/>
              </w:rPr>
              <w:t>)</w:t>
            </w:r>
          </w:p>
        </w:tc>
      </w:tr>
    </w:tbl>
    <w:p w14:paraId="5BDA0D60">
      <w:pPr>
        <w:ind w:firstLine="0" w:firstLineChars="0"/>
        <w:rPr>
          <w:lang w:val="zh-CN"/>
        </w:rPr>
      </w:pPr>
    </w:p>
    <w:p w14:paraId="6B2B318F">
      <w:pPr>
        <w:ind w:firstLine="0" w:firstLineChars="0"/>
        <w:rPr>
          <w:lang w:val="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34"/>
      </w:tblGrid>
      <w:tr w14:paraId="2B14D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7C9DAD37">
            <w:pPr>
              <w:pStyle w:val="21"/>
              <w:keepNext w:val="0"/>
              <w:keepLines w:val="0"/>
              <w:suppressLineNumbers w:val="0"/>
              <w:spacing w:before="0" w:beforeAutospacing="0" w:after="0" w:afterAutospacing="0"/>
              <w:ind w:left="0" w:right="0"/>
              <w:jc w:val="left"/>
              <w:rPr>
                <w:rFonts w:hint="eastAsia" w:eastAsia="宋体"/>
                <w:lang w:eastAsia="zh"/>
                <w:woUserID w:val="3"/>
              </w:rPr>
            </w:pPr>
            <w:r>
              <w:rPr>
                <w:rFonts w:hint="eastAsia"/>
              </w:rPr>
              <w:t>附录</w:t>
            </w:r>
            <w:r>
              <w:rPr>
                <w:rFonts w:hint="eastAsia"/>
                <w:lang w:eastAsia="zh"/>
                <w:woUserID w:val="3"/>
              </w:rPr>
              <w:t>4</w:t>
            </w:r>
          </w:p>
        </w:tc>
      </w:tr>
      <w:tr w14:paraId="23E04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14:paraId="4DF96F00">
            <w:pPr>
              <w:keepNext w:val="0"/>
              <w:keepLines w:val="0"/>
              <w:suppressLineNumbers w:val="0"/>
              <w:spacing w:before="0" w:beforeAutospacing="0" w:after="0" w:afterAutospacing="0"/>
              <w:ind w:left="0" w:right="0" w:firstLine="0" w:firstLineChars="0"/>
              <w:rPr>
                <w:rFonts w:hint="eastAsia" w:eastAsia="宋体"/>
                <w:lang w:val="zh-CN" w:eastAsia="zh"/>
                <w:woUserID w:val="3"/>
              </w:rPr>
            </w:pPr>
            <w:r>
              <w:rPr>
                <w:rFonts w:hint="eastAsia"/>
                <w:lang w:val="zh-CN" w:eastAsia="zh"/>
                <w:woUserID w:val="3"/>
              </w:rPr>
              <w:t>遗传算法</w:t>
            </w:r>
          </w:p>
        </w:tc>
      </w:tr>
      <w:tr w14:paraId="11AB0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14:paraId="7DD42A42">
            <w:pPr>
              <w:keepNext w:val="0"/>
              <w:keepLines w:val="0"/>
              <w:widowControl/>
              <w:suppressLineNumbers w:val="0"/>
              <w:shd w:val="clear" w:fill="FFFFFF"/>
              <w:spacing w:line="285" w:lineRule="atLeast"/>
              <w:jc w:val="left"/>
              <w:rPr>
                <w:rFonts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71D5D"/>
                <w:kern w:val="0"/>
                <w:sz w:val="21"/>
                <w:szCs w:val="21"/>
                <w:shd w:val="clear" w:fill="FFFFFF"/>
                <w:lang w:val="en-US" w:eastAsia="zh-CN" w:bidi="ar"/>
                <w:woUserID w:val="3"/>
              </w:rPr>
              <w:t>import</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random</w:t>
            </w:r>
          </w:p>
          <w:p w14:paraId="1CA0D090">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p>
          <w:p w14:paraId="2E683F0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POPULATION_SIZE = </w:t>
            </w:r>
            <w:r>
              <w:rPr>
                <w:rFonts w:hint="default" w:ascii="Courier New" w:hAnsi="Courier New" w:eastAsia="Courier New" w:cs="Courier New"/>
                <w:b w:val="0"/>
                <w:bCs w:val="0"/>
                <w:color w:val="0086B3"/>
                <w:kern w:val="0"/>
                <w:sz w:val="21"/>
                <w:szCs w:val="21"/>
                <w:shd w:val="clear" w:fill="FFFFFF"/>
                <w:lang w:val="en-US" w:eastAsia="zh-CN" w:bidi="ar"/>
                <w:woUserID w:val="3"/>
              </w:rPr>
              <w:t>50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04974731">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GENERATIONS = </w:t>
            </w:r>
            <w:r>
              <w:rPr>
                <w:rFonts w:hint="default" w:ascii="Courier New" w:hAnsi="Courier New" w:eastAsia="Courier New" w:cs="Courier New"/>
                <w:b w:val="0"/>
                <w:bCs w:val="0"/>
                <w:color w:val="0086B3"/>
                <w:kern w:val="0"/>
                <w:sz w:val="21"/>
                <w:szCs w:val="21"/>
                <w:shd w:val="clear" w:fill="FFFFFF"/>
                <w:lang w:val="en-US" w:eastAsia="zh-CN" w:bidi="ar"/>
                <w:woUserID w:val="3"/>
              </w:rPr>
              <w:t>100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3A647012">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MUTATION_RATE = </w:t>
            </w:r>
            <w:r>
              <w:rPr>
                <w:rFonts w:hint="default" w:ascii="Courier New" w:hAnsi="Courier New" w:eastAsia="Courier New" w:cs="Courier New"/>
                <w:b w:val="0"/>
                <w:bCs w:val="0"/>
                <w:color w:val="0086B3"/>
                <w:kern w:val="0"/>
                <w:sz w:val="21"/>
                <w:szCs w:val="21"/>
                <w:shd w:val="clear" w:fill="FFFFFF"/>
                <w:lang w:val="en-US" w:eastAsia="zh-CN" w:bidi="ar"/>
                <w:woUserID w:val="3"/>
              </w:rPr>
              <w:t>0.01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04D09CE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CROSSOVER_RATE = </w:t>
            </w:r>
            <w:r>
              <w:rPr>
                <w:rFonts w:hint="default" w:ascii="Courier New" w:hAnsi="Courier New" w:eastAsia="Courier New" w:cs="Courier New"/>
                <w:b w:val="0"/>
                <w:bCs w:val="0"/>
                <w:color w:val="0086B3"/>
                <w:kern w:val="0"/>
                <w:sz w:val="21"/>
                <w:szCs w:val="21"/>
                <w:shd w:val="clear" w:fill="FFFFFF"/>
                <w:lang w:val="en-US" w:eastAsia="zh-CN" w:bidi="ar"/>
                <w:woUserID w:val="3"/>
              </w:rPr>
              <w:t>0.7</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p>
          <w:p w14:paraId="122B70C9">
            <w:pPr>
              <w:keepNext w:val="0"/>
              <w:keepLines w:val="0"/>
              <w:widowControl/>
              <w:suppressLineNumbers w:val="0"/>
              <w:jc w:val="left"/>
              <w:rPr>
                <w:woUserID w:val="3"/>
              </w:rPr>
            </w:pPr>
          </w:p>
          <w:p w14:paraId="3AAB666E">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initialize_population(</w:t>
            </w:r>
            <w:r>
              <w:rPr>
                <w:rFonts w:hint="default" w:ascii="Courier New" w:hAnsi="Courier New" w:eastAsia="Courier New" w:cs="Courier New"/>
                <w:b w:val="0"/>
                <w:bCs w:val="0"/>
                <w:i/>
                <w:iCs/>
                <w:color w:val="000000"/>
                <w:kern w:val="0"/>
                <w:sz w:val="21"/>
                <w:szCs w:val="21"/>
                <w:shd w:val="clear" w:fill="FFFFFF"/>
                <w:lang w:val="en-US" w:eastAsia="zh-CN" w:bidi="ar"/>
                <w:woUserID w:val="3"/>
              </w:rPr>
              <w:t>size</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4938F20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[random.choices([</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k</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0086B3"/>
                <w:kern w:val="0"/>
                <w:sz w:val="21"/>
                <w:szCs w:val="21"/>
                <w:shd w:val="clear" w:fill="FFFFFF"/>
                <w:lang w:val="en-US" w:eastAsia="zh-CN" w:bidi="ar"/>
                <w:woUserID w:val="3"/>
              </w:rPr>
              <w:t>13</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_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range</w:t>
            </w:r>
            <w:r>
              <w:rPr>
                <w:rFonts w:hint="default" w:ascii="Courier New" w:hAnsi="Courier New" w:eastAsia="Courier New" w:cs="Courier New"/>
                <w:b w:val="0"/>
                <w:bCs w:val="0"/>
                <w:color w:val="000000"/>
                <w:kern w:val="0"/>
                <w:sz w:val="21"/>
                <w:szCs w:val="21"/>
                <w:shd w:val="clear" w:fill="FFFFFF"/>
                <w:lang w:val="en-US" w:eastAsia="zh-CN" w:bidi="ar"/>
                <w:woUserID w:val="3"/>
              </w:rPr>
              <w:t>(size)]</w:t>
            </w:r>
          </w:p>
          <w:p w14:paraId="5F294923">
            <w:pPr>
              <w:keepNext w:val="0"/>
              <w:keepLines w:val="0"/>
              <w:widowControl/>
              <w:suppressLineNumbers w:val="0"/>
              <w:jc w:val="left"/>
              <w:rPr>
                <w:woUserID w:val="3"/>
              </w:rPr>
            </w:pPr>
          </w:p>
          <w:p w14:paraId="458A78F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fitness_function(</w:t>
            </w:r>
            <w:r>
              <w:rPr>
                <w:rFonts w:hint="default" w:ascii="Courier New" w:hAnsi="Courier New" w:eastAsia="Courier New" w:cs="Courier New"/>
                <w:b w:val="0"/>
                <w:bCs w:val="0"/>
                <w:i/>
                <w:iCs/>
                <w:color w:val="000000"/>
                <w:kern w:val="0"/>
                <w:sz w:val="21"/>
                <w:szCs w:val="21"/>
                <w:shd w:val="clear" w:fill="FFFFFF"/>
                <w:lang w:val="en-US" w:eastAsia="zh-CN" w:bidi="ar"/>
                <w:woUserID w:val="3"/>
              </w:rPr>
              <w:t>individual</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1FBE3C28">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calculate_expected_profit(individual)</w:t>
            </w:r>
          </w:p>
          <w:p w14:paraId="223978E0">
            <w:pPr>
              <w:keepNext w:val="0"/>
              <w:keepLines w:val="0"/>
              <w:widowControl/>
              <w:suppressLineNumbers w:val="0"/>
              <w:jc w:val="left"/>
              <w:rPr>
                <w:woUserID w:val="3"/>
              </w:rPr>
            </w:pPr>
          </w:p>
          <w:p w14:paraId="5FCC2990">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selection(</w:t>
            </w:r>
            <w:r>
              <w:rPr>
                <w:rFonts w:hint="default" w:ascii="Courier New" w:hAnsi="Courier New" w:eastAsia="Courier New" w:cs="Courier New"/>
                <w:b w:val="0"/>
                <w:bCs w:val="0"/>
                <w:i/>
                <w:iCs/>
                <w:color w:val="000000"/>
                <w:kern w:val="0"/>
                <w:sz w:val="21"/>
                <w:szCs w:val="21"/>
                <w:shd w:val="clear" w:fill="FFFFFF"/>
                <w:lang w:val="en-US" w:eastAsia="zh-CN" w:bidi="ar"/>
                <w:woUserID w:val="3"/>
              </w:rPr>
              <w:t>population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fitness_scores</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1D5B3A4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total_fitness = </w:t>
            </w:r>
            <w:r>
              <w:rPr>
                <w:rFonts w:hint="default" w:ascii="Courier New" w:hAnsi="Courier New" w:eastAsia="Courier New" w:cs="Courier New"/>
                <w:b/>
                <w:bCs/>
                <w:color w:val="000000"/>
                <w:kern w:val="0"/>
                <w:sz w:val="21"/>
                <w:szCs w:val="21"/>
                <w:shd w:val="clear" w:fill="FFFFFF"/>
                <w:lang w:val="en-US" w:eastAsia="zh-CN" w:bidi="ar"/>
                <w:woUserID w:val="3"/>
              </w:rPr>
              <w:t>sum</w:t>
            </w:r>
            <w:r>
              <w:rPr>
                <w:rFonts w:hint="default" w:ascii="Courier New" w:hAnsi="Courier New" w:eastAsia="Courier New" w:cs="Courier New"/>
                <w:b w:val="0"/>
                <w:bCs w:val="0"/>
                <w:color w:val="000000"/>
                <w:kern w:val="0"/>
                <w:sz w:val="21"/>
                <w:szCs w:val="21"/>
                <w:shd w:val="clear" w:fill="FFFFFF"/>
                <w:lang w:val="en-US" w:eastAsia="zh-CN" w:bidi="ar"/>
                <w:woUserID w:val="3"/>
              </w:rPr>
              <w:t>(fitness_scores)</w:t>
            </w:r>
          </w:p>
          <w:p w14:paraId="41E8439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pick = random.uniform(</w:t>
            </w:r>
            <w:r>
              <w:rPr>
                <w:rFonts w:hint="default" w:ascii="Courier New" w:hAnsi="Courier New" w:eastAsia="Courier New" w:cs="Courier New"/>
                <w:b w:val="0"/>
                <w:bCs w:val="0"/>
                <w:color w:val="0086B3"/>
                <w:kern w:val="0"/>
                <w:sz w:val="21"/>
                <w:szCs w:val="21"/>
                <w:shd w:val="clear" w:fill="FFFFFF"/>
                <w:lang w:val="en-US" w:eastAsia="zh-CN" w:bidi="ar"/>
                <w:woUserID w:val="3"/>
              </w:rPr>
              <w:t>0</w:t>
            </w:r>
            <w:r>
              <w:rPr>
                <w:rFonts w:hint="default" w:ascii="Courier New" w:hAnsi="Courier New" w:eastAsia="Courier New" w:cs="Courier New"/>
                <w:b w:val="0"/>
                <w:bCs w:val="0"/>
                <w:color w:val="000000"/>
                <w:kern w:val="0"/>
                <w:sz w:val="21"/>
                <w:szCs w:val="21"/>
                <w:shd w:val="clear" w:fill="FFFFFF"/>
                <w:lang w:val="en-US" w:eastAsia="zh-CN" w:bidi="ar"/>
                <w:woUserID w:val="3"/>
              </w:rPr>
              <w:t>, total_fitness)</w:t>
            </w:r>
          </w:p>
          <w:p w14:paraId="4EEE01F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current = </w:t>
            </w:r>
            <w:r>
              <w:rPr>
                <w:rFonts w:hint="default" w:ascii="Courier New" w:hAnsi="Courier New" w:eastAsia="Courier New" w:cs="Courier New"/>
                <w:b w:val="0"/>
                <w:bCs w:val="0"/>
                <w:color w:val="0086B3"/>
                <w:kern w:val="0"/>
                <w:sz w:val="21"/>
                <w:szCs w:val="21"/>
                <w:shd w:val="clear" w:fill="FFFFFF"/>
                <w:lang w:val="en-US" w:eastAsia="zh-CN" w:bidi="ar"/>
                <w:woUserID w:val="3"/>
              </w:rPr>
              <w:t>0</w:t>
            </w:r>
          </w:p>
          <w:p w14:paraId="75E620F0">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fitness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enumerate</w:t>
            </w:r>
            <w:r>
              <w:rPr>
                <w:rFonts w:hint="default" w:ascii="Courier New" w:hAnsi="Courier New" w:eastAsia="Courier New" w:cs="Courier New"/>
                <w:b w:val="0"/>
                <w:bCs w:val="0"/>
                <w:color w:val="000000"/>
                <w:kern w:val="0"/>
                <w:sz w:val="21"/>
                <w:szCs w:val="21"/>
                <w:shd w:val="clear" w:fill="FFFFFF"/>
                <w:lang w:val="en-US" w:eastAsia="zh-CN" w:bidi="ar"/>
                <w:woUserID w:val="3"/>
              </w:rPr>
              <w:t>(fitness_scores):</w:t>
            </w:r>
          </w:p>
          <w:p w14:paraId="48E8BF1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current += fitness</w:t>
            </w:r>
          </w:p>
          <w:p w14:paraId="5638AE88">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current &gt; pick:</w:t>
            </w:r>
          </w:p>
          <w:p w14:paraId="1DAD4A14">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population[i]</w:t>
            </w:r>
          </w:p>
          <w:p w14:paraId="170353F5">
            <w:pPr>
              <w:keepNext w:val="0"/>
              <w:keepLines w:val="0"/>
              <w:widowControl/>
              <w:suppressLineNumbers w:val="0"/>
              <w:jc w:val="left"/>
              <w:rPr>
                <w:woUserID w:val="3"/>
              </w:rPr>
            </w:pPr>
          </w:p>
          <w:p w14:paraId="775549E2">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crossover(</w:t>
            </w:r>
            <w:r>
              <w:rPr>
                <w:rFonts w:hint="default" w:ascii="Courier New" w:hAnsi="Courier New" w:eastAsia="Courier New" w:cs="Courier New"/>
                <w:b w:val="0"/>
                <w:bCs w:val="0"/>
                <w:i/>
                <w:iCs/>
                <w:color w:val="000000"/>
                <w:kern w:val="0"/>
                <w:sz w:val="21"/>
                <w:szCs w:val="21"/>
                <w:shd w:val="clear" w:fill="FFFFFF"/>
                <w:lang w:val="en-US" w:eastAsia="zh-CN" w:bidi="ar"/>
                <w:woUserID w:val="3"/>
              </w:rPr>
              <w:t>parent1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i/>
                <w:iCs/>
                <w:color w:val="000000"/>
                <w:kern w:val="0"/>
                <w:sz w:val="21"/>
                <w:szCs w:val="21"/>
                <w:shd w:val="clear" w:fill="FFFFFF"/>
                <w:lang w:val="en-US" w:eastAsia="zh-CN" w:bidi="ar"/>
                <w:woUserID w:val="3"/>
              </w:rPr>
              <w:t>parent2</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0BABAC7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random.random() &lt; CROSSOVER_RATE:</w:t>
            </w:r>
          </w:p>
          <w:p w14:paraId="61AD5F1E">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point = random.randint(</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len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(parent1)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0C908A6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parent1[:point] + parent2[point:], parent2[:point] + parent1[point:]</w:t>
            </w:r>
          </w:p>
          <w:p w14:paraId="230E69FD">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parent1, parent2</w:t>
            </w:r>
          </w:p>
          <w:p w14:paraId="4F13AA26">
            <w:pPr>
              <w:keepNext w:val="0"/>
              <w:keepLines w:val="0"/>
              <w:widowControl/>
              <w:suppressLineNumbers w:val="0"/>
              <w:jc w:val="left"/>
              <w:rPr>
                <w:woUserID w:val="3"/>
              </w:rPr>
            </w:pPr>
          </w:p>
          <w:p w14:paraId="36747DD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mutate(</w:t>
            </w:r>
            <w:r>
              <w:rPr>
                <w:rFonts w:hint="default" w:ascii="Courier New" w:hAnsi="Courier New" w:eastAsia="Courier New" w:cs="Courier New"/>
                <w:b w:val="0"/>
                <w:bCs w:val="0"/>
                <w:i/>
                <w:iCs/>
                <w:color w:val="000000"/>
                <w:kern w:val="0"/>
                <w:sz w:val="21"/>
                <w:szCs w:val="21"/>
                <w:shd w:val="clear" w:fill="FFFFFF"/>
                <w:lang w:val="en-US" w:eastAsia="zh-CN" w:bidi="ar"/>
                <w:woUserID w:val="3"/>
              </w:rPr>
              <w:t>individual</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2698ED2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range</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bCs/>
                <w:color w:val="000000"/>
                <w:kern w:val="0"/>
                <w:sz w:val="21"/>
                <w:szCs w:val="21"/>
                <w:shd w:val="clear" w:fill="FFFFFF"/>
                <w:lang w:val="en-US" w:eastAsia="zh-CN" w:bidi="ar"/>
                <w:woUserID w:val="3"/>
              </w:rPr>
              <w:t>len</w:t>
            </w:r>
            <w:r>
              <w:rPr>
                <w:rFonts w:hint="default" w:ascii="Courier New" w:hAnsi="Courier New" w:eastAsia="Courier New" w:cs="Courier New"/>
                <w:b w:val="0"/>
                <w:bCs w:val="0"/>
                <w:color w:val="000000"/>
                <w:kern w:val="0"/>
                <w:sz w:val="21"/>
                <w:szCs w:val="21"/>
                <w:shd w:val="clear" w:fill="FFFFFF"/>
                <w:lang w:val="en-US" w:eastAsia="zh-CN" w:bidi="ar"/>
                <w:woUserID w:val="3"/>
              </w:rPr>
              <w:t>(individual)):</w:t>
            </w:r>
          </w:p>
          <w:p w14:paraId="5022366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if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random.random() &lt; MUTATION_RATE:</w:t>
            </w:r>
          </w:p>
          <w:p w14:paraId="01FD385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individual[i] = </w:t>
            </w:r>
            <w:r>
              <w:rPr>
                <w:rFonts w:hint="default" w:ascii="Courier New" w:hAnsi="Courier New" w:eastAsia="Courier New" w:cs="Courier New"/>
                <w:b w:val="0"/>
                <w:bCs w:val="0"/>
                <w:color w:val="0086B3"/>
                <w:kern w:val="0"/>
                <w:sz w:val="21"/>
                <w:szCs w:val="21"/>
                <w:shd w:val="clear" w:fill="FFFFFF"/>
                <w:lang w:val="en-US" w:eastAsia="zh-CN" w:bidi="ar"/>
                <w:woUserID w:val="3"/>
              </w:rPr>
              <w:t>1</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 individual[i]</w:t>
            </w:r>
          </w:p>
          <w:p w14:paraId="5CE5EAE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individual</w:t>
            </w:r>
          </w:p>
          <w:p w14:paraId="7DDD6D3E">
            <w:pPr>
              <w:keepNext w:val="0"/>
              <w:keepLines w:val="0"/>
              <w:widowControl/>
              <w:suppressLineNumbers w:val="0"/>
              <w:jc w:val="left"/>
              <w:rPr>
                <w:woUserID w:val="3"/>
              </w:rPr>
            </w:pPr>
          </w:p>
          <w:p w14:paraId="38A7F20E">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AA0D91"/>
                <w:kern w:val="0"/>
                <w:sz w:val="21"/>
                <w:szCs w:val="21"/>
                <w:shd w:val="clear" w:fill="FFFFFF"/>
                <w:lang w:val="en-US" w:eastAsia="zh-CN" w:bidi="ar"/>
                <w:woUserID w:val="3"/>
              </w:rPr>
              <w:t>def</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genetic_algorithm():</w:t>
            </w:r>
          </w:p>
          <w:p w14:paraId="7DDB8078">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population = initialize_population(POPULATION_SIZE)</w:t>
            </w:r>
          </w:p>
          <w:p w14:paraId="2A04BE2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generation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range</w:t>
            </w:r>
            <w:r>
              <w:rPr>
                <w:rFonts w:hint="default" w:ascii="Courier New" w:hAnsi="Courier New" w:eastAsia="Courier New" w:cs="Courier New"/>
                <w:b w:val="0"/>
                <w:bCs w:val="0"/>
                <w:color w:val="000000"/>
                <w:kern w:val="0"/>
                <w:sz w:val="21"/>
                <w:szCs w:val="21"/>
                <w:shd w:val="clear" w:fill="FFFFFF"/>
                <w:lang w:val="en-US" w:eastAsia="zh-CN" w:bidi="ar"/>
                <w:woUserID w:val="3"/>
              </w:rPr>
              <w:t>(GENERATIONS):</w:t>
            </w:r>
          </w:p>
          <w:p w14:paraId="4CD2055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fitness_scores = [fitness_function(individual)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individual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population]</w:t>
            </w:r>
          </w:p>
          <w:p w14:paraId="3ECAD804">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new_population = []</w:t>
            </w:r>
          </w:p>
          <w:p w14:paraId="3F5AF1AA">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_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bCs/>
                <w:color w:val="000000"/>
                <w:kern w:val="0"/>
                <w:sz w:val="21"/>
                <w:szCs w:val="21"/>
                <w:shd w:val="clear" w:fill="FFFFFF"/>
                <w:lang w:val="en-US" w:eastAsia="zh-CN" w:bidi="ar"/>
                <w:woUserID w:val="3"/>
              </w:rPr>
              <w:t>range</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(POPULATION_SIZE // </w:t>
            </w:r>
            <w:r>
              <w:rPr>
                <w:rFonts w:hint="default" w:ascii="Courier New" w:hAnsi="Courier New" w:eastAsia="Courier New" w:cs="Courier New"/>
                <w:b w:val="0"/>
                <w:bCs w:val="0"/>
                <w:color w:val="0086B3"/>
                <w:kern w:val="0"/>
                <w:sz w:val="21"/>
                <w:szCs w:val="21"/>
                <w:shd w:val="clear" w:fill="FFFFFF"/>
                <w:lang w:val="en-US" w:eastAsia="zh-CN" w:bidi="ar"/>
                <w:woUserID w:val="3"/>
              </w:rPr>
              <w:t>2</w:t>
            </w:r>
            <w:r>
              <w:rPr>
                <w:rFonts w:hint="default" w:ascii="Courier New" w:hAnsi="Courier New" w:eastAsia="Courier New" w:cs="Courier New"/>
                <w:b w:val="0"/>
                <w:bCs w:val="0"/>
                <w:color w:val="000000"/>
                <w:kern w:val="0"/>
                <w:sz w:val="21"/>
                <w:szCs w:val="21"/>
                <w:shd w:val="clear" w:fill="FFFFFF"/>
                <w:lang w:val="en-US" w:eastAsia="zh-CN" w:bidi="ar"/>
                <w:woUserID w:val="3"/>
              </w:rPr>
              <w:t>):</w:t>
            </w:r>
          </w:p>
          <w:p w14:paraId="57E14107">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parent1 = selection(population, fitness_scores)</w:t>
            </w:r>
          </w:p>
          <w:p w14:paraId="579BC84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parent2 = selection(population, fitness_scores)</w:t>
            </w:r>
          </w:p>
          <w:p w14:paraId="2430258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offspring1, offspring2 = crossover(parent1, parent2)</w:t>
            </w:r>
          </w:p>
          <w:p w14:paraId="2EA16B15">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new_population.append(mutate(offspring1))</w:t>
            </w:r>
          </w:p>
          <w:p w14:paraId="6465BCEC">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new_population.append(mutate(offspring2))</w:t>
            </w:r>
          </w:p>
          <w:p w14:paraId="08FC0101">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population = new_population</w:t>
            </w:r>
          </w:p>
          <w:p w14:paraId="0075CD13">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fitness_scores = [fitness_function(individual) </w:t>
            </w:r>
            <w:r>
              <w:rPr>
                <w:rFonts w:hint="default" w:ascii="Courier New" w:hAnsi="Courier New" w:eastAsia="Courier New" w:cs="Courier New"/>
                <w:b w:val="0"/>
                <w:bCs w:val="0"/>
                <w:color w:val="A71D5D"/>
                <w:kern w:val="0"/>
                <w:sz w:val="21"/>
                <w:szCs w:val="21"/>
                <w:shd w:val="clear" w:fill="FFFFFF"/>
                <w:lang w:val="en-US" w:eastAsia="zh-CN" w:bidi="ar"/>
                <w:woUserID w:val="3"/>
              </w:rPr>
              <w:t>for</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individual </w:t>
            </w:r>
            <w:r>
              <w:rPr>
                <w:rFonts w:hint="default" w:ascii="Courier New" w:hAnsi="Courier New" w:eastAsia="Courier New" w:cs="Courier New"/>
                <w:b w:val="0"/>
                <w:bCs w:val="0"/>
                <w:color w:val="A71D5D"/>
                <w:kern w:val="0"/>
                <w:sz w:val="21"/>
                <w:szCs w:val="21"/>
                <w:shd w:val="clear" w:fill="FFFFFF"/>
                <w:lang w:val="en-US" w:eastAsia="zh-CN" w:bidi="ar"/>
                <w:woUserID w:val="3"/>
              </w:rPr>
              <w:t>in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population]</w:t>
            </w:r>
          </w:p>
          <w:p w14:paraId="0811B516">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best_individual = population[fitness_scores.index(</w:t>
            </w:r>
            <w:r>
              <w:rPr>
                <w:rFonts w:hint="default" w:ascii="Courier New" w:hAnsi="Courier New" w:eastAsia="Courier New" w:cs="Courier New"/>
                <w:b/>
                <w:bCs/>
                <w:color w:val="000000"/>
                <w:kern w:val="0"/>
                <w:sz w:val="21"/>
                <w:szCs w:val="21"/>
                <w:shd w:val="clear" w:fill="FFFFFF"/>
                <w:lang w:val="en-US" w:eastAsia="zh-CN" w:bidi="ar"/>
                <w:woUserID w:val="3"/>
              </w:rPr>
              <w:t>max</w:t>
            </w:r>
            <w:r>
              <w:rPr>
                <w:rFonts w:hint="default" w:ascii="Courier New" w:hAnsi="Courier New" w:eastAsia="Courier New" w:cs="Courier New"/>
                <w:b w:val="0"/>
                <w:bCs w:val="0"/>
                <w:color w:val="000000"/>
                <w:kern w:val="0"/>
                <w:sz w:val="21"/>
                <w:szCs w:val="21"/>
                <w:shd w:val="clear" w:fill="FFFFFF"/>
                <w:lang w:val="en-US" w:eastAsia="zh-CN" w:bidi="ar"/>
                <w:woUserID w:val="3"/>
              </w:rPr>
              <w:t>(fitness_scores))]</w:t>
            </w:r>
          </w:p>
          <w:p w14:paraId="5E47FE5F">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w:t>
            </w:r>
            <w:r>
              <w:rPr>
                <w:rFonts w:hint="default" w:ascii="Courier New" w:hAnsi="Courier New" w:eastAsia="Courier New" w:cs="Courier New"/>
                <w:b w:val="0"/>
                <w:bCs w:val="0"/>
                <w:color w:val="A71D5D"/>
                <w:kern w:val="0"/>
                <w:sz w:val="21"/>
                <w:szCs w:val="21"/>
                <w:shd w:val="clear" w:fill="FFFFFF"/>
                <w:lang w:val="en-US" w:eastAsia="zh-CN" w:bidi="ar"/>
                <w:woUserID w:val="3"/>
              </w:rPr>
              <w:t>return</w:t>
            </w:r>
            <w:r>
              <w:rPr>
                <w:rFonts w:hint="default" w:ascii="Courier New" w:hAnsi="Courier New" w:eastAsia="Courier New" w:cs="Courier New"/>
                <w:b w:val="0"/>
                <w:bCs w:val="0"/>
                <w:color w:val="000000"/>
                <w:kern w:val="0"/>
                <w:sz w:val="21"/>
                <w:szCs w:val="21"/>
                <w:shd w:val="clear" w:fill="FFFFFF"/>
                <w:lang w:val="en-US" w:eastAsia="zh-CN" w:bidi="ar"/>
                <w:woUserID w:val="3"/>
              </w:rPr>
              <w:t xml:space="preserve"> best_individual, </w:t>
            </w:r>
            <w:r>
              <w:rPr>
                <w:rFonts w:hint="default" w:ascii="Courier New" w:hAnsi="Courier New" w:eastAsia="Courier New" w:cs="Courier New"/>
                <w:b/>
                <w:bCs/>
                <w:color w:val="000000"/>
                <w:kern w:val="0"/>
                <w:sz w:val="21"/>
                <w:szCs w:val="21"/>
                <w:shd w:val="clear" w:fill="FFFFFF"/>
                <w:lang w:val="en-US" w:eastAsia="zh-CN" w:bidi="ar"/>
                <w:woUserID w:val="3"/>
              </w:rPr>
              <w:t>max</w:t>
            </w:r>
            <w:r>
              <w:rPr>
                <w:rFonts w:hint="default" w:ascii="Courier New" w:hAnsi="Courier New" w:eastAsia="Courier New" w:cs="Courier New"/>
                <w:b w:val="0"/>
                <w:bCs w:val="0"/>
                <w:color w:val="000000"/>
                <w:kern w:val="0"/>
                <w:sz w:val="21"/>
                <w:szCs w:val="21"/>
                <w:shd w:val="clear" w:fill="FFFFFF"/>
                <w:lang w:val="en-US" w:eastAsia="zh-CN" w:bidi="ar"/>
                <w:woUserID w:val="3"/>
              </w:rPr>
              <w:t>(fitness_scores)</w:t>
            </w:r>
          </w:p>
          <w:p w14:paraId="00E33096">
            <w:pPr>
              <w:keepNext w:val="0"/>
              <w:keepLines w:val="0"/>
              <w:widowControl/>
              <w:suppressLineNumbers w:val="0"/>
              <w:jc w:val="left"/>
              <w:rPr>
                <w:woUserID w:val="3"/>
              </w:rPr>
            </w:pPr>
          </w:p>
          <w:p w14:paraId="30D8BFE0">
            <w:pPr>
              <w:keepNext w:val="0"/>
              <w:keepLines w:val="0"/>
              <w:widowControl/>
              <w:suppressLineNumbers w:val="0"/>
              <w:shd w:val="clear" w:fill="FFFFFF"/>
              <w:spacing w:line="285" w:lineRule="atLeast"/>
              <w:jc w:val="left"/>
              <w:rPr>
                <w:rFonts w:hint="default" w:ascii="Courier New" w:hAnsi="Courier New" w:eastAsia="Courier New" w:cs="Courier New"/>
                <w:b w:val="0"/>
                <w:bCs w:val="0"/>
                <w:color w:val="000000"/>
                <w:sz w:val="21"/>
                <w:szCs w:val="21"/>
                <w:woUserID w:val="3"/>
              </w:rPr>
            </w:pPr>
            <w:r>
              <w:rPr>
                <w:rFonts w:hint="default" w:ascii="Courier New" w:hAnsi="Courier New" w:eastAsia="Courier New" w:cs="Courier New"/>
                <w:b w:val="0"/>
                <w:bCs w:val="0"/>
                <w:color w:val="000000"/>
                <w:kern w:val="0"/>
                <w:sz w:val="21"/>
                <w:szCs w:val="21"/>
                <w:shd w:val="clear" w:fill="FFFFFF"/>
                <w:lang w:val="en-US" w:eastAsia="zh-CN" w:bidi="ar"/>
                <w:woUserID w:val="3"/>
              </w:rPr>
              <w:t>best_solution_ga, max_profit_ga = genetic_algorithm()</w:t>
            </w:r>
          </w:p>
          <w:p w14:paraId="748F95F8">
            <w:pPr>
              <w:keepNext w:val="0"/>
              <w:keepLines w:val="0"/>
              <w:widowControl/>
              <w:suppressLineNumbers w:val="0"/>
              <w:jc w:val="left"/>
              <w:rPr>
                <w:woUserID w:val="3"/>
              </w:rPr>
            </w:pPr>
          </w:p>
          <w:p w14:paraId="0EBE7E0E">
            <w:pPr>
              <w:keepNext w:val="0"/>
              <w:keepLines w:val="0"/>
              <w:widowControl/>
              <w:suppressLineNumbers w:val="0"/>
              <w:shd w:val="clear" w:fill="FFFFFF"/>
              <w:spacing w:line="285" w:lineRule="atLeast"/>
              <w:jc w:val="left"/>
              <w:rPr>
                <w:rFonts w:hint="default"/>
              </w:rPr>
            </w:pPr>
            <w:r>
              <w:rPr>
                <w:rFonts w:hint="default" w:ascii="Courier New" w:hAnsi="Courier New" w:eastAsia="Courier New" w:cs="Courier New"/>
                <w:b/>
                <w:bCs/>
                <w:color w:val="000000"/>
                <w:kern w:val="0"/>
                <w:sz w:val="21"/>
                <w:szCs w:val="21"/>
                <w:shd w:val="clear" w:fill="FFFFFF"/>
                <w:lang w:val="en-US" w:eastAsia="zh-CN" w:bidi="ar"/>
                <w:woUserID w:val="3"/>
              </w:rPr>
              <w:t>print</w:t>
            </w:r>
            <w:r>
              <w:rPr>
                <w:rFonts w:hint="default" w:ascii="Courier New" w:hAnsi="Courier New" w:eastAsia="Courier New" w:cs="Courier New"/>
                <w:b w:val="0"/>
                <w:bCs w:val="0"/>
                <w:color w:val="000000"/>
                <w:kern w:val="0"/>
                <w:sz w:val="21"/>
                <w:szCs w:val="21"/>
                <w:shd w:val="clear" w:fill="FFFFFF"/>
                <w:lang w:val="en-US" w:eastAsia="zh-CN" w:bidi="ar"/>
                <w:woUserID w:val="3"/>
              </w:rPr>
              <w:t>(</w:t>
            </w:r>
            <w:r>
              <w:rPr>
                <w:rFonts w:hint="default" w:ascii="Courier New" w:hAnsi="Courier New" w:eastAsia="Courier New" w:cs="Courier New"/>
                <w:b w:val="0"/>
                <w:bCs w:val="0"/>
                <w:color w:val="AA0D91"/>
                <w:kern w:val="0"/>
                <w:sz w:val="21"/>
                <w:szCs w:val="21"/>
                <w:shd w:val="clear" w:fill="FFFFFF"/>
                <w:lang w:val="en-US" w:eastAsia="zh-CN" w:bidi="ar"/>
                <w:woUserID w:val="3"/>
              </w:rPr>
              <w:t>f</w:t>
            </w:r>
            <w:r>
              <w:rPr>
                <w:rFonts w:hint="default" w:ascii="Courier New" w:hAnsi="Courier New" w:eastAsia="Courier New" w:cs="Courier New"/>
                <w:b w:val="0"/>
                <w:bCs w:val="0"/>
                <w:color w:val="C41A16"/>
                <w:kern w:val="0"/>
                <w:sz w:val="21"/>
                <w:szCs w:val="21"/>
                <w:shd w:val="clear" w:fill="FFFFFF"/>
                <w:lang w:val="en-US" w:eastAsia="zh-CN" w:bidi="ar"/>
                <w:woUserID w:val="3"/>
              </w:rPr>
              <w:t xml:space="preserve">"遗传算法最优解: </w:t>
            </w:r>
            <w:r>
              <w:rPr>
                <w:rFonts w:hint="default" w:ascii="Courier New" w:hAnsi="Courier New" w:eastAsia="Courier New" w:cs="Courier New"/>
                <w:b w:val="0"/>
                <w:bCs w:val="0"/>
                <w:color w:val="000000"/>
                <w:kern w:val="0"/>
                <w:sz w:val="21"/>
                <w:szCs w:val="21"/>
                <w:shd w:val="clear" w:fill="FFFFFF"/>
                <w:lang w:val="en-US" w:eastAsia="zh-CN" w:bidi="ar"/>
                <w:woUserID w:val="3"/>
              </w:rPr>
              <w:t>{best_solution_ga}</w:t>
            </w:r>
            <w:r>
              <w:rPr>
                <w:rFonts w:hint="default" w:ascii="Courier New" w:hAnsi="Courier New" w:eastAsia="Courier New" w:cs="Courier New"/>
                <w:b w:val="0"/>
                <w:bCs w:val="0"/>
                <w:color w:val="C41A16"/>
                <w:kern w:val="0"/>
                <w:sz w:val="21"/>
                <w:szCs w:val="21"/>
                <w:shd w:val="clear" w:fill="FFFFFF"/>
                <w:lang w:val="en-US" w:eastAsia="zh-CN" w:bidi="ar"/>
                <w:woUserID w:val="3"/>
              </w:rPr>
              <w:t xml:space="preserve">, 最大期望利润: </w:t>
            </w:r>
            <w:r>
              <w:rPr>
                <w:rFonts w:hint="default" w:ascii="Courier New" w:hAnsi="Courier New" w:eastAsia="Courier New" w:cs="Courier New"/>
                <w:b w:val="0"/>
                <w:bCs w:val="0"/>
                <w:color w:val="000000"/>
                <w:kern w:val="0"/>
                <w:sz w:val="21"/>
                <w:szCs w:val="21"/>
                <w:shd w:val="clear" w:fill="FFFFFF"/>
                <w:lang w:val="en-US" w:eastAsia="zh-CN" w:bidi="ar"/>
                <w:woUserID w:val="3"/>
              </w:rPr>
              <w:t>{max_profit_ga}</w:t>
            </w:r>
            <w:r>
              <w:rPr>
                <w:rFonts w:hint="default" w:ascii="Courier New" w:hAnsi="Courier New" w:eastAsia="Courier New" w:cs="Courier New"/>
                <w:b w:val="0"/>
                <w:bCs w:val="0"/>
                <w:color w:val="C41A16"/>
                <w:kern w:val="0"/>
                <w:sz w:val="21"/>
                <w:szCs w:val="21"/>
                <w:shd w:val="clear" w:fill="FFFFFF"/>
                <w:lang w:val="en-US" w:eastAsia="zh-CN" w:bidi="ar"/>
                <w:woUserID w:val="3"/>
              </w:rPr>
              <w:t>"</w:t>
            </w:r>
            <w:r>
              <w:rPr>
                <w:rFonts w:hint="default" w:ascii="Courier New" w:hAnsi="Courier New" w:eastAsia="Courier New" w:cs="Courier New"/>
                <w:b w:val="0"/>
                <w:bCs w:val="0"/>
                <w:color w:val="000000"/>
                <w:kern w:val="0"/>
                <w:sz w:val="21"/>
                <w:szCs w:val="21"/>
                <w:shd w:val="clear" w:fill="FFFFFF"/>
                <w:lang w:val="en-US" w:eastAsia="zh-CN" w:bidi="ar"/>
                <w:woUserID w:val="3"/>
              </w:rPr>
              <w:t>)</w:t>
            </w:r>
          </w:p>
        </w:tc>
      </w:tr>
    </w:tbl>
    <w:p w14:paraId="58734DFB">
      <w:pPr>
        <w:ind w:firstLine="0" w:firstLineChars="0"/>
      </w:pPr>
    </w:p>
    <w:p w14:paraId="1F1A705C">
      <w:pPr>
        <w:ind w:firstLine="480"/>
        <w:rPr>
          <w:color w:val="FF0000"/>
        </w:rPr>
      </w:pPr>
      <w:r>
        <w:rPr>
          <w:rFonts w:hint="eastAsia"/>
          <w:color w:val="FF0000"/>
        </w:rPr>
        <w:t>除了支撑材料的文件列表和源程序代码外，附录中还可以包括下面内容：</w:t>
      </w:r>
    </w:p>
    <w:p w14:paraId="2D1CDBC7">
      <w:pPr>
        <w:pStyle w:val="24"/>
        <w:numPr>
          <w:ilvl w:val="0"/>
          <w:numId w:val="8"/>
        </w:numPr>
        <w:ind w:firstLineChars="0"/>
        <w:rPr>
          <w:color w:val="FF0000"/>
        </w:rPr>
      </w:pPr>
      <w:r>
        <w:rPr>
          <w:rFonts w:hint="eastAsia"/>
          <w:color w:val="FF0000"/>
        </w:rPr>
        <w:t>某一问题的详细证明或求解过程；</w:t>
      </w:r>
    </w:p>
    <w:p w14:paraId="4FA20DA9">
      <w:pPr>
        <w:pStyle w:val="24"/>
        <w:numPr>
          <w:ilvl w:val="0"/>
          <w:numId w:val="8"/>
        </w:numPr>
        <w:ind w:firstLineChars="0"/>
        <w:rPr>
          <w:color w:val="FF0000"/>
        </w:rPr>
      </w:pPr>
      <w:r>
        <w:rPr>
          <w:rFonts w:hint="eastAsia"/>
          <w:color w:val="FF0000"/>
        </w:rPr>
        <w:t>自己在网上找到的数据；</w:t>
      </w:r>
    </w:p>
    <w:p w14:paraId="0D851937">
      <w:pPr>
        <w:pStyle w:val="24"/>
        <w:numPr>
          <w:ilvl w:val="0"/>
          <w:numId w:val="8"/>
        </w:numPr>
        <w:ind w:firstLineChars="0"/>
        <w:rPr>
          <w:color w:val="FF0000"/>
        </w:rPr>
      </w:pPr>
      <w:r>
        <w:rPr>
          <w:rFonts w:hint="eastAsia"/>
          <w:color w:val="FF0000"/>
        </w:rPr>
        <w:t>比较大的流程图；</w:t>
      </w:r>
    </w:p>
    <w:p w14:paraId="61973C77">
      <w:pPr>
        <w:pStyle w:val="24"/>
        <w:numPr>
          <w:ilvl w:val="0"/>
          <w:numId w:val="8"/>
        </w:numPr>
        <w:ind w:firstLineChars="0"/>
        <w:rPr>
          <w:color w:val="FF0000"/>
        </w:rPr>
      </w:pPr>
      <w:r>
        <w:rPr>
          <w:rFonts w:hint="eastAsia"/>
          <w:color w:val="FF0000"/>
        </w:rPr>
        <w:t>较繁杂的图表或计算结果</w:t>
      </w:r>
    </w:p>
    <w:p w14:paraId="4842CCFF">
      <w:pPr>
        <w:ind w:firstLine="480"/>
      </w:pPr>
    </w:p>
    <w:p w14:paraId="48807A9C">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Menlo">
    <w:altName w:val="Courier New"/>
    <w:panose1 w:val="020B0609030804020204"/>
    <w:charset w:val="00"/>
    <w:family w:val="modern"/>
    <w:pitch w:val="default"/>
    <w:sig w:usb0="00000000" w:usb1="00000000" w:usb2="02000028" w:usb3="00000000" w:csb0="000001DF" w:csb1="00000000"/>
  </w:font>
  <w:font w:name="微软雅黑">
    <w:altName w:val="汉仪旗黑KW 55S"/>
    <w:panose1 w:val="020B0503020204020204"/>
    <w:charset w:val="86"/>
    <w:family w:val="swiss"/>
    <w:pitch w:val="default"/>
    <w:sig w:usb0="00000000" w:usb1="00000000" w:usb2="00000016" w:usb3="00000000" w:csb0="0004001F" w:csb1="00000000"/>
  </w:font>
  <w:font w:name="汉仪旗黑KW 55S">
    <w:panose1 w:val="00020600040101010101"/>
    <w:charset w:val="86"/>
    <w:family w:val="auto"/>
    <w:pitch w:val="default"/>
    <w:sig w:usb0="A00002BF" w:usb1="3ACF7CFA" w:usb2="00000016" w:usb3="00000000" w:csb0="0004009F" w:csb1="DFD70000"/>
  </w:font>
  <w:font w:name="华文中宋">
    <w:panose1 w:val="02010600040101010101"/>
    <w:charset w:val="86"/>
    <w:family w:val="auto"/>
    <w:pitch w:val="default"/>
    <w:sig w:usb0="00000287" w:usb1="080F0000" w:usb2="00000000" w:usb3="00000000" w:csb0="0004009F" w:csb1="DFD70000"/>
  </w:font>
  <w:font w:name="黑体">
    <w:altName w:val="汉仪中黑KW"/>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Courier New">
    <w:panose1 w:val="02070309020205020404"/>
    <w:charset w:val="00"/>
    <w:family w:val="auto"/>
    <w:pitch w:val="default"/>
    <w:sig w:usb0="E0002AFF" w:usb1="C0007843" w:usb2="00000009" w:usb3="00000000" w:csb0="400001FF" w:csb1="FFFF0000"/>
  </w:font>
  <w:font w:name="Wingdings">
    <w:altName w:val="Kingsoft Confett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2336E1">
    <w:pPr>
      <w:pStyle w:val="7"/>
      <w:ind w:firstLine="0" w:firstLineChars="0"/>
      <w:jc w:val="center"/>
      <w:rPr>
        <w:caps/>
        <w:color w:val="000000" w:themeColor="text1"/>
        <w:sz w:val="21"/>
        <w14:textFill>
          <w14:solidFill>
            <w14:schemeClr w14:val="tx1"/>
          </w14:solidFill>
        </w14:textFill>
      </w:rP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p w14:paraId="4B184C11">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188341">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353527">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14913">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1C956E">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318B85">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BC2BBC"/>
    <w:multiLevelType w:val="multilevel"/>
    <w:tmpl w:val="B7BC2BB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DBADCD7"/>
    <w:multiLevelType w:val="singleLevel"/>
    <w:tmpl w:val="BDBADCD7"/>
    <w:lvl w:ilvl="0" w:tentative="0">
      <w:start w:val="1"/>
      <w:numFmt w:val="decimal"/>
      <w:lvlText w:val="[%1]"/>
      <w:lvlJc w:val="left"/>
      <w:pPr>
        <w:tabs>
          <w:tab w:val="left" w:pos="312"/>
        </w:tabs>
      </w:pPr>
    </w:lvl>
  </w:abstractNum>
  <w:abstractNum w:abstractNumId="2">
    <w:nsid w:val="BEDEE2A1"/>
    <w:multiLevelType w:val="multilevel"/>
    <w:tmpl w:val="BEDEE2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FA7F00EC"/>
    <w:multiLevelType w:val="singleLevel"/>
    <w:tmpl w:val="FA7F00EC"/>
    <w:lvl w:ilvl="0" w:tentative="0">
      <w:start w:val="1"/>
      <w:numFmt w:val="decimal"/>
      <w:suff w:val="space"/>
      <w:lvlText w:val="%1."/>
      <w:lvlJc w:val="left"/>
    </w:lvl>
  </w:abstractNum>
  <w:abstractNum w:abstractNumId="4">
    <w:nsid w:val="4F7EC4DC"/>
    <w:multiLevelType w:val="multilevel"/>
    <w:tmpl w:val="4F7EC4D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6">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val="0"/>
        <w:i w:val="0"/>
        <w:sz w:val="28"/>
      </w:rPr>
    </w:lvl>
    <w:lvl w:ilvl="1" w:tentative="0">
      <w:start w:val="1"/>
      <w:numFmt w:val="decimal"/>
      <w:pStyle w:val="3"/>
      <w:isLgl/>
      <w:suff w:val="space"/>
      <w:lvlText w:val="%1.%2"/>
      <w:lvlJc w:val="left"/>
      <w:pPr>
        <w:ind w:left="992" w:hanging="567"/>
      </w:pPr>
      <w:rPr>
        <w:rFonts w:hint="eastAsia" w:ascii="黑体" w:hAnsi="黑体" w:eastAsia="黑体"/>
        <w:b w:val="0"/>
        <w:i w:val="0"/>
        <w:sz w:val="24"/>
      </w:rPr>
    </w:lvl>
    <w:lvl w:ilvl="2" w:tentative="0">
      <w:start w:val="1"/>
      <w:numFmt w:val="decimal"/>
      <w:pStyle w:val="4"/>
      <w:isLgl/>
      <w:suff w:val="space"/>
      <w:lvlText w:val="%1.%2.%3"/>
      <w:lvlJc w:val="left"/>
      <w:pPr>
        <w:ind w:left="1418" w:hanging="567"/>
      </w:pPr>
      <w:rPr>
        <w:rFonts w:hint="eastAsia" w:ascii="黑体" w:hAns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7">
    <w:nsid w:val="76FF9494"/>
    <w:multiLevelType w:val="singleLevel"/>
    <w:tmpl w:val="76FF9494"/>
    <w:lvl w:ilvl="0" w:tentative="0">
      <w:start w:val="1"/>
      <w:numFmt w:val="decimal"/>
      <w:lvlText w:val="%1."/>
      <w:lvlJc w:val="left"/>
      <w:pPr>
        <w:tabs>
          <w:tab w:val="left" w:pos="312"/>
        </w:tabs>
      </w:pPr>
    </w:lvl>
  </w:abstractNum>
  <w:num w:numId="1">
    <w:abstractNumId w:val="6"/>
  </w:num>
  <w:num w:numId="2">
    <w:abstractNumId w:val="4"/>
  </w:num>
  <w:num w:numId="3">
    <w:abstractNumId w:val="3"/>
  </w:num>
  <w:num w:numId="4">
    <w:abstractNumId w:val="2"/>
  </w:num>
  <w:num w:numId="5">
    <w:abstractNumId w:val="7"/>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liNGE3ZjdiZjE5OTRjZjk3YmY4ODZhYWQyYzBlOTQ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539F4"/>
    <w:rsid w:val="00060C36"/>
    <w:rsid w:val="00064A61"/>
    <w:rsid w:val="0008029E"/>
    <w:rsid w:val="000815BE"/>
    <w:rsid w:val="00087A05"/>
    <w:rsid w:val="00090D69"/>
    <w:rsid w:val="000A1C75"/>
    <w:rsid w:val="000B11C1"/>
    <w:rsid w:val="000B78CB"/>
    <w:rsid w:val="000D2E4E"/>
    <w:rsid w:val="000E03AA"/>
    <w:rsid w:val="00134651"/>
    <w:rsid w:val="001374D3"/>
    <w:rsid w:val="00144B2A"/>
    <w:rsid w:val="00161DA2"/>
    <w:rsid w:val="00171A48"/>
    <w:rsid w:val="00172B82"/>
    <w:rsid w:val="001873C2"/>
    <w:rsid w:val="001939A1"/>
    <w:rsid w:val="00195F45"/>
    <w:rsid w:val="0019771A"/>
    <w:rsid w:val="001A2F74"/>
    <w:rsid w:val="001A35B1"/>
    <w:rsid w:val="001C239C"/>
    <w:rsid w:val="001C7D65"/>
    <w:rsid w:val="001E1F3D"/>
    <w:rsid w:val="001F3C75"/>
    <w:rsid w:val="001F5C5A"/>
    <w:rsid w:val="00217314"/>
    <w:rsid w:val="00222A3C"/>
    <w:rsid w:val="00225389"/>
    <w:rsid w:val="0022698C"/>
    <w:rsid w:val="002319B3"/>
    <w:rsid w:val="00236AE3"/>
    <w:rsid w:val="00240B4E"/>
    <w:rsid w:val="00250F22"/>
    <w:rsid w:val="00254993"/>
    <w:rsid w:val="002633EC"/>
    <w:rsid w:val="002828E5"/>
    <w:rsid w:val="002A3EEA"/>
    <w:rsid w:val="002C0172"/>
    <w:rsid w:val="002C23D9"/>
    <w:rsid w:val="002C7F4D"/>
    <w:rsid w:val="002D209F"/>
    <w:rsid w:val="002E2E98"/>
    <w:rsid w:val="00300EB9"/>
    <w:rsid w:val="00307689"/>
    <w:rsid w:val="00320BF2"/>
    <w:rsid w:val="003331B8"/>
    <w:rsid w:val="003410E0"/>
    <w:rsid w:val="00343AFD"/>
    <w:rsid w:val="00351507"/>
    <w:rsid w:val="00354CD0"/>
    <w:rsid w:val="00362474"/>
    <w:rsid w:val="00371210"/>
    <w:rsid w:val="00377EC8"/>
    <w:rsid w:val="003912A3"/>
    <w:rsid w:val="0039499D"/>
    <w:rsid w:val="003A2C5A"/>
    <w:rsid w:val="003A4D87"/>
    <w:rsid w:val="003B7C68"/>
    <w:rsid w:val="003E348E"/>
    <w:rsid w:val="003E5411"/>
    <w:rsid w:val="0042468F"/>
    <w:rsid w:val="00432972"/>
    <w:rsid w:val="00443B9A"/>
    <w:rsid w:val="00476829"/>
    <w:rsid w:val="004873A8"/>
    <w:rsid w:val="004973A7"/>
    <w:rsid w:val="004A1340"/>
    <w:rsid w:val="004A5FEA"/>
    <w:rsid w:val="004B2EE5"/>
    <w:rsid w:val="004C26BA"/>
    <w:rsid w:val="004D563D"/>
    <w:rsid w:val="004E0603"/>
    <w:rsid w:val="004E4ED9"/>
    <w:rsid w:val="004E6053"/>
    <w:rsid w:val="004F1D30"/>
    <w:rsid w:val="004F4A07"/>
    <w:rsid w:val="00504110"/>
    <w:rsid w:val="0051597F"/>
    <w:rsid w:val="005175CE"/>
    <w:rsid w:val="00520A41"/>
    <w:rsid w:val="00520DBF"/>
    <w:rsid w:val="00527988"/>
    <w:rsid w:val="005673E5"/>
    <w:rsid w:val="005731F5"/>
    <w:rsid w:val="00574AC2"/>
    <w:rsid w:val="00575FCC"/>
    <w:rsid w:val="005A50CC"/>
    <w:rsid w:val="005A515F"/>
    <w:rsid w:val="005A670E"/>
    <w:rsid w:val="005B134D"/>
    <w:rsid w:val="005B2174"/>
    <w:rsid w:val="005B7C6A"/>
    <w:rsid w:val="005C20C3"/>
    <w:rsid w:val="005C4E2D"/>
    <w:rsid w:val="005D7036"/>
    <w:rsid w:val="005E45E8"/>
    <w:rsid w:val="005E79E1"/>
    <w:rsid w:val="005F53BA"/>
    <w:rsid w:val="005F5D59"/>
    <w:rsid w:val="00601733"/>
    <w:rsid w:val="0065334D"/>
    <w:rsid w:val="00665939"/>
    <w:rsid w:val="006744CD"/>
    <w:rsid w:val="00696B38"/>
    <w:rsid w:val="006C057D"/>
    <w:rsid w:val="006C5041"/>
    <w:rsid w:val="006D4342"/>
    <w:rsid w:val="006E78E6"/>
    <w:rsid w:val="006F3BF2"/>
    <w:rsid w:val="00710749"/>
    <w:rsid w:val="00746792"/>
    <w:rsid w:val="007514C2"/>
    <w:rsid w:val="00785F59"/>
    <w:rsid w:val="007A4988"/>
    <w:rsid w:val="007A5476"/>
    <w:rsid w:val="007B2C6C"/>
    <w:rsid w:val="007D57BE"/>
    <w:rsid w:val="007E40F5"/>
    <w:rsid w:val="007F5C03"/>
    <w:rsid w:val="00803316"/>
    <w:rsid w:val="00822022"/>
    <w:rsid w:val="00822932"/>
    <w:rsid w:val="00830348"/>
    <w:rsid w:val="00840028"/>
    <w:rsid w:val="00843CBC"/>
    <w:rsid w:val="00846D58"/>
    <w:rsid w:val="00852DFF"/>
    <w:rsid w:val="00884A05"/>
    <w:rsid w:val="00894C25"/>
    <w:rsid w:val="008A1A24"/>
    <w:rsid w:val="008A7A52"/>
    <w:rsid w:val="008D7A98"/>
    <w:rsid w:val="008F1324"/>
    <w:rsid w:val="008F7213"/>
    <w:rsid w:val="00903D2B"/>
    <w:rsid w:val="00907293"/>
    <w:rsid w:val="009111DF"/>
    <w:rsid w:val="009153AD"/>
    <w:rsid w:val="00917BFD"/>
    <w:rsid w:val="0093239C"/>
    <w:rsid w:val="00935461"/>
    <w:rsid w:val="0093758B"/>
    <w:rsid w:val="00942A54"/>
    <w:rsid w:val="00947C6E"/>
    <w:rsid w:val="0096636C"/>
    <w:rsid w:val="00985F7C"/>
    <w:rsid w:val="009B1874"/>
    <w:rsid w:val="009B443A"/>
    <w:rsid w:val="009B6062"/>
    <w:rsid w:val="009B6845"/>
    <w:rsid w:val="009E70B3"/>
    <w:rsid w:val="00A01CB8"/>
    <w:rsid w:val="00A10DAA"/>
    <w:rsid w:val="00A11EC7"/>
    <w:rsid w:val="00A154AB"/>
    <w:rsid w:val="00A249FA"/>
    <w:rsid w:val="00A41D3C"/>
    <w:rsid w:val="00A422BF"/>
    <w:rsid w:val="00A94FB5"/>
    <w:rsid w:val="00AA26EA"/>
    <w:rsid w:val="00AC0C64"/>
    <w:rsid w:val="00AC5569"/>
    <w:rsid w:val="00AD735E"/>
    <w:rsid w:val="00AE33B8"/>
    <w:rsid w:val="00B44C8B"/>
    <w:rsid w:val="00B734B3"/>
    <w:rsid w:val="00B9313C"/>
    <w:rsid w:val="00B9341E"/>
    <w:rsid w:val="00B94A1F"/>
    <w:rsid w:val="00BB222D"/>
    <w:rsid w:val="00BD4D76"/>
    <w:rsid w:val="00BD59DD"/>
    <w:rsid w:val="00BE5596"/>
    <w:rsid w:val="00C04E01"/>
    <w:rsid w:val="00C055B7"/>
    <w:rsid w:val="00C243A6"/>
    <w:rsid w:val="00C31742"/>
    <w:rsid w:val="00C34ECB"/>
    <w:rsid w:val="00C34FCA"/>
    <w:rsid w:val="00C3760F"/>
    <w:rsid w:val="00C62257"/>
    <w:rsid w:val="00C642CD"/>
    <w:rsid w:val="00C80518"/>
    <w:rsid w:val="00C83BAF"/>
    <w:rsid w:val="00C8788B"/>
    <w:rsid w:val="00C90E60"/>
    <w:rsid w:val="00CA6DEC"/>
    <w:rsid w:val="00CB1FA0"/>
    <w:rsid w:val="00CB5E86"/>
    <w:rsid w:val="00CC0AD5"/>
    <w:rsid w:val="00CD17F6"/>
    <w:rsid w:val="00CD79B1"/>
    <w:rsid w:val="00CF3D82"/>
    <w:rsid w:val="00CF5967"/>
    <w:rsid w:val="00CF73CB"/>
    <w:rsid w:val="00D0304F"/>
    <w:rsid w:val="00D07CA3"/>
    <w:rsid w:val="00D12186"/>
    <w:rsid w:val="00D25ACD"/>
    <w:rsid w:val="00D30C2F"/>
    <w:rsid w:val="00D37C10"/>
    <w:rsid w:val="00D40FD6"/>
    <w:rsid w:val="00D505F5"/>
    <w:rsid w:val="00D73511"/>
    <w:rsid w:val="00D77D75"/>
    <w:rsid w:val="00D829B4"/>
    <w:rsid w:val="00DA347F"/>
    <w:rsid w:val="00DB6E28"/>
    <w:rsid w:val="00DC2413"/>
    <w:rsid w:val="00DD0B07"/>
    <w:rsid w:val="00DF2DC0"/>
    <w:rsid w:val="00E20055"/>
    <w:rsid w:val="00E26A2F"/>
    <w:rsid w:val="00E46B1C"/>
    <w:rsid w:val="00E60E45"/>
    <w:rsid w:val="00E6321F"/>
    <w:rsid w:val="00E63F6D"/>
    <w:rsid w:val="00E647FE"/>
    <w:rsid w:val="00E73E33"/>
    <w:rsid w:val="00E821AC"/>
    <w:rsid w:val="00E97B25"/>
    <w:rsid w:val="00EA1041"/>
    <w:rsid w:val="00EA6245"/>
    <w:rsid w:val="00EB244D"/>
    <w:rsid w:val="00EC1596"/>
    <w:rsid w:val="00ED668A"/>
    <w:rsid w:val="00EE2107"/>
    <w:rsid w:val="00EF1CA6"/>
    <w:rsid w:val="00F03383"/>
    <w:rsid w:val="00F114B1"/>
    <w:rsid w:val="00F174EF"/>
    <w:rsid w:val="00F21999"/>
    <w:rsid w:val="00F51D42"/>
    <w:rsid w:val="00F63512"/>
    <w:rsid w:val="00F91D20"/>
    <w:rsid w:val="00F9561D"/>
    <w:rsid w:val="00FA2AA2"/>
    <w:rsid w:val="00FA4A26"/>
    <w:rsid w:val="00FB417A"/>
    <w:rsid w:val="00FB7BFE"/>
    <w:rsid w:val="00FF19BF"/>
    <w:rsid w:val="0A8F66FC"/>
    <w:rsid w:val="0BDFD386"/>
    <w:rsid w:val="13324166"/>
    <w:rsid w:val="16EEE8EC"/>
    <w:rsid w:val="1759F0D0"/>
    <w:rsid w:val="1CFF04B4"/>
    <w:rsid w:val="1E6D6A26"/>
    <w:rsid w:val="1FBC8DA2"/>
    <w:rsid w:val="1FD79987"/>
    <w:rsid w:val="22B56A8B"/>
    <w:rsid w:val="257FB339"/>
    <w:rsid w:val="25EE1BF1"/>
    <w:rsid w:val="27FF4760"/>
    <w:rsid w:val="2D7F16CF"/>
    <w:rsid w:val="2DFD78A6"/>
    <w:rsid w:val="2F7E0B6F"/>
    <w:rsid w:val="2F91466B"/>
    <w:rsid w:val="2FB40790"/>
    <w:rsid w:val="2FEF5496"/>
    <w:rsid w:val="31D77BFC"/>
    <w:rsid w:val="32DD62EA"/>
    <w:rsid w:val="3765E78E"/>
    <w:rsid w:val="377FC510"/>
    <w:rsid w:val="37A69440"/>
    <w:rsid w:val="37EE1310"/>
    <w:rsid w:val="37F5403B"/>
    <w:rsid w:val="37FF4263"/>
    <w:rsid w:val="38EF8F25"/>
    <w:rsid w:val="38FF1B26"/>
    <w:rsid w:val="39D96362"/>
    <w:rsid w:val="3BFECDF5"/>
    <w:rsid w:val="3BFF2809"/>
    <w:rsid w:val="3E15E147"/>
    <w:rsid w:val="3E2FA305"/>
    <w:rsid w:val="3E7E3AFD"/>
    <w:rsid w:val="3E7E5477"/>
    <w:rsid w:val="3E7FCF70"/>
    <w:rsid w:val="3EB3F5EB"/>
    <w:rsid w:val="3EDBCCAE"/>
    <w:rsid w:val="3EFB3738"/>
    <w:rsid w:val="3EFF8A7C"/>
    <w:rsid w:val="3F77F26D"/>
    <w:rsid w:val="3FAAFDD5"/>
    <w:rsid w:val="3FDD1505"/>
    <w:rsid w:val="3FFEB42A"/>
    <w:rsid w:val="49774A1E"/>
    <w:rsid w:val="4BBD6401"/>
    <w:rsid w:val="4EF36B9A"/>
    <w:rsid w:val="4F5EB2A6"/>
    <w:rsid w:val="4FBE97E6"/>
    <w:rsid w:val="4FFDF390"/>
    <w:rsid w:val="53FBDB33"/>
    <w:rsid w:val="5561B813"/>
    <w:rsid w:val="57BD7395"/>
    <w:rsid w:val="57F7C5FC"/>
    <w:rsid w:val="57FD5091"/>
    <w:rsid w:val="57FEEEC3"/>
    <w:rsid w:val="5833F5C7"/>
    <w:rsid w:val="593D694C"/>
    <w:rsid w:val="597B68C9"/>
    <w:rsid w:val="59D55E73"/>
    <w:rsid w:val="5AEE3F74"/>
    <w:rsid w:val="5B781F48"/>
    <w:rsid w:val="5B9C9164"/>
    <w:rsid w:val="5BB8AF81"/>
    <w:rsid w:val="5BECD623"/>
    <w:rsid w:val="5BF8362C"/>
    <w:rsid w:val="5D3BBD86"/>
    <w:rsid w:val="5DBE9B0A"/>
    <w:rsid w:val="5E7F815D"/>
    <w:rsid w:val="5EDF6C3D"/>
    <w:rsid w:val="5EFAF3CB"/>
    <w:rsid w:val="5EFFAF9B"/>
    <w:rsid w:val="5F5BF04B"/>
    <w:rsid w:val="5F659790"/>
    <w:rsid w:val="5F9E62C5"/>
    <w:rsid w:val="5FB2A010"/>
    <w:rsid w:val="5FBF2AB5"/>
    <w:rsid w:val="5FDF4171"/>
    <w:rsid w:val="5FDF98EF"/>
    <w:rsid w:val="5FDFA4F7"/>
    <w:rsid w:val="5FF76AA5"/>
    <w:rsid w:val="5FFDCF62"/>
    <w:rsid w:val="5FFE5F38"/>
    <w:rsid w:val="609BD232"/>
    <w:rsid w:val="63BF9886"/>
    <w:rsid w:val="64ED5A0F"/>
    <w:rsid w:val="66BFF807"/>
    <w:rsid w:val="66FD8662"/>
    <w:rsid w:val="67FBE2C6"/>
    <w:rsid w:val="67FFB61A"/>
    <w:rsid w:val="699FBB5E"/>
    <w:rsid w:val="69FFA940"/>
    <w:rsid w:val="6AB72695"/>
    <w:rsid w:val="6AEF9633"/>
    <w:rsid w:val="6B5ED3DC"/>
    <w:rsid w:val="6BFACB10"/>
    <w:rsid w:val="6BFF96A6"/>
    <w:rsid w:val="6CE550A3"/>
    <w:rsid w:val="6D57E61F"/>
    <w:rsid w:val="6D6F13A5"/>
    <w:rsid w:val="6DBE696A"/>
    <w:rsid w:val="6DBFE6CE"/>
    <w:rsid w:val="6DF52202"/>
    <w:rsid w:val="6E65823B"/>
    <w:rsid w:val="6EB747B2"/>
    <w:rsid w:val="6EDF3D8D"/>
    <w:rsid w:val="6EF77699"/>
    <w:rsid w:val="6EFF7C45"/>
    <w:rsid w:val="6F56363C"/>
    <w:rsid w:val="6F679D34"/>
    <w:rsid w:val="6F9DFFFB"/>
    <w:rsid w:val="6FBD4484"/>
    <w:rsid w:val="6FBD83D8"/>
    <w:rsid w:val="6FCFEEDA"/>
    <w:rsid w:val="6FDF9FFE"/>
    <w:rsid w:val="6FFB3215"/>
    <w:rsid w:val="6FFB43B8"/>
    <w:rsid w:val="6FFE309D"/>
    <w:rsid w:val="6FFF28DC"/>
    <w:rsid w:val="716D14DA"/>
    <w:rsid w:val="71CD8B09"/>
    <w:rsid w:val="71D21D42"/>
    <w:rsid w:val="71FEC4E6"/>
    <w:rsid w:val="72E17A76"/>
    <w:rsid w:val="737A8B45"/>
    <w:rsid w:val="73A6D4CE"/>
    <w:rsid w:val="73D775C1"/>
    <w:rsid w:val="73DF4E5C"/>
    <w:rsid w:val="747357BB"/>
    <w:rsid w:val="74B32CEC"/>
    <w:rsid w:val="74F792D7"/>
    <w:rsid w:val="766F1463"/>
    <w:rsid w:val="76E8D506"/>
    <w:rsid w:val="76F14F52"/>
    <w:rsid w:val="76F90B07"/>
    <w:rsid w:val="77643974"/>
    <w:rsid w:val="777752C8"/>
    <w:rsid w:val="77AFFBF5"/>
    <w:rsid w:val="77C1CB5C"/>
    <w:rsid w:val="77D91677"/>
    <w:rsid w:val="77DB3488"/>
    <w:rsid w:val="77DCF8EA"/>
    <w:rsid w:val="77EFC11F"/>
    <w:rsid w:val="77F77AE6"/>
    <w:rsid w:val="78FB6557"/>
    <w:rsid w:val="796F32FA"/>
    <w:rsid w:val="79FB243D"/>
    <w:rsid w:val="79FE1B03"/>
    <w:rsid w:val="7AB3A431"/>
    <w:rsid w:val="7AB4D884"/>
    <w:rsid w:val="7ADD8420"/>
    <w:rsid w:val="7AE50D70"/>
    <w:rsid w:val="7AFEA2E1"/>
    <w:rsid w:val="7B7AD29E"/>
    <w:rsid w:val="7B7FB1F3"/>
    <w:rsid w:val="7BBF5F04"/>
    <w:rsid w:val="7BDB96AF"/>
    <w:rsid w:val="7BDBFAD6"/>
    <w:rsid w:val="7BEB4000"/>
    <w:rsid w:val="7BEFB52D"/>
    <w:rsid w:val="7BFF5198"/>
    <w:rsid w:val="7C4566B2"/>
    <w:rsid w:val="7C7DCD44"/>
    <w:rsid w:val="7CB74440"/>
    <w:rsid w:val="7CFF2DD0"/>
    <w:rsid w:val="7D679F7B"/>
    <w:rsid w:val="7D7F060F"/>
    <w:rsid w:val="7DA7788A"/>
    <w:rsid w:val="7DAF1F96"/>
    <w:rsid w:val="7DB38990"/>
    <w:rsid w:val="7DD7DC8B"/>
    <w:rsid w:val="7DEF7E04"/>
    <w:rsid w:val="7DFE0AE1"/>
    <w:rsid w:val="7E6725BA"/>
    <w:rsid w:val="7E6F4D13"/>
    <w:rsid w:val="7E9F92DF"/>
    <w:rsid w:val="7EADDDAB"/>
    <w:rsid w:val="7EBF23D5"/>
    <w:rsid w:val="7EDCA669"/>
    <w:rsid w:val="7EEF02A5"/>
    <w:rsid w:val="7EF81961"/>
    <w:rsid w:val="7EFB00F8"/>
    <w:rsid w:val="7F1ECF4B"/>
    <w:rsid w:val="7F1F0383"/>
    <w:rsid w:val="7F3FF7F6"/>
    <w:rsid w:val="7F4CFB96"/>
    <w:rsid w:val="7F6AF27B"/>
    <w:rsid w:val="7F73DEB9"/>
    <w:rsid w:val="7F774A6A"/>
    <w:rsid w:val="7F7B09AD"/>
    <w:rsid w:val="7F7DDD1A"/>
    <w:rsid w:val="7F7F289B"/>
    <w:rsid w:val="7F9D2EE3"/>
    <w:rsid w:val="7FAF6A7F"/>
    <w:rsid w:val="7FE00E07"/>
    <w:rsid w:val="7FEFB2E9"/>
    <w:rsid w:val="7FF98D75"/>
    <w:rsid w:val="7FFB2201"/>
    <w:rsid w:val="7FFBE4E0"/>
    <w:rsid w:val="7FFD46CE"/>
    <w:rsid w:val="7FFE3249"/>
    <w:rsid w:val="7FFF2BEC"/>
    <w:rsid w:val="7FFF358F"/>
    <w:rsid w:val="7FFF4C9A"/>
    <w:rsid w:val="7FFF5708"/>
    <w:rsid w:val="7FFF95FE"/>
    <w:rsid w:val="7FFF9A40"/>
    <w:rsid w:val="7FFFA48B"/>
    <w:rsid w:val="7FFFE61A"/>
    <w:rsid w:val="9234025C"/>
    <w:rsid w:val="93870147"/>
    <w:rsid w:val="956DA52B"/>
    <w:rsid w:val="97BFF835"/>
    <w:rsid w:val="97F7A2BF"/>
    <w:rsid w:val="98BED6CA"/>
    <w:rsid w:val="99FBB203"/>
    <w:rsid w:val="9AC0E161"/>
    <w:rsid w:val="9DFFDAED"/>
    <w:rsid w:val="9EFF6240"/>
    <w:rsid w:val="9FB50CD3"/>
    <w:rsid w:val="9FE70D9A"/>
    <w:rsid w:val="9FFFED3F"/>
    <w:rsid w:val="A7F7D61E"/>
    <w:rsid w:val="AB7F6F97"/>
    <w:rsid w:val="AB9BF745"/>
    <w:rsid w:val="ADAE4DF8"/>
    <w:rsid w:val="ADCF61FB"/>
    <w:rsid w:val="AEF57A49"/>
    <w:rsid w:val="AF5604CA"/>
    <w:rsid w:val="AFDF0BFB"/>
    <w:rsid w:val="AFEF360A"/>
    <w:rsid w:val="B07F1D87"/>
    <w:rsid w:val="B3FE1568"/>
    <w:rsid w:val="B66DEA4C"/>
    <w:rsid w:val="B67FA533"/>
    <w:rsid w:val="B6F716AC"/>
    <w:rsid w:val="B71F68BA"/>
    <w:rsid w:val="B7BB6823"/>
    <w:rsid w:val="B7FAAB5E"/>
    <w:rsid w:val="B7FB084B"/>
    <w:rsid w:val="B7FF9554"/>
    <w:rsid w:val="BA58663C"/>
    <w:rsid w:val="BB2DE0B3"/>
    <w:rsid w:val="BC7D02D2"/>
    <w:rsid w:val="BCDE4DF2"/>
    <w:rsid w:val="BD3F392B"/>
    <w:rsid w:val="BDDCE2EB"/>
    <w:rsid w:val="BDE0C76D"/>
    <w:rsid w:val="BDFF6C16"/>
    <w:rsid w:val="BE7ECE31"/>
    <w:rsid w:val="BEAEDCC3"/>
    <w:rsid w:val="BEDE23D9"/>
    <w:rsid w:val="BEFD9D4D"/>
    <w:rsid w:val="BEFF51D2"/>
    <w:rsid w:val="BEFF8864"/>
    <w:rsid w:val="BFACF6C9"/>
    <w:rsid w:val="BFBF25B4"/>
    <w:rsid w:val="BFEE0D91"/>
    <w:rsid w:val="BFEF2BB7"/>
    <w:rsid w:val="BFF73875"/>
    <w:rsid w:val="BFFD47DB"/>
    <w:rsid w:val="BFFDE1AD"/>
    <w:rsid w:val="BFFE3DD8"/>
    <w:rsid w:val="BFFF4232"/>
    <w:rsid w:val="BFFF6597"/>
    <w:rsid w:val="BFFFFC63"/>
    <w:rsid w:val="C69F987A"/>
    <w:rsid w:val="C6FC7AD3"/>
    <w:rsid w:val="CAFE58F5"/>
    <w:rsid w:val="CCBFF539"/>
    <w:rsid w:val="CDCB3D81"/>
    <w:rsid w:val="CDF440F2"/>
    <w:rsid w:val="CEFFDE42"/>
    <w:rsid w:val="CFFBF03B"/>
    <w:rsid w:val="CFFF02F2"/>
    <w:rsid w:val="D2CFA1F3"/>
    <w:rsid w:val="D3861AEF"/>
    <w:rsid w:val="D5BB7774"/>
    <w:rsid w:val="D7FB94C5"/>
    <w:rsid w:val="D7FFA38F"/>
    <w:rsid w:val="D7FFE71D"/>
    <w:rsid w:val="D9BED84A"/>
    <w:rsid w:val="DBFB8007"/>
    <w:rsid w:val="DC3F43D0"/>
    <w:rsid w:val="DDD9AE24"/>
    <w:rsid w:val="DDFC15D8"/>
    <w:rsid w:val="DDFD3A8A"/>
    <w:rsid w:val="DE5BAA85"/>
    <w:rsid w:val="DE5F5829"/>
    <w:rsid w:val="DEB1A1B0"/>
    <w:rsid w:val="DEF5852E"/>
    <w:rsid w:val="DEF79ADF"/>
    <w:rsid w:val="DF3B683B"/>
    <w:rsid w:val="DF698D92"/>
    <w:rsid w:val="DF6FE66D"/>
    <w:rsid w:val="DF7BAB45"/>
    <w:rsid w:val="DF7F7AE4"/>
    <w:rsid w:val="DF91422E"/>
    <w:rsid w:val="DFAF6FBB"/>
    <w:rsid w:val="DFBFC83C"/>
    <w:rsid w:val="DFBFCDBD"/>
    <w:rsid w:val="DFDDD0DA"/>
    <w:rsid w:val="DFDE14D6"/>
    <w:rsid w:val="DFDFF561"/>
    <w:rsid w:val="DFEF97E2"/>
    <w:rsid w:val="DFFDB9CF"/>
    <w:rsid w:val="DFFED15C"/>
    <w:rsid w:val="DFFEE5AC"/>
    <w:rsid w:val="DFFFB2E9"/>
    <w:rsid w:val="E3FD3DB6"/>
    <w:rsid w:val="E3FFFAD0"/>
    <w:rsid w:val="E57FD269"/>
    <w:rsid w:val="E7BFA553"/>
    <w:rsid w:val="E7FEB543"/>
    <w:rsid w:val="E9AFA41C"/>
    <w:rsid w:val="EAFF894B"/>
    <w:rsid w:val="EB3FAA54"/>
    <w:rsid w:val="EBE3F412"/>
    <w:rsid w:val="ED1D05E4"/>
    <w:rsid w:val="ED9F33FD"/>
    <w:rsid w:val="EE73C2AC"/>
    <w:rsid w:val="EEBFA0B6"/>
    <w:rsid w:val="EF6E5940"/>
    <w:rsid w:val="EF7FC0F1"/>
    <w:rsid w:val="EFEBD43C"/>
    <w:rsid w:val="EFF76FD0"/>
    <w:rsid w:val="EFF9E313"/>
    <w:rsid w:val="EFFB0D9D"/>
    <w:rsid w:val="EFFE0307"/>
    <w:rsid w:val="EFFED6A7"/>
    <w:rsid w:val="EFFF04D0"/>
    <w:rsid w:val="F0FF7EAD"/>
    <w:rsid w:val="F3DEB17A"/>
    <w:rsid w:val="F4B55644"/>
    <w:rsid w:val="F53B5B0A"/>
    <w:rsid w:val="F5BFE345"/>
    <w:rsid w:val="F5DEB0F2"/>
    <w:rsid w:val="F5EF70A0"/>
    <w:rsid w:val="F5FB72F5"/>
    <w:rsid w:val="F67FB590"/>
    <w:rsid w:val="F6FF6ECC"/>
    <w:rsid w:val="F6FFBE2E"/>
    <w:rsid w:val="F6FFEC8A"/>
    <w:rsid w:val="F772557D"/>
    <w:rsid w:val="F77D6D4F"/>
    <w:rsid w:val="F79F3997"/>
    <w:rsid w:val="F7B6AB23"/>
    <w:rsid w:val="F7B71DC1"/>
    <w:rsid w:val="F7CFC7A0"/>
    <w:rsid w:val="F7DBCA69"/>
    <w:rsid w:val="F7E16A91"/>
    <w:rsid w:val="F7E63849"/>
    <w:rsid w:val="F7F5B9D7"/>
    <w:rsid w:val="F7FAD10F"/>
    <w:rsid w:val="F7FB7C1D"/>
    <w:rsid w:val="F7FF2A38"/>
    <w:rsid w:val="F7FF7D1D"/>
    <w:rsid w:val="F7FFBCE8"/>
    <w:rsid w:val="F8BF95CF"/>
    <w:rsid w:val="F9A7E9CA"/>
    <w:rsid w:val="F9CA543C"/>
    <w:rsid w:val="F9EE6EC0"/>
    <w:rsid w:val="F9FEFF60"/>
    <w:rsid w:val="FA465EBA"/>
    <w:rsid w:val="FA5E6EC4"/>
    <w:rsid w:val="FA76BE6D"/>
    <w:rsid w:val="FA7F4037"/>
    <w:rsid w:val="FAA73A3A"/>
    <w:rsid w:val="FABF7AEB"/>
    <w:rsid w:val="FAF72917"/>
    <w:rsid w:val="FAF7D141"/>
    <w:rsid w:val="FB37D9CF"/>
    <w:rsid w:val="FB7A6FF1"/>
    <w:rsid w:val="FBBD1DD5"/>
    <w:rsid w:val="FBCB64AC"/>
    <w:rsid w:val="FBEB5BAE"/>
    <w:rsid w:val="FBFC6A23"/>
    <w:rsid w:val="FBFF6336"/>
    <w:rsid w:val="FBFF8587"/>
    <w:rsid w:val="FC79DCC9"/>
    <w:rsid w:val="FCBED091"/>
    <w:rsid w:val="FD4F1208"/>
    <w:rsid w:val="FD6E28A0"/>
    <w:rsid w:val="FDA8F515"/>
    <w:rsid w:val="FDDF975C"/>
    <w:rsid w:val="FDE697F2"/>
    <w:rsid w:val="FDFBE218"/>
    <w:rsid w:val="FE5F722D"/>
    <w:rsid w:val="FE7E77E1"/>
    <w:rsid w:val="FEB3D74C"/>
    <w:rsid w:val="FEBB8BBA"/>
    <w:rsid w:val="FECE0E22"/>
    <w:rsid w:val="FEDF19CA"/>
    <w:rsid w:val="FEDF1BF9"/>
    <w:rsid w:val="FEEEA5A9"/>
    <w:rsid w:val="FEF77504"/>
    <w:rsid w:val="FF1F4BC5"/>
    <w:rsid w:val="FF3D2FE7"/>
    <w:rsid w:val="FF676E8B"/>
    <w:rsid w:val="FF6D760E"/>
    <w:rsid w:val="FF6FDCBC"/>
    <w:rsid w:val="FF9E7D70"/>
    <w:rsid w:val="FFA331C9"/>
    <w:rsid w:val="FFAF65F8"/>
    <w:rsid w:val="FFB7615E"/>
    <w:rsid w:val="FFB9F7D5"/>
    <w:rsid w:val="FFBCE006"/>
    <w:rsid w:val="FFBD0E3A"/>
    <w:rsid w:val="FFBFA05A"/>
    <w:rsid w:val="FFCF60C8"/>
    <w:rsid w:val="FFD6D394"/>
    <w:rsid w:val="FFDB6763"/>
    <w:rsid w:val="FFDBD1EA"/>
    <w:rsid w:val="FFDF8CE5"/>
    <w:rsid w:val="FFE598FE"/>
    <w:rsid w:val="FFEE5168"/>
    <w:rsid w:val="FFEF874E"/>
    <w:rsid w:val="FFF38A24"/>
    <w:rsid w:val="FFF8A920"/>
    <w:rsid w:val="FFFB1B04"/>
    <w:rsid w:val="FFFBFFB1"/>
    <w:rsid w:val="FFFC3FD1"/>
    <w:rsid w:val="FFFE6D1D"/>
    <w:rsid w:val="FFFFAF3B"/>
    <w:rsid w:val="FFFFD4FF"/>
    <w:rsid w:val="FFFFDE89"/>
    <w:rsid w:val="FFFFE1A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2"/>
    <w:qFormat/>
    <w:uiPriority w:val="9"/>
    <w:pPr>
      <w:keepNext/>
      <w:keepLines/>
      <w:numPr>
        <w:ilvl w:val="0"/>
        <w:numId w:val="1"/>
      </w:numPr>
      <w:spacing w:before="120" w:after="120"/>
      <w:ind w:left="0" w:firstLine="0" w:firstLineChars="0"/>
      <w:jc w:val="center"/>
      <w:outlineLvl w:val="0"/>
    </w:pPr>
    <w:rPr>
      <w:rFonts w:ascii="黑体" w:hAnsi="黑体" w:eastAsia="黑体"/>
      <w:bCs/>
      <w:kern w:val="44"/>
      <w:sz w:val="28"/>
      <w:szCs w:val="44"/>
    </w:rPr>
  </w:style>
  <w:style w:type="paragraph" w:styleId="3">
    <w:name w:val="heading 2"/>
    <w:basedOn w:val="1"/>
    <w:next w:val="1"/>
    <w:link w:val="34"/>
    <w:unhideWhenUsed/>
    <w:qFormat/>
    <w:uiPriority w:val="9"/>
    <w:pPr>
      <w:keepNext/>
      <w:keepLines/>
      <w:numPr>
        <w:ilvl w:val="1"/>
        <w:numId w:val="1"/>
      </w:numPr>
      <w:spacing w:after="50" w:afterLines="50"/>
      <w:ind w:left="0" w:firstLine="0" w:firstLineChars="0"/>
      <w:jc w:val="left"/>
      <w:outlineLvl w:val="1"/>
    </w:pPr>
    <w:rPr>
      <w:rFonts w:ascii="黑体" w:hAnsi="黑体" w:eastAsia="黑体" w:cstheme="majorBidi"/>
      <w:bCs/>
      <w:szCs w:val="32"/>
    </w:rPr>
  </w:style>
  <w:style w:type="paragraph" w:styleId="4">
    <w:name w:val="heading 3"/>
    <w:basedOn w:val="1"/>
    <w:next w:val="1"/>
    <w:link w:val="29"/>
    <w:unhideWhenUsed/>
    <w:qFormat/>
    <w:uiPriority w:val="9"/>
    <w:pPr>
      <w:keepNext/>
      <w:keepLines/>
      <w:numPr>
        <w:ilvl w:val="2"/>
        <w:numId w:val="1"/>
      </w:numPr>
      <w:ind w:left="0" w:firstLine="0" w:firstLineChars="0"/>
      <w:jc w:val="left"/>
      <w:outlineLvl w:val="2"/>
    </w:pPr>
    <w:rPr>
      <w:rFonts w:ascii="黑体" w:hAnsi="黑体" w:eastAsia="黑体"/>
      <w:bCs/>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toc 3"/>
    <w:basedOn w:val="1"/>
    <w:next w:val="1"/>
    <w:autoRedefine/>
    <w:unhideWhenUsed/>
    <w:qFormat/>
    <w:uiPriority w:val="39"/>
    <w:pPr>
      <w:ind w:left="840" w:leftChars="400"/>
    </w:pPr>
  </w:style>
  <w:style w:type="paragraph" w:styleId="6">
    <w:name w:val="Balloon Text"/>
    <w:basedOn w:val="1"/>
    <w:link w:val="36"/>
    <w:semiHidden/>
    <w:unhideWhenUsed/>
    <w:qFormat/>
    <w:uiPriority w:val="99"/>
    <w:rPr>
      <w:sz w:val="18"/>
      <w:szCs w:val="18"/>
    </w:rPr>
  </w:style>
  <w:style w:type="paragraph" w:styleId="7">
    <w:name w:val="footer"/>
    <w:basedOn w:val="1"/>
    <w:link w:val="39"/>
    <w:unhideWhenUsed/>
    <w:qFormat/>
    <w:uiPriority w:val="99"/>
    <w:pPr>
      <w:tabs>
        <w:tab w:val="center" w:pos="4153"/>
        <w:tab w:val="right" w:pos="8306"/>
      </w:tabs>
      <w:snapToGrid w:val="0"/>
      <w:jc w:val="left"/>
    </w:pPr>
    <w:rPr>
      <w:sz w:val="18"/>
      <w:szCs w:val="18"/>
    </w:rPr>
  </w:style>
  <w:style w:type="paragraph" w:styleId="8">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qFormat/>
    <w:uiPriority w:val="39"/>
  </w:style>
  <w:style w:type="paragraph" w:styleId="10">
    <w:name w:val="toc 2"/>
    <w:basedOn w:val="1"/>
    <w:next w:val="1"/>
    <w:autoRedefine/>
    <w:unhideWhenUsed/>
    <w:qFormat/>
    <w:uiPriority w:val="39"/>
    <w:pPr>
      <w:ind w:left="420" w:leftChars="200"/>
    </w:pPr>
  </w:style>
  <w:style w:type="paragraph" w:styleId="11">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HTML Code"/>
    <w:basedOn w:val="14"/>
    <w:semiHidden/>
    <w:unhideWhenUsed/>
    <w:uiPriority w:val="99"/>
    <w:rPr>
      <w:rFonts w:ascii="Courier New" w:hAnsi="Courier New"/>
      <w:sz w:val="20"/>
    </w:rPr>
  </w:style>
  <w:style w:type="paragraph" w:customStyle="1" w:styleId="18">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customStyle="1" w:styleId="19">
    <w:name w:val="AMDisplayEquation 字符"/>
    <w:basedOn w:val="14"/>
    <w:link w:val="20"/>
    <w:qFormat/>
    <w:uiPriority w:val="0"/>
    <w:rPr>
      <w:rFonts w:ascii="黑体" w:hAnsi="黑体" w:eastAsia="黑体"/>
      <w:bCs/>
      <w:color w:val="FF0000"/>
      <w:kern w:val="44"/>
      <w:sz w:val="28"/>
      <w:szCs w:val="44"/>
    </w:rPr>
  </w:style>
  <w:style w:type="paragraph" w:customStyle="1" w:styleId="20">
    <w:name w:val="AMDisplayEquation"/>
    <w:basedOn w:val="2"/>
    <w:next w:val="1"/>
    <w:link w:val="19"/>
    <w:qFormat/>
    <w:uiPriority w:val="0"/>
    <w:pPr>
      <w:tabs>
        <w:tab w:val="center" w:pos="4420"/>
        <w:tab w:val="right" w:pos="8840"/>
      </w:tabs>
    </w:pPr>
    <w:rPr>
      <w:color w:val="FF0000"/>
    </w:rPr>
  </w:style>
  <w:style w:type="paragraph" w:customStyle="1" w:styleId="21">
    <w:name w:val="图表标题"/>
    <w:basedOn w:val="1"/>
    <w:next w:val="1"/>
    <w:qFormat/>
    <w:uiPriority w:val="0"/>
    <w:pPr>
      <w:ind w:firstLine="0" w:firstLineChars="0"/>
      <w:jc w:val="center"/>
    </w:pPr>
    <w:rPr>
      <w:b/>
      <w:sz w:val="21"/>
      <w:szCs w:val="21"/>
    </w:rPr>
  </w:style>
  <w:style w:type="character" w:customStyle="1" w:styleId="22">
    <w:name w:val="页眉 字符"/>
    <w:basedOn w:val="14"/>
    <w:link w:val="8"/>
    <w:qFormat/>
    <w:uiPriority w:val="99"/>
    <w:rPr>
      <w:sz w:val="18"/>
      <w:szCs w:val="18"/>
    </w:rPr>
  </w:style>
  <w:style w:type="paragraph" w:customStyle="1" w:styleId="23">
    <w:name w:val="EndNote Bibliography"/>
    <w:basedOn w:val="1"/>
    <w:link w:val="37"/>
    <w:qFormat/>
    <w:uiPriority w:val="0"/>
    <w:rPr>
      <w:rFonts w:cs="Times New Roman"/>
    </w:rPr>
  </w:style>
  <w:style w:type="paragraph" w:styleId="24">
    <w:name w:val="List Paragraph"/>
    <w:basedOn w:val="1"/>
    <w:qFormat/>
    <w:uiPriority w:val="34"/>
    <w:pPr>
      <w:ind w:firstLine="420"/>
    </w:pPr>
  </w:style>
  <w:style w:type="character" w:customStyle="1" w:styleId="25">
    <w:name w:val="未处理的提及1"/>
    <w:basedOn w:val="14"/>
    <w:semiHidden/>
    <w:unhideWhenUsed/>
    <w:qFormat/>
    <w:uiPriority w:val="99"/>
    <w:rPr>
      <w:color w:val="605E5C"/>
      <w:shd w:val="clear" w:color="auto" w:fill="E1DFDD"/>
    </w:rPr>
  </w:style>
  <w:style w:type="paragraph" w:customStyle="1" w:styleId="26">
    <w:name w:val="EndNote Bibliography Title"/>
    <w:basedOn w:val="1"/>
    <w:link w:val="30"/>
    <w:qFormat/>
    <w:uiPriority w:val="0"/>
    <w:pPr>
      <w:jc w:val="center"/>
    </w:pPr>
    <w:rPr>
      <w:rFonts w:cs="Times New Roman"/>
    </w:rPr>
  </w:style>
  <w:style w:type="character" w:customStyle="1" w:styleId="27">
    <w:name w:val="Unresolved Mention"/>
    <w:basedOn w:val="14"/>
    <w:semiHidden/>
    <w:unhideWhenUsed/>
    <w:qFormat/>
    <w:uiPriority w:val="99"/>
    <w:rPr>
      <w:color w:val="605E5C"/>
      <w:shd w:val="clear" w:color="auto" w:fill="E1DFDD"/>
    </w:rPr>
  </w:style>
  <w:style w:type="character" w:customStyle="1" w:styleId="28">
    <w:name w:val="tit"/>
    <w:basedOn w:val="14"/>
    <w:qFormat/>
    <w:uiPriority w:val="0"/>
  </w:style>
  <w:style w:type="character" w:customStyle="1" w:styleId="29">
    <w:name w:val="标题 3 字符"/>
    <w:basedOn w:val="14"/>
    <w:link w:val="4"/>
    <w:qFormat/>
    <w:uiPriority w:val="9"/>
    <w:rPr>
      <w:rFonts w:ascii="黑体" w:hAnsi="黑体" w:eastAsia="黑体"/>
      <w:bCs/>
      <w:sz w:val="24"/>
      <w:szCs w:val="32"/>
    </w:rPr>
  </w:style>
  <w:style w:type="character" w:customStyle="1" w:styleId="30">
    <w:name w:val="EndNote Bibliography Title 字符"/>
    <w:basedOn w:val="14"/>
    <w:link w:val="26"/>
    <w:qFormat/>
    <w:uiPriority w:val="0"/>
    <w:rPr>
      <w:rFonts w:ascii="Times New Roman" w:hAnsi="Times New Roman" w:eastAsia="宋体" w:cs="Times New Roman"/>
      <w:sz w:val="24"/>
    </w:rPr>
  </w:style>
  <w:style w:type="table" w:customStyle="1" w:styleId="31">
    <w:name w:val="三线表"/>
    <w:basedOn w:val="12"/>
    <w:qFormat/>
    <w:uiPriority w:val="99"/>
    <w:pPr>
      <w:jc w:val="center"/>
    </w:pPr>
    <w:rPr>
      <w:rFonts w:hint="default" w:ascii="Times New Roman" w:hAnsi="Times New Roman" w:cs="Times New Roman"/>
      <w:sz w:val="24"/>
      <w:szCs w:val="24"/>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32">
    <w:name w:val="标题 1 字符"/>
    <w:basedOn w:val="14"/>
    <w:link w:val="2"/>
    <w:qFormat/>
    <w:uiPriority w:val="9"/>
    <w:rPr>
      <w:rFonts w:ascii="黑体" w:hAnsi="黑体" w:eastAsia="黑体"/>
      <w:bCs/>
      <w:kern w:val="44"/>
      <w:sz w:val="28"/>
      <w:szCs w:val="44"/>
    </w:rPr>
  </w:style>
  <w:style w:type="paragraph" w:customStyle="1" w:styleId="33">
    <w:name w:val="Bibliography"/>
    <w:basedOn w:val="1"/>
    <w:next w:val="1"/>
    <w:unhideWhenUsed/>
    <w:qFormat/>
    <w:uiPriority w:val="37"/>
  </w:style>
  <w:style w:type="character" w:customStyle="1" w:styleId="34">
    <w:name w:val="标题 2 字符"/>
    <w:basedOn w:val="14"/>
    <w:link w:val="3"/>
    <w:qFormat/>
    <w:uiPriority w:val="9"/>
    <w:rPr>
      <w:rFonts w:ascii="黑体" w:hAnsi="黑体" w:eastAsia="黑体" w:cstheme="majorBidi"/>
      <w:bCs/>
      <w:sz w:val="24"/>
      <w:szCs w:val="32"/>
    </w:rPr>
  </w:style>
  <w:style w:type="character" w:customStyle="1" w:styleId="35">
    <w:name w:val="AMEquationSection"/>
    <w:basedOn w:val="14"/>
    <w:qFormat/>
    <w:uiPriority w:val="0"/>
    <w:rPr>
      <w:rFonts w:ascii="黑体" w:hAnsi="黑体" w:eastAsia="黑体"/>
      <w:color w:val="FF0000"/>
      <w:sz w:val="32"/>
      <w:szCs w:val="32"/>
    </w:rPr>
  </w:style>
  <w:style w:type="character" w:customStyle="1" w:styleId="36">
    <w:name w:val="批注框文本 字符"/>
    <w:basedOn w:val="14"/>
    <w:link w:val="6"/>
    <w:semiHidden/>
    <w:qFormat/>
    <w:uiPriority w:val="99"/>
    <w:rPr>
      <w:rFonts w:ascii="Times New Roman" w:hAnsi="Times New Roman" w:eastAsia="宋体"/>
      <w:sz w:val="18"/>
      <w:szCs w:val="18"/>
    </w:rPr>
  </w:style>
  <w:style w:type="character" w:customStyle="1" w:styleId="37">
    <w:name w:val="EndNote Bibliography 字符"/>
    <w:basedOn w:val="14"/>
    <w:link w:val="23"/>
    <w:qFormat/>
    <w:uiPriority w:val="0"/>
    <w:rPr>
      <w:rFonts w:ascii="Times New Roman" w:hAnsi="Times New Roman" w:eastAsia="宋体" w:cs="Times New Roman"/>
      <w:sz w:val="24"/>
    </w:rPr>
  </w:style>
  <w:style w:type="character" w:styleId="38">
    <w:name w:val="Placeholder Text"/>
    <w:basedOn w:val="14"/>
    <w:semiHidden/>
    <w:qFormat/>
    <w:uiPriority w:val="99"/>
    <w:rPr>
      <w:color w:val="808080"/>
    </w:rPr>
  </w:style>
  <w:style w:type="character" w:customStyle="1" w:styleId="39">
    <w:name w:val="页脚 字符"/>
    <w:basedOn w:val="14"/>
    <w:link w:val="7"/>
    <w:qFormat/>
    <w:uiPriority w:val="99"/>
    <w:rPr>
      <w:sz w:val="18"/>
      <w:szCs w:val="18"/>
    </w:rPr>
  </w:style>
  <w:style w:type="paragraph" w:customStyle="1" w:styleId="40">
    <w:name w:val="表格"/>
    <w:basedOn w:val="1"/>
    <w:uiPriority w:val="0"/>
    <w:pPr>
      <w:spacing w:before="0" w:beforeAutospacing="0" w:after="0" w:afterAutospacing="0" w:line="360" w:lineRule="exact"/>
      <w:ind w:left="0" w:right="0" w:firstLine="0" w:firstLineChars="0"/>
      <w:jc w:val="left"/>
    </w:pPr>
    <w:rPr>
      <w:rFonts w:hint="default" w:ascii="Times New Roman" w:hAnsi="Times New Roman" w:eastAsia="宋体" w:cs="Times New Roman"/>
      <w:kern w:val="2"/>
      <w:sz w:val="24"/>
      <w:szCs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88.svg"/><Relationship Id="rId98" Type="http://schemas.openxmlformats.org/officeDocument/2006/relationships/image" Target="media/image87.png"/><Relationship Id="rId97" Type="http://schemas.openxmlformats.org/officeDocument/2006/relationships/image" Target="media/image86.svg"/><Relationship Id="rId96" Type="http://schemas.openxmlformats.org/officeDocument/2006/relationships/image" Target="media/image85.png"/><Relationship Id="rId95" Type="http://schemas.openxmlformats.org/officeDocument/2006/relationships/image" Target="media/image84.svg"/><Relationship Id="rId94" Type="http://schemas.openxmlformats.org/officeDocument/2006/relationships/image" Target="media/image83.png"/><Relationship Id="rId93" Type="http://schemas.openxmlformats.org/officeDocument/2006/relationships/image" Target="media/image82.svg"/><Relationship Id="rId92" Type="http://schemas.openxmlformats.org/officeDocument/2006/relationships/image" Target="media/image81.png"/><Relationship Id="rId91" Type="http://schemas.openxmlformats.org/officeDocument/2006/relationships/image" Target="media/image80.svg"/><Relationship Id="rId90" Type="http://schemas.openxmlformats.org/officeDocument/2006/relationships/image" Target="media/image79.png"/><Relationship Id="rId9" Type="http://schemas.openxmlformats.org/officeDocument/2006/relationships/footer" Target="footer2.xml"/><Relationship Id="rId89" Type="http://schemas.openxmlformats.org/officeDocument/2006/relationships/image" Target="media/image78.svg"/><Relationship Id="rId88" Type="http://schemas.openxmlformats.org/officeDocument/2006/relationships/image" Target="media/image77.png"/><Relationship Id="rId87" Type="http://schemas.openxmlformats.org/officeDocument/2006/relationships/image" Target="media/image76.svg"/><Relationship Id="rId86" Type="http://schemas.openxmlformats.org/officeDocument/2006/relationships/image" Target="media/image75.png"/><Relationship Id="rId85" Type="http://schemas.openxmlformats.org/officeDocument/2006/relationships/image" Target="media/image74.svg"/><Relationship Id="rId84" Type="http://schemas.openxmlformats.org/officeDocument/2006/relationships/image" Target="media/image73.png"/><Relationship Id="rId83" Type="http://schemas.openxmlformats.org/officeDocument/2006/relationships/image" Target="media/image72.sv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svg"/><Relationship Id="rId8" Type="http://schemas.openxmlformats.org/officeDocument/2006/relationships/footer" Target="footer1.xml"/><Relationship Id="rId79" Type="http://schemas.openxmlformats.org/officeDocument/2006/relationships/image" Target="media/image68.png"/><Relationship Id="rId78" Type="http://schemas.openxmlformats.org/officeDocument/2006/relationships/image" Target="media/image67.svg"/><Relationship Id="rId77" Type="http://schemas.openxmlformats.org/officeDocument/2006/relationships/image" Target="media/image66.png"/><Relationship Id="rId76" Type="http://schemas.openxmlformats.org/officeDocument/2006/relationships/image" Target="media/image65.svg"/><Relationship Id="rId75" Type="http://schemas.openxmlformats.org/officeDocument/2006/relationships/image" Target="media/image64.png"/><Relationship Id="rId74" Type="http://schemas.openxmlformats.org/officeDocument/2006/relationships/image" Target="media/image63.svg"/><Relationship Id="rId73" Type="http://schemas.openxmlformats.org/officeDocument/2006/relationships/image" Target="media/image62.png"/><Relationship Id="rId72" Type="http://schemas.openxmlformats.org/officeDocument/2006/relationships/image" Target="media/image61.svg"/><Relationship Id="rId71" Type="http://schemas.openxmlformats.org/officeDocument/2006/relationships/image" Target="media/image60.png"/><Relationship Id="rId70" Type="http://schemas.openxmlformats.org/officeDocument/2006/relationships/image" Target="media/image59.sv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svg"/><Relationship Id="rId67" Type="http://schemas.openxmlformats.org/officeDocument/2006/relationships/image" Target="media/image56.png"/><Relationship Id="rId66" Type="http://schemas.openxmlformats.org/officeDocument/2006/relationships/image" Target="media/image55.svg"/><Relationship Id="rId65" Type="http://schemas.openxmlformats.org/officeDocument/2006/relationships/image" Target="media/image54.png"/><Relationship Id="rId64" Type="http://schemas.openxmlformats.org/officeDocument/2006/relationships/image" Target="media/image53.svg"/><Relationship Id="rId63" Type="http://schemas.openxmlformats.org/officeDocument/2006/relationships/image" Target="media/image52.png"/><Relationship Id="rId62" Type="http://schemas.openxmlformats.org/officeDocument/2006/relationships/image" Target="media/image51.svg"/><Relationship Id="rId61" Type="http://schemas.openxmlformats.org/officeDocument/2006/relationships/image" Target="media/image50.png"/><Relationship Id="rId60" Type="http://schemas.openxmlformats.org/officeDocument/2006/relationships/image" Target="media/image49.svg"/><Relationship Id="rId6" Type="http://schemas.openxmlformats.org/officeDocument/2006/relationships/header" Target="header2.xml"/><Relationship Id="rId59" Type="http://schemas.openxmlformats.org/officeDocument/2006/relationships/image" Target="media/image48.svg"/><Relationship Id="rId58" Type="http://schemas.openxmlformats.org/officeDocument/2006/relationships/image" Target="media/image47.png"/><Relationship Id="rId57" Type="http://schemas.openxmlformats.org/officeDocument/2006/relationships/image" Target="media/image46.svg"/><Relationship Id="rId56" Type="http://schemas.openxmlformats.org/officeDocument/2006/relationships/image" Target="media/image45.png"/><Relationship Id="rId55" Type="http://schemas.openxmlformats.org/officeDocument/2006/relationships/image" Target="media/image44.svg"/><Relationship Id="rId54" Type="http://schemas.openxmlformats.org/officeDocument/2006/relationships/image" Target="media/image43.png"/><Relationship Id="rId53" Type="http://schemas.openxmlformats.org/officeDocument/2006/relationships/image" Target="media/image42.svg"/><Relationship Id="rId52" Type="http://schemas.openxmlformats.org/officeDocument/2006/relationships/image" Target="media/image41.png"/><Relationship Id="rId51" Type="http://schemas.openxmlformats.org/officeDocument/2006/relationships/image" Target="media/image40.sv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sv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svg"/><Relationship Id="rId45" Type="http://schemas.openxmlformats.org/officeDocument/2006/relationships/image" Target="media/image34.png"/><Relationship Id="rId44" Type="http://schemas.openxmlformats.org/officeDocument/2006/relationships/image" Target="media/image33.svg"/><Relationship Id="rId43" Type="http://schemas.openxmlformats.org/officeDocument/2006/relationships/image" Target="media/image32.png"/><Relationship Id="rId42" Type="http://schemas.openxmlformats.org/officeDocument/2006/relationships/image" Target="media/image31.svg"/><Relationship Id="rId41" Type="http://schemas.openxmlformats.org/officeDocument/2006/relationships/image" Target="media/image30.png"/><Relationship Id="rId40" Type="http://schemas.openxmlformats.org/officeDocument/2006/relationships/image" Target="media/image29.sv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svg"/><Relationship Id="rId36" Type="http://schemas.openxmlformats.org/officeDocument/2006/relationships/image" Target="media/image25.png"/><Relationship Id="rId35" Type="http://schemas.openxmlformats.org/officeDocument/2006/relationships/image" Target="media/image24.svg"/><Relationship Id="rId34" Type="http://schemas.openxmlformats.org/officeDocument/2006/relationships/image" Target="media/image23.png"/><Relationship Id="rId33" Type="http://schemas.openxmlformats.org/officeDocument/2006/relationships/image" Target="media/image22.svg"/><Relationship Id="rId32" Type="http://schemas.openxmlformats.org/officeDocument/2006/relationships/image" Target="media/image21.png"/><Relationship Id="rId31" Type="http://schemas.openxmlformats.org/officeDocument/2006/relationships/image" Target="media/image20.sv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svg"/><Relationship Id="rId28" Type="http://schemas.openxmlformats.org/officeDocument/2006/relationships/image" Target="media/image17.png"/><Relationship Id="rId27" Type="http://schemas.openxmlformats.org/officeDocument/2006/relationships/image" Target="media/image16.svg"/><Relationship Id="rId26" Type="http://schemas.openxmlformats.org/officeDocument/2006/relationships/image" Target="media/image15.png"/><Relationship Id="rId25" Type="http://schemas.openxmlformats.org/officeDocument/2006/relationships/image" Target="media/image14.svg"/><Relationship Id="rId24" Type="http://schemas.openxmlformats.org/officeDocument/2006/relationships/image" Target="media/image13.png"/><Relationship Id="rId23" Type="http://schemas.openxmlformats.org/officeDocument/2006/relationships/image" Target="media/image12.svg"/><Relationship Id="rId22" Type="http://schemas.openxmlformats.org/officeDocument/2006/relationships/image" Target="media/image11.png"/><Relationship Id="rId21" Type="http://schemas.openxmlformats.org/officeDocument/2006/relationships/image" Target="media/image10.sv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svg"/><Relationship Id="rId18" Type="http://schemas.openxmlformats.org/officeDocument/2006/relationships/image" Target="media/image7.png"/><Relationship Id="rId17" Type="http://schemas.openxmlformats.org/officeDocument/2006/relationships/image" Target="media/image6.svg"/><Relationship Id="rId16" Type="http://schemas.openxmlformats.org/officeDocument/2006/relationships/image" Target="media/image5.png"/><Relationship Id="rId158" Type="http://schemas.openxmlformats.org/officeDocument/2006/relationships/fontTable" Target="fontTable.xml"/><Relationship Id="rId157" Type="http://schemas.openxmlformats.org/officeDocument/2006/relationships/numbering" Target="numbering.xml"/><Relationship Id="rId156" Type="http://schemas.openxmlformats.org/officeDocument/2006/relationships/customXml" Target="../customXml/item1.xml"/><Relationship Id="rId155" Type="http://schemas.openxmlformats.org/officeDocument/2006/relationships/image" Target="media/image144.png"/><Relationship Id="rId154" Type="http://schemas.openxmlformats.org/officeDocument/2006/relationships/image" Target="media/image143.svg"/><Relationship Id="rId153" Type="http://schemas.openxmlformats.org/officeDocument/2006/relationships/image" Target="media/image142.png"/><Relationship Id="rId152" Type="http://schemas.openxmlformats.org/officeDocument/2006/relationships/image" Target="media/image141.svg"/><Relationship Id="rId151" Type="http://schemas.openxmlformats.org/officeDocument/2006/relationships/image" Target="media/image140.png"/><Relationship Id="rId150" Type="http://schemas.openxmlformats.org/officeDocument/2006/relationships/image" Target="media/image139.svg"/><Relationship Id="rId15" Type="http://schemas.openxmlformats.org/officeDocument/2006/relationships/image" Target="media/image4.png"/><Relationship Id="rId149" Type="http://schemas.openxmlformats.org/officeDocument/2006/relationships/image" Target="media/image138.png"/><Relationship Id="rId148" Type="http://schemas.openxmlformats.org/officeDocument/2006/relationships/image" Target="media/image137.svg"/><Relationship Id="rId147" Type="http://schemas.openxmlformats.org/officeDocument/2006/relationships/image" Target="media/image136.png"/><Relationship Id="rId146" Type="http://schemas.openxmlformats.org/officeDocument/2006/relationships/image" Target="media/image135.svg"/><Relationship Id="rId145" Type="http://schemas.openxmlformats.org/officeDocument/2006/relationships/image" Target="media/image134.png"/><Relationship Id="rId144" Type="http://schemas.openxmlformats.org/officeDocument/2006/relationships/image" Target="media/image133.svg"/><Relationship Id="rId143" Type="http://schemas.openxmlformats.org/officeDocument/2006/relationships/image" Target="media/image132.png"/><Relationship Id="rId142" Type="http://schemas.openxmlformats.org/officeDocument/2006/relationships/image" Target="media/image131.svg"/><Relationship Id="rId141" Type="http://schemas.openxmlformats.org/officeDocument/2006/relationships/image" Target="media/image130.png"/><Relationship Id="rId140" Type="http://schemas.openxmlformats.org/officeDocument/2006/relationships/image" Target="media/image129.svg"/><Relationship Id="rId14" Type="http://schemas.openxmlformats.org/officeDocument/2006/relationships/image" Target="media/image3.svg"/><Relationship Id="rId139" Type="http://schemas.openxmlformats.org/officeDocument/2006/relationships/image" Target="media/image128.png"/><Relationship Id="rId138" Type="http://schemas.openxmlformats.org/officeDocument/2006/relationships/image" Target="media/image127.svg"/><Relationship Id="rId137" Type="http://schemas.openxmlformats.org/officeDocument/2006/relationships/image" Target="media/image126.png"/><Relationship Id="rId136" Type="http://schemas.openxmlformats.org/officeDocument/2006/relationships/image" Target="media/image125.svg"/><Relationship Id="rId135" Type="http://schemas.openxmlformats.org/officeDocument/2006/relationships/image" Target="media/image124.png"/><Relationship Id="rId134" Type="http://schemas.openxmlformats.org/officeDocument/2006/relationships/image" Target="media/image123.svg"/><Relationship Id="rId133" Type="http://schemas.openxmlformats.org/officeDocument/2006/relationships/image" Target="media/image122.png"/><Relationship Id="rId132" Type="http://schemas.openxmlformats.org/officeDocument/2006/relationships/image" Target="media/image121.png"/><Relationship Id="rId131" Type="http://schemas.openxmlformats.org/officeDocument/2006/relationships/image" Target="media/image120.svg"/><Relationship Id="rId130" Type="http://schemas.openxmlformats.org/officeDocument/2006/relationships/image" Target="media/image119.png"/><Relationship Id="rId13" Type="http://schemas.openxmlformats.org/officeDocument/2006/relationships/image" Target="media/image2.png"/><Relationship Id="rId129" Type="http://schemas.openxmlformats.org/officeDocument/2006/relationships/image" Target="media/image118.svg"/><Relationship Id="rId128" Type="http://schemas.openxmlformats.org/officeDocument/2006/relationships/image" Target="media/image117.png"/><Relationship Id="rId127" Type="http://schemas.openxmlformats.org/officeDocument/2006/relationships/image" Target="media/image116.svg"/><Relationship Id="rId126" Type="http://schemas.openxmlformats.org/officeDocument/2006/relationships/image" Target="media/image115.png"/><Relationship Id="rId125" Type="http://schemas.openxmlformats.org/officeDocument/2006/relationships/image" Target="media/image114.svg"/><Relationship Id="rId124" Type="http://schemas.openxmlformats.org/officeDocument/2006/relationships/image" Target="media/image113.png"/><Relationship Id="rId123" Type="http://schemas.openxmlformats.org/officeDocument/2006/relationships/image" Target="media/image112.svg"/><Relationship Id="rId122" Type="http://schemas.openxmlformats.org/officeDocument/2006/relationships/image" Target="media/image111.png"/><Relationship Id="rId121" Type="http://schemas.openxmlformats.org/officeDocument/2006/relationships/image" Target="media/image110.svg"/><Relationship Id="rId120" Type="http://schemas.openxmlformats.org/officeDocument/2006/relationships/image" Target="media/image109.png"/><Relationship Id="rId12" Type="http://schemas.openxmlformats.org/officeDocument/2006/relationships/image" Target="media/image1.png"/><Relationship Id="rId119" Type="http://schemas.openxmlformats.org/officeDocument/2006/relationships/image" Target="media/image108.svg"/><Relationship Id="rId118" Type="http://schemas.openxmlformats.org/officeDocument/2006/relationships/image" Target="media/image107.png"/><Relationship Id="rId117" Type="http://schemas.openxmlformats.org/officeDocument/2006/relationships/image" Target="media/image106.svg"/><Relationship Id="rId116" Type="http://schemas.openxmlformats.org/officeDocument/2006/relationships/image" Target="media/image105.png"/><Relationship Id="rId115" Type="http://schemas.openxmlformats.org/officeDocument/2006/relationships/image" Target="media/image104.svg"/><Relationship Id="rId114" Type="http://schemas.openxmlformats.org/officeDocument/2006/relationships/image" Target="media/image103.png"/><Relationship Id="rId113" Type="http://schemas.openxmlformats.org/officeDocument/2006/relationships/image" Target="media/image102.svg"/><Relationship Id="rId112" Type="http://schemas.openxmlformats.org/officeDocument/2006/relationships/image" Target="media/image101.png"/><Relationship Id="rId111" Type="http://schemas.openxmlformats.org/officeDocument/2006/relationships/image" Target="media/image100.png"/><Relationship Id="rId110" Type="http://schemas.openxmlformats.org/officeDocument/2006/relationships/image" Target="media/image99.png"/><Relationship Id="rId11" Type="http://schemas.openxmlformats.org/officeDocument/2006/relationships/theme" Target="theme/theme1.xml"/><Relationship Id="rId109" Type="http://schemas.openxmlformats.org/officeDocument/2006/relationships/image" Target="media/image98.svg"/><Relationship Id="rId108" Type="http://schemas.openxmlformats.org/officeDocument/2006/relationships/image" Target="media/image97.png"/><Relationship Id="rId107" Type="http://schemas.openxmlformats.org/officeDocument/2006/relationships/image" Target="media/image96.svg"/><Relationship Id="rId106" Type="http://schemas.openxmlformats.org/officeDocument/2006/relationships/image" Target="media/image95.png"/><Relationship Id="rId105" Type="http://schemas.openxmlformats.org/officeDocument/2006/relationships/image" Target="media/image94.svg"/><Relationship Id="rId104" Type="http://schemas.openxmlformats.org/officeDocument/2006/relationships/image" Target="media/image93.png"/><Relationship Id="rId103" Type="http://schemas.openxmlformats.org/officeDocument/2006/relationships/image" Target="media/image92.svg"/><Relationship Id="rId102" Type="http://schemas.openxmlformats.org/officeDocument/2006/relationships/image" Target="media/image91.png"/><Relationship Id="rId101" Type="http://schemas.openxmlformats.org/officeDocument/2006/relationships/image" Target="media/image90.svg"/><Relationship Id="rId100" Type="http://schemas.openxmlformats.org/officeDocument/2006/relationships/image" Target="media/image89.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E657119C-6982-421D-8BA7-E74DEB70A7DA-54">
      <extobjdata type="E657119C-6982-421D-8BA7-E74DEB70A7DA" data="ewoJIkxhdGV4U3RyIiA6ICJ7ezJ9XnsxNn19Igp9Cg=="/>
    </extobj>
    <extobj name="E657119C-6982-421D-8BA7-E74DEB70A7DA-68">
      <extobjdata type="E657119C-6982-421D-8BA7-E74DEB70A7DA" data="ewoJIkxhdGV4U3RyIiA6ICJwIgp9Cg=="/>
    </extobj>
    <extobj name="E657119C-6982-421D-8BA7-E74DEB70A7DA-71">
      <extobjdata type="E657119C-6982-421D-8BA7-E74DEB70A7DA" data="ewoJIkxhdGV4U3RyIiA6ICJuIgp9Cg=="/>
    </extobj>
    <extobj name="E657119C-6982-421D-8BA7-E74DEB70A7DA-72">
      <extobjdata type="E657119C-6982-421D-8BA7-E74DEB70A7DA" data="ewoJIkxhdGV4U3RyIiA6ICJrIgp9Cg=="/>
    </extobj>
    <extobj name="E657119C-6982-421D-8BA7-E74DEB70A7DA-73">
      <extobjdata type="E657119C-6982-421D-8BA7-E74DEB70A7DA" data="ewoJIkxhdGV4U3RyIiA6ICJaIgp9Cg=="/>
    </extobj>
    <extobj name="E657119C-6982-421D-8BA7-E74DEB70A7DA-74">
      <extobjdata type="E657119C-6982-421D-8BA7-E74DEB70A7DA" data="ewoJIkxhdGV4U3RyIiA6ICJFIgp9Cg=="/>
    </extobj>
    <extobj name="E657119C-6982-421D-8BA7-E74DEB70A7DA-79">
      <extobjdata type="E657119C-6982-421D-8BA7-E74DEB70A7DA" data="ewoJIkxhdGV4U3RyIiA6ICJDIgp9Cg=="/>
    </extobj>
    <extobj name="E657119C-6982-421D-8BA7-E74DEB70A7DA-78">
      <extobjdata type="E657119C-6982-421D-8BA7-E74DEB70A7DA" data="ewoJIkxhdGV4U3RyIiA6ICJMIgp9Cg=="/>
    </extobj>
    <extobj name="E657119C-6982-421D-8BA7-E74DEB70A7DA-88">
      <extobjdata type="E657119C-6982-421D-8BA7-E74DEB70A7DA" data="ewoJIkxhdGV4U3RyIiA6ICJTIgp9Cg=="/>
    </extobj>
    <extobj name="E657119C-6982-421D-8BA7-E74DEB70A7DA-89">
      <extobjdata type="E657119C-6982-421D-8BA7-E74DEB70A7DA" data="ewoJIkxhdGV4U3RyIiA6ICJQcm9maXQiCn0K"/>
    </extobj>
    <extobj name="E657119C-6982-421D-8BA7-E74DEB70A7DA-113">
      <extobjdata type="E657119C-6982-421D-8BA7-E74DEB70A7DA" data="ewoJIkxhdGV4U3RyIiA6ICJhdmciCn0K"/>
    </extobj>
    <extobj name="E657119C-6982-421D-8BA7-E74DEB70A7DA-114">
      <extobjdata type="E657119C-6982-421D-8BA7-E74DEB70A7DA" data="ewoJIkxhdGV4U3RyIiA6ICJ7e0F9X3tpfX0iCn0K"/>
    </extobj>
    <extobj name="E657119C-6982-421D-8BA7-E74DEB70A7DA-1">
      <extobjdata type="E657119C-6982-421D-8BA7-E74DEB70A7DA" data="ewoJIkxhdGV4U3RyIiA6ICJ7e0h9X3swfX0iCn0K"/>
    </extobj>
    <extobj name="E657119C-6982-421D-8BA7-E74DEB70A7DA-2">
      <extobjdata type="E657119C-6982-421D-8BA7-E74DEB70A7DA" data="ewoJIkxhdGV4U3RyIiA6ICJwPXt7cH1fezB9fT0wLjEwIgp9Cg=="/>
    </extobj>
    <extobj name="E657119C-6982-421D-8BA7-E74DEB70A7DA-3">
      <extobjdata type="E657119C-6982-421D-8BA7-E74DEB70A7DA" data="ewoJIkxhdGV4U3RyIiA6ICJ7e0h9X3sxfX0iCn0K"/>
    </extobj>
    <extobj name="E657119C-6982-421D-8BA7-E74DEB70A7DA-4">
      <extobjdata type="E657119C-6982-421D-8BA7-E74DEB70A7DA" data="ewoJIkxhdGV4U3RyIiA6ICJ7e3B9X3swfX0iCn0K"/>
    </extobj>
    <extobj name="E657119C-6982-421D-8BA7-E74DEB70A7DA-5">
      <extobjdata type="E657119C-6982-421D-8BA7-E74DEB70A7DA" data="ewoJIkxhdGV4U3RyIiA6ICJwPjAuMTAiCn0K"/>
    </extobj>
    <extobj name="E657119C-6982-421D-8BA7-E74DEB70A7DA-6">
      <extobjdata type="E657119C-6982-421D-8BA7-E74DEB70A7DA" data="ewoJIkxhdGV4U3RyIiA6ICJwPD0wLjEwIgp9Cg=="/>
    </extobj>
    <extobj name="E657119C-6982-421D-8BA7-E74DEB70A7DA-7">
      <extobjdata type="E657119C-6982-421D-8BA7-E74DEB70A7DA" data="ewoJIkxhdGV4U3RyIiA6ICJYXFxzaW0gQmlub21pYWwobixwKSIKfQo="/>
    </extobj>
    <extobj name="E657119C-6982-421D-8BA7-E74DEB70A7DA-8">
      <extobjdata type="E657119C-6982-421D-8BA7-E74DEB70A7DA" data="ewoJIkxhdGV4U3RyIiA6ICJQKFg9ayk9XFxsZWZ0ICh7XFxmcmFje259e2t9fVxccmlnaHQgKXt7cH1ee2t9fSgxLXB7eyl9XntuLWt9fSIKfQo="/>
    </extobj>
    <extobj name="E657119C-6982-421D-8BA7-E74DEB70A7DA-9">
      <extobjdata type="E657119C-6982-421D-8BA7-E74DEB70A7DA" data="ewoJIkxhdGV4U3RyIiA6ICJcXGhhdHtwfVxcc2ltIE5cXGxlZnQgKHtwLFxcZnJhY3twKDEtcCl9e259fVxccmlnaHQgKSIKfQo="/>
    </extobj>
    <extobj name="E657119C-6982-421D-8BA7-E74DEB70A7DA-10">
      <extobjdata type="E657119C-6982-421D-8BA7-E74DEB70A7DA" data="ewoJIkxhdGV4U3RyIiA6ICJ7e1p9X3tcXGFscGhhIH19Igp9Cg=="/>
    </extobj>
    <extobj name="E657119C-6982-421D-8BA7-E74DEB70A7DA-11">
      <extobjdata type="E657119C-6982-421D-8BA7-E74DEB70A7DA" data="ewoJIkxhdGV4U3RyIiA6ICJ7e3B9X3swfX0iCn0K"/>
    </extobj>
    <extobj name="E657119C-6982-421D-8BA7-E74DEB70A7DA-12">
      <extobjdata type="E657119C-6982-421D-8BA7-E74DEB70A7DA" data="ewoJIkxhdGV4U3RyIiA6ICJuPVxcZnJhY3t7e1p9X3tcXGFscGhhIH1eezJ9fVxcY2RvdCB7e3B9X3swfX0oMS17e3B9X3swfX0pfXt7e0V9XnsyfX19Igp9Cg=="/>
    </extobj>
    <extobj name="E657119C-6982-421D-8BA7-E74DEB70A7DA-13">
      <extobjdata type="E657119C-6982-421D-8BA7-E74DEB70A7DA" data="ewoJIkxhdGV4U3RyIiA6ICJwXFxzaW0gQmV0YShcXGFscGhhICxcXGJldGEgKSIKfQo="/>
    </extobj>
    <extobj name="E657119C-6982-421D-8BA7-E74DEB70A7DA-14">
      <extobjdata type="E657119C-6982-421D-8BA7-E74DEB70A7DA" data="ewoJIkxhdGV4U3RyIiA6ICJwXFxzaW0gQmV0YShcXGFscGhhICtrLFxcYmV0YSArbi1rKSIKfQo="/>
    </extobj>
    <extobj name="E657119C-6982-421D-8BA7-E74DEB70A7DA-15">
      <extobjdata type="E657119C-6982-421D-8BA7-E74DEB70A7DA" data="ewoJIkxhdGV4U3RyIiA6ICJQKHA+e3twfV97MH19XFxtaWQgZGF0YSk9MS1GKHt7cH1fezB9fVxcbWlkIFxcYWxwaGEgK2ssXFxiZXRhICtuLWspIgp9Cg=="/>
    </extobj>
    <extobj name="E657119C-6982-421D-8BA7-E74DEB70A7DA-16">
      <extobjdata type="E657119C-6982-421D-8BA7-E74DEB70A7DA" data="ewoJIkxhdGV4U3RyIiA6ICJQKHBcXGxlIHt7cH1fezB9fVxcbWlkIGRhdGEpPUYoe3twfV97MH19XFxtaWQgXFxhbHBoYSArayxcXGJldGEgK24taykiCn0K"/>
    </extobj>
    <extobj name="E657119C-6982-421D-8BA7-E74DEB70A7DA-17">
      <extobjdata type="E657119C-6982-421D-8BA7-E74DEB70A7DA" data="ewoJIkxhdGV4U3RyIiA6ICJGKHhcXG1pZCBcXGFscGhhICxcXGJldGEgKT1cXGludF97MH1ee3h9e1xcZnJhY3t7e3R9XntcXGFscGhhIC0xfX0oMS10e3spfV57XFxiZXRhIC0xfX19e0IoXFxhbHBoYSAsXFxiZXRhICl9fSBkdCIKfQo="/>
    </extobj>
    <extobj name="E657119C-6982-421D-8BA7-E74DEB70A7DA-18">
      <extobjdata type="E657119C-6982-421D-8BA7-E74DEB70A7DA" data="ewoJIkxhdGV4U3RyIiA6ICJQKHA+e3twfV97MH19XFxtaWQgZGF0YSkiCn0K"/>
    </extobj>
    <extobj name="E657119C-6982-421D-8BA7-E74DEB70A7DA-19">
      <extobjdata type="E657119C-6982-421D-8BA7-E74DEB70A7DA" data="ewoJIkxhdGV4U3RyIiA6ICJQKHBcXGxlIHt7cH1fezB9fVxcbWlkIGRhdGEpIgp9Cg=="/>
    </extobj>
    <extobj name="E657119C-6982-421D-8BA7-E74DEB70A7DA-20">
      <extobjdata type="E657119C-6982-421D-8BA7-E74DEB70A7DA" data="ewoJIkxhdGV4U3RyIiA6ICJQKHA+e3twfV97MH19XFxtaWQgZGF0YSk+MC45NSIKfQo="/>
    </extobj>
    <extobj name="E657119C-6982-421D-8BA7-E74DEB70A7DA-21">
      <extobjdata type="E657119C-6982-421D-8BA7-E74DEB70A7DA" data="ewoJIkxhdGV4U3RyIiA6ICJQKHBcXGxlIHt7cH1fezB9fVxcbWlkIGRhdGEpPjkwJSIKfQo="/>
    </extobj>
    <extobj name="E657119C-6982-421D-8BA7-E74DEB70A7DA-92">
      <extobjdata type="E657119C-6982-421D-8BA7-E74DEB70A7DA" data="ewoJIkxhdGV4U3RyIiA6ICJ7e0F9X3sxfX1cXGluIFxcezAsMVxcfSIKfQo="/>
    </extobj>
    <extobj name="E657119C-6982-421D-8BA7-E74DEB70A7DA-94">
      <extobjdata type="E657119C-6982-421D-8BA7-E74DEB70A7DA" data="ewoJIkxhdGV4U3RyIiA6ICJ7e0F9X3syfX1cXGluIFxcezAsMVxcfSIKfQo="/>
    </extobj>
    <extobj name="E657119C-6982-421D-8BA7-E74DEB70A7DA-95">
      <extobjdata type="E657119C-6982-421D-8BA7-E74DEB70A7DA" data="ewoJIkxhdGV4U3RyIiA6ICJ7e0F9X3szfX1cXGluIFxcezAsMVxcfSIKfQo="/>
    </extobj>
    <extobj name="E657119C-6982-421D-8BA7-E74DEB70A7DA-96">
      <extobjdata type="E657119C-6982-421D-8BA7-E74DEB70A7DA" data="ewoJIkxhdGV4U3RyIiA6ICJ7e0F9X3s0fX1cXGluIFxcezAsMVxcfSIKfQo="/>
    </extobj>
    <extobj name="E657119C-6982-421D-8BA7-E74DEB70A7DA-22">
      <extobjdata type="E657119C-6982-421D-8BA7-E74DEB70A7DA" data="ewoJIkxhdGV4U3RyIiA6ICJ7e0N9X3tifX09e3tDfV97MX19K3t7Q31fezJ9fSIKfQo="/>
    </extobj>
    <extobj name="E657119C-6982-421D-8BA7-E74DEB70A7DA-23">
      <extobjdata type="E657119C-6982-421D-8BA7-E74DEB70A7DA" data="ewoJIkxhdGV4U3RyIiA6ICJ7e0N9X3tkZTF9fT1cXGxlZnQgXFx7e1xcYmVnaW57bWF0cml4fTAsJuiLpXt7QX1fezF9fT0w77yI5LiN5qOA5rWL6Zu26YWN5Lu2Me+8iVxcXFx7e0N9X3tkZXQxfX0sJuiLpXt7QX1fezF9fT0x77yI5Y2z5qOA5rWL6Zu26YWN5Lu2Me+8iVxcZW5ke21hdHJpeH19XFxyaWdodCAuIgp9Cg=="/>
    </extobj>
    <extobj name="E657119C-6982-421D-8BA7-E74DEB70A7DA-77">
      <extobjdata type="E657119C-6982-421D-8BA7-E74DEB70A7DA" data="ewoJIkxhdGV4U3RyIiA6ICJ7e0N9X3t0ZXN0fX09e3tDfV97ZGUxfX0re3tDfV97ZGUyfX0iCn0K"/>
    </extobj>
    <extobj name="E657119C-6982-421D-8BA7-E74DEB70A7DA-82">
      <extobjdata type="E657119C-6982-421D-8BA7-E74DEB70A7DA" data="ewoJIkxhdGV4U3RyIiA6ICJ7e0N9X3tkZXRmfX09XFxsZWZ0IFxce3tcXGJlZ2lue21hdHJpeH0wLCboi6V7e0F9X3sxfX09MO+8iOS4jeajgOa1i+aIkOWTge+8iVxcXFx7e0N9X3tkZXQzfX0sJuiLpXt7QX1fezR9fT0x77yI5Y2z5qOA5rWL5oiQ5ZOB77yJXFxlbmR7bWF0cml4fX1cXHJpZ2h0IC4iCn0K"/>
    </extobj>
    <extobj name="E657119C-6982-421D-8BA7-E74DEB70A7DA-26">
      <extobjdata type="E657119C-6982-421D-8BA7-E74DEB70A7DA" data="ewoJIkxhdGV4U3RyIiA6ICJ7e0N9X3tyZX19PVxcbGVmdCBcXHt7XFxiZWdpbnttYXRyaXh9e3tDfV97cmVjeWNsZX19LCboi6VCPTHvvIjljbPlt7Lmo4DmtYvmiJDlk4HvvIlcXFxcMCwm6IulQj0w77yI5Y2z5pyq5qOA5rWL5oiQ5ZOB77yJXFxlbmR7bWF0cml4fX1cXHJpZ2h0IC4iCn0K"/>
    </extobj>
    <extobj name="E657119C-6982-421D-8BA7-E74DEB70A7DA-83">
      <extobjdata type="E657119C-6982-421D-8BA7-E74DEB70A7DA" data="ewoJIkxhdGV4U3RyIiA6ICJDPXt7Q31fe2J9fSt7e0N9X3t0ZXN0fX0re3tDfV97ZGV0Zn19K3t7Q31fe3JlfX0iCn0K"/>
    </extobj>
    <extobj name="E657119C-6982-421D-8BA7-E74DEB70A7DA-85">
      <extobjdata type="E657119C-6982-421D-8BA7-E74DEB70A7DA" data="ewoJIkxhdGV4U3RyIiA6ICJQcm9maXQ9U+KIkkPiiJJ7e0N9X3thc3NlbWJsZX194oCLIgp9Cg=="/>
    </extobj>
    <extobj name="E657119C-6982-421D-8BA7-E74DEB70A7DA-86">
      <extobjdata type="E657119C-6982-421D-8BA7-E74DEB70A7DA" data="ewoJIkxhdGV4U3RyIiA6ICJQcm9maXQ9LShTK0wpIgp9Cg=="/>
    </extobj>
    <extobj name="E657119C-6982-421D-8BA7-E74DEB70A7DA-30">
      <extobjdata type="E657119C-6982-421D-8BA7-E74DEB70A7DA" data="ewoJIkxhdGV4U3RyIiA6ICJ7e0N9X3tyZWN5Y2xlfX0iCn0K"/>
    </extobj>
    <extobj name="E657119C-6982-421D-8BA7-E74DEB70A7DA-87">
      <extobjdata type="E657119C-6982-421D-8BA7-E74DEB70A7DA" data="ewoJIkxhdGV4U3RyIiA6ICJhdmc9XFxmcmFje3t7XFxzdW1fe2k9MX1ee259e3Byb2ZpdH19X3tpfX19e259Igp9Cg=="/>
    </extobj>
    <extobj name="E657119C-6982-421D-8BA7-E74DEB70A7DA-32">
      <extobjdata type="E657119C-6982-421D-8BA7-E74DEB70A7DA" data="ewoJIkxhdGV4U3RyIiA6ICJ7e3h9X3sxfX0se3t4fV97Mn19LOKLryx7e3h9X3s4fX1cXGluIFxcezAsMVxcfSIKfQo="/>
    </extobj>
    <extobj name="E657119C-6982-421D-8BA7-E74DEB70A7DA-33">
      <extobjdata type="E657119C-6982-421D-8BA7-E74DEB70A7DA" data="ewoJIkxhdGV4U3RyIiA6ICJ7e3l9X3sxfX0se3t5fV97Mn19LHt7eX1fezN9fVxcaW4gXFx7MCwxXFx9Igp9Cg=="/>
    </extobj>
    <extobj name="E657119C-6982-421D-8BA7-E74DEB70A7DA-34">
      <extobjdata type="E657119C-6982-421D-8BA7-E74DEB70A7DA" data="ewoJIkxhdGV4U3RyIiA6ICJ7e3p9X3tzMX19LHt7en1fe3MyfX0se3t6fV97czN9fVxcaW4gXFx7MCwxXFx9Igp9Cg=="/>
    </extobj>
    <extobj name="E657119C-6982-421D-8BA7-E74DEB70A7DA-35">
      <extobjdata type="E657119C-6982-421D-8BA7-E74DEB70A7DA" data="ewoJIkxhdGV4U3RyIiA6ICJ7e3l9X3tmfX1cXGluIFxcezAsMVxcfSIKfQo="/>
    </extobj>
    <extobj name="E657119C-6982-421D-8BA7-E74DEB70A7DA-36">
      <extobjdata type="E657119C-6982-421D-8BA7-E74DEB70A7DA" data="ewoJIkxhdGV4U3RyIiA6ICJ7e3p9X3tmfX1cXGluIFxcezAsMVxcfSIKfQo="/>
    </extobj>
    <extobj name="E657119C-6982-421D-8BA7-E74DEB70A7DA-37">
      <extobjdata type="E657119C-6982-421D-8BA7-E74DEB70A7DA" data="ewoJIkxhdGV4U3RyIiA6ICJkcFtpXT1cXG1pbnsofeajgOa1i+aIkOacrCtkcFvkuIvkuIDpmLbmrrVdLOS4jeajgOa1i+aIkOacrCtkcFvkuIvkuIDpmLbmrrVdKSIKfQo="/>
    </extobj>
    <extobj name="E657119C-6982-421D-8BA7-E74DEB70A7DA-38">
      <extobjdata type="E657119C-6982-421D-8BA7-E74DEB70A7DA" data="ewoJIkxhdGV4U3RyIiA6ICJkcFtqXT1cXG1pbnsofeajgOa1i+aIkOacrCtkcFvkuIvkuIDpmLbmrrVdLOS4jeajgOa1i+aIkOacrCtkcFvkuIvkuIDpmLbmrrVdLOaLhuino+aIkOacrCkiCn0K"/>
    </extobj>
    <extobj name="E657119C-6982-421D-8BA7-E74DEB70A7DA-39">
      <extobjdata type="E657119C-6982-421D-8BA7-E74DEB70A7DA" data="ewoJIkxhdGV4U3RyIiA6ICJkcFvmiJDlk4FdPVxcbWlueyh95qOA5rWL5oiQ5pysK+W4guWcuuS7t+agvC3nlJ/kuqfmiJDmnKws5LiN5qOA5rWL5oiQ5pysK+iwg+aNouaNn+WksSkiCn0K"/>
    </extobj>
    <extobj name="E657119C-6982-421D-8BA7-E74DEB70A7DA-105">
      <extobjdata type="E657119C-6982-421D-8BA7-E74DEB70A7DA" data="ewoJIkxhdGV4U3RyIiA6ICJGaXRuZXNzPeaAu+aUtuebiuKIkuaAu+aIkOacrCIKfQo="/>
    </extobj>
    <extobj name="E657119C-6982-421D-8BA7-E74DEB70A7DA-110">
      <extobjdata type="E657119C-6982-421D-8BA7-E74DEB70A7DA" data="ewoJIkxhdGV4U3RyIiA6ICLmgLvmiJDmnKw9XFxzdW1fe2k9MX1eezh9e+mbtuS7tueahOebkea1i+aIkOacrH0rXFxzdW1fe2o9MX1eezN9e+WNiuaIkOWTgeajgOa1i+aIkOacrH0rXFxzdW1fe2o9MX1eezN9e+aLhuino+aIkOacrH0r5oiQ5ZOB5qOA5rWL5oiQ5pysK+aIkOWTgeaLhuino+aIkOacrCIKfQo="/>
    </extobj>
    <extobj name="E657119C-6982-421D-8BA7-E74DEB70A7DA-51">
      <extobjdata type="E657119C-6982-421D-8BA7-E74DEB70A7DA" data="ewoJIkxhdGV4U3RyIiA6ICJ7e3B9X3ttfX0iCn0K"/>
    </extobj>
    <extobj name="E657119C-6982-421D-8BA7-E74DEB70A7DA-52">
      <extobjdata type="E657119C-6982-421D-8BA7-E74DEB70A7DA" data="ewoJIkxhdGV4U3RyIiA6ICJ7e3h9X3sxfX09MCIKfQo="/>
    </extobj>
    <extobj name="E657119C-6982-421D-8BA7-E74DEB70A7DA-53">
      <extobjdata type="E657119C-6982-421D-8BA7-E74DEB70A7DA" data="ewoJIkxhdGV4U3RyIiA6ICJ7e3h9X3sxfX09MSIKfQo="/>
    </extobj>
    <extobj name="E657119C-6982-421D-8BA7-E74DEB70A7DA-56">
      <extobjdata type="E657119C-6982-421D-8BA7-E74DEB70A7DA" data="ewoJIkxhdGV4U3RyIiA6ICJwXFxzaW0gQmV0YShcXGFscGhhICxcXGJldGEgKSIKfQo="/>
    </extobj>
    <extobj name="E657119C-6982-421D-8BA7-E74DEB70A7DA-57">
      <extobjdata type="E657119C-6982-421D-8BA7-E74DEB70A7DA" data="ewoJIkxhdGV4U3RyIiA6ICJcXGFscGhhICIKfQo="/>
    </extobj>
    <extobj name="E657119C-6982-421D-8BA7-E74DEB70A7DA-58">
      <extobjdata type="E657119C-6982-421D-8BA7-E74DEB70A7DA" data="ewoJIkxhdGV4U3RyIiA6ICJcXGJldGEgIgp9Cg=="/>
    </extobj>
    <extobj name="E657119C-6982-421D-8BA7-E74DEB70A7DA-59">
      <extobjdata type="E657119C-6982-421D-8BA7-E74DEB70A7DA" data="ewoJIkxhdGV4U3RyIiA6ICJwIgp9Cg=="/>
    </extobj>
    <extobj name="E657119C-6982-421D-8BA7-E74DEB70A7DA-111">
      <extobjdata type="E657119C-6982-421D-8BA7-E74DEB70A7DA" data="ewoJIkxhdGV4U3RyIiA6ICJwXFxtaWQga1xcc2ltIEJldGEoXFxhbHBoYSArayxcXGJldGEgK24taykiCn0K"/>
    </extobj>
    <extobj name="E657119C-6982-421D-8BA7-E74DEB70A7DA-61">
      <extobjdata type="E657119C-6982-421D-8BA7-E74DEB70A7DA" data="ewoJIkxhdGV4U3RyIiA6ICJwIgp9Cg=="/>
    </extobj>
    <extobj name="E657119C-6982-421D-8BA7-E74DEB70A7DA-112">
      <extobjdata type="E657119C-6982-421D-8BA7-E74DEB70A7DA" data="ewoJIkxhdGV4U3RyIiA6ICJFKHBcXG1pZCBrLG4pPVxcZnJhY3t7e1xcYWxwaGEgfV97cG9zdGVyaW9yfX19e3t7XFxhbHBoYSB9X3twb3N0ZXJpb3J9fSt7e1xcYmV0YSB9X3twb3N0ZXJpb3J9fX0iCn0K"/>
    </extobj>
    <extobj name="E657119C-6982-421D-8BA7-E74DEB70A7DA-63">
      <extobjdata type="E657119C-6982-421D-8BA7-E74DEB70A7DA" data="ewoJIkxhdGV4U3RyIiA6ICJrIgp9Cg=="/>
    </extobj>
    <extobj name="E657119C-6982-421D-8BA7-E74DEB70A7DA-64">
      <extobjdata type="E657119C-6982-421D-8BA7-E74DEB70A7DA" data="ewoJIkxhdGV4U3RyIiA6ICJu4oiSayIKfQo="/>
    </extobj>
    <extobj name="E657119C-6982-421D-8BA7-E74DEB70A7DA-65">
      <extobjdata type="E657119C-6982-421D-8BA7-E74DEB70A7DA" data="ewoJIkxhdGV4U3RyIiA6ICJ7e1xcYWxwaGEgfV97cG9zdGVyaW9yfX0iCn0K"/>
    </extobj>
    <extobj name="E657119C-6982-421D-8BA7-E74DEB70A7DA-67">
      <extobjdata type="E657119C-6982-421D-8BA7-E74DEB70A7DA" data="ewoJIkxhdGV4U3RyIiA6ICJ7e1xcYmV0YSB9X3twb3N0ZXJpb3J9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22</Pages>
  <Words>3057</Words>
  <Characters>3222</Characters>
  <Lines>1</Lines>
  <Paragraphs>1</Paragraphs>
  <TotalTime>0</TotalTime>
  <ScaleCrop>false</ScaleCrop>
  <LinksUpToDate>false</LinksUpToDate>
  <CharactersWithSpaces>3249</CharactersWithSpaces>
  <Application>WPS Office WWO_wpscloud_20240822224406-4472e44c58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2024-07-08T13:19:00Z</dcterms:created>
  <dc:creator>罗紫轩</dc:creator>
  <cp:lastModifiedBy>车干</cp:lastModifiedBy>
  <dcterms:modified xsi:type="dcterms:W3CDTF">2024-09-08T17:43:26Z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2052-12.9.0.18175</vt:lpwstr>
  </property>
  <property fmtid="{D5CDD505-2E9C-101B-9397-08002B2CF9AE}" pid="3" name="ICV">
    <vt:lpwstr>5BF7BE8260FB9A73BE71DD66B8F69924_43</vt:lpwstr>
  </property>
</Properties>
</file>