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F2F64" w14:textId="77777777" w:rsidR="00AA6B59" w:rsidRPr="00107639" w:rsidRDefault="000F0D20" w:rsidP="00107639">
      <w:pPr>
        <w:jc w:val="center"/>
        <w:rPr>
          <w:rFonts w:eastAsiaTheme="minorHAnsi"/>
        </w:rPr>
      </w:pPr>
      <w:bookmarkStart w:id="0" w:name="_GoBack"/>
      <w:bookmarkEnd w:id="0"/>
      <w:r>
        <w:rPr>
          <w:rFonts w:eastAsiaTheme="minorHAnsi" w:hint="eastAsia"/>
        </w:rPr>
        <w:t>开放</w:t>
      </w:r>
      <w:r w:rsidR="00DC7F08">
        <w:rPr>
          <w:rFonts w:eastAsiaTheme="minorHAnsi" w:hint="eastAsia"/>
        </w:rPr>
        <w:t>数据</w:t>
      </w:r>
      <w:r w:rsidR="00107639" w:rsidRPr="00107639">
        <w:rPr>
          <w:rFonts w:eastAsiaTheme="minorHAnsi" w:hint="eastAsia"/>
        </w:rPr>
        <w:t>说明</w:t>
      </w:r>
    </w:p>
    <w:p w14:paraId="42F9D862" w14:textId="77777777" w:rsidR="00107639" w:rsidRPr="00107639" w:rsidRDefault="00107639" w:rsidP="00107639">
      <w:pPr>
        <w:jc w:val="center"/>
        <w:rPr>
          <w:rFonts w:eastAsiaTheme="minorHAnsi"/>
        </w:rPr>
      </w:pPr>
    </w:p>
    <w:p w14:paraId="05EF0544" w14:textId="77777777" w:rsidR="00107639" w:rsidRPr="00107639" w:rsidRDefault="00107639" w:rsidP="00107639">
      <w:pPr>
        <w:pStyle w:val="ListParagraph"/>
        <w:numPr>
          <w:ilvl w:val="0"/>
          <w:numId w:val="1"/>
        </w:numPr>
        <w:ind w:firstLineChars="0"/>
        <w:jc w:val="left"/>
        <w:rPr>
          <w:rFonts w:eastAsiaTheme="minorHAnsi"/>
          <w:b/>
          <w:color w:val="FF0000"/>
        </w:rPr>
      </w:pPr>
      <w:r w:rsidRPr="00107639">
        <w:rPr>
          <w:rFonts w:eastAsiaTheme="minorHAnsi" w:hint="eastAsia"/>
          <w:b/>
          <w:color w:val="FF0000"/>
        </w:rPr>
        <w:t>数据</w:t>
      </w:r>
      <w:r>
        <w:rPr>
          <w:rFonts w:eastAsiaTheme="minorHAnsi" w:hint="eastAsia"/>
          <w:b/>
          <w:color w:val="FF0000"/>
        </w:rPr>
        <w:t>说明</w:t>
      </w:r>
    </w:p>
    <w:p w14:paraId="3DA9B721" w14:textId="77777777" w:rsidR="00107639" w:rsidRPr="00107639" w:rsidRDefault="00107639" w:rsidP="00107639">
      <w:pPr>
        <w:jc w:val="left"/>
        <w:rPr>
          <w:rFonts w:eastAsiaTheme="minorHAnsi"/>
        </w:rPr>
      </w:pPr>
      <w:r w:rsidRPr="00107639">
        <w:rPr>
          <w:rFonts w:eastAsiaTheme="minorHAnsi" w:hint="eastAsia"/>
          <w:b/>
        </w:rPr>
        <w:t>概述</w:t>
      </w:r>
      <w:r>
        <w:rPr>
          <w:rFonts w:eastAsiaTheme="minorHAnsi" w:hint="eastAsia"/>
        </w:rPr>
        <w:t>：</w:t>
      </w:r>
      <w:r w:rsidRPr="00107639">
        <w:rPr>
          <w:rFonts w:eastAsiaTheme="minorHAnsi"/>
        </w:rPr>
        <w:t>向学界开放成都</w:t>
      </w:r>
      <w:r>
        <w:rPr>
          <w:rFonts w:eastAsiaTheme="minorHAnsi" w:hint="eastAsia"/>
        </w:rPr>
        <w:t>部分</w:t>
      </w:r>
      <w:r w:rsidRPr="00107639">
        <w:rPr>
          <w:rFonts w:eastAsiaTheme="minorHAnsi"/>
        </w:rPr>
        <w:t>区域的滴滴全样本轨迹和订单数据。所有在数据范围内和日期范围内的轨迹数据，都将以2-4s的精度在数据中显示。订单数据将包括订单起始点OD和起始点时间。</w:t>
      </w:r>
    </w:p>
    <w:p w14:paraId="32E33405" w14:textId="77777777" w:rsidR="00107639" w:rsidRDefault="00107639" w:rsidP="00107639">
      <w:pPr>
        <w:jc w:val="left"/>
        <w:rPr>
          <w:rFonts w:eastAsiaTheme="minorHAnsi"/>
        </w:rPr>
      </w:pPr>
      <w:r w:rsidRPr="00107639">
        <w:rPr>
          <w:rFonts w:eastAsiaTheme="minorHAnsi"/>
          <w:b/>
        </w:rPr>
        <w:t>数据大小</w:t>
      </w:r>
      <w:r w:rsidRPr="00107639">
        <w:rPr>
          <w:rFonts w:eastAsiaTheme="minorHAnsi"/>
        </w:rPr>
        <w:t>：原始数据约50G，压缩后约10G</w:t>
      </w:r>
    </w:p>
    <w:p w14:paraId="514F8526" w14:textId="77777777" w:rsidR="00107639" w:rsidRDefault="00107639" w:rsidP="00107639">
      <w:pPr>
        <w:jc w:val="left"/>
        <w:rPr>
          <w:rFonts w:eastAsiaTheme="minorHAnsi"/>
        </w:rPr>
      </w:pPr>
      <w:r w:rsidRPr="00107639">
        <w:rPr>
          <w:rFonts w:eastAsiaTheme="minorHAnsi" w:hint="eastAsia"/>
          <w:b/>
        </w:rPr>
        <w:t>数据范围</w:t>
      </w:r>
      <w:r>
        <w:rPr>
          <w:rFonts w:eastAsiaTheme="minorHAnsi" w:hint="eastAsia"/>
        </w:rPr>
        <w:t>：</w:t>
      </w:r>
      <w:r w:rsidRPr="00107639">
        <w:rPr>
          <w:rFonts w:eastAsiaTheme="minorHAnsi"/>
        </w:rPr>
        <w:t xml:space="preserve"> </w:t>
      </w:r>
    </w:p>
    <w:p w14:paraId="72B3DAC5" w14:textId="77777777" w:rsidR="00107639" w:rsidRPr="00107639" w:rsidRDefault="00107639" w:rsidP="00107639">
      <w:pPr>
        <w:jc w:val="left"/>
        <w:rPr>
          <w:rFonts w:eastAsiaTheme="minorHAnsi"/>
        </w:rPr>
      </w:pPr>
      <w:r w:rsidRPr="00107639">
        <w:rPr>
          <w:rFonts w:eastAsiaTheme="minorHAnsi"/>
        </w:rPr>
        <w:t xml:space="preserve"> [30.727818,104.043333],[30.726490,104.129076]</w:t>
      </w:r>
    </w:p>
    <w:p w14:paraId="78DC9AD8" w14:textId="77777777" w:rsidR="00107639" w:rsidRDefault="00107639" w:rsidP="00107639">
      <w:pPr>
        <w:jc w:val="left"/>
        <w:rPr>
          <w:rFonts w:eastAsiaTheme="minorHAnsi"/>
        </w:rPr>
      </w:pPr>
      <w:r w:rsidRPr="00107639">
        <w:rPr>
          <w:rFonts w:eastAsiaTheme="minorHAnsi"/>
        </w:rPr>
        <w:t xml:space="preserve"> [30.655191,104.129591],[30.652828,104.042102]</w:t>
      </w:r>
    </w:p>
    <w:p w14:paraId="422D443C" w14:textId="77777777" w:rsidR="00107639" w:rsidRDefault="00107639" w:rsidP="00107639">
      <w:pPr>
        <w:jc w:val="left"/>
        <w:rPr>
          <w:rFonts w:eastAsiaTheme="minorHAnsi"/>
        </w:rPr>
      </w:pPr>
      <w:r w:rsidRPr="00107639">
        <w:rPr>
          <w:rFonts w:eastAsiaTheme="minorHAnsi" w:hint="eastAsia"/>
          <w:b/>
        </w:rPr>
        <w:t>日期范围</w:t>
      </w:r>
      <w:r>
        <w:rPr>
          <w:rFonts w:eastAsiaTheme="minorHAnsi" w:hint="eastAsia"/>
        </w:rPr>
        <w:t>：</w:t>
      </w:r>
    </w:p>
    <w:p w14:paraId="5D9F7DB3" w14:textId="77777777" w:rsidR="00107639" w:rsidRDefault="00107639" w:rsidP="00107639">
      <w:pPr>
        <w:jc w:val="left"/>
        <w:rPr>
          <w:rFonts w:eastAsiaTheme="minorHAnsi"/>
        </w:rPr>
      </w:pPr>
      <w:r w:rsidRPr="00107639">
        <w:rPr>
          <w:rFonts w:eastAsiaTheme="minorHAnsi"/>
        </w:rPr>
        <w:t xml:space="preserve">  2016年11月1日至11月30日</w:t>
      </w:r>
    </w:p>
    <w:p w14:paraId="4AA615F1" w14:textId="77777777" w:rsidR="00107639" w:rsidRDefault="00107639" w:rsidP="00107639">
      <w:pPr>
        <w:jc w:val="left"/>
        <w:rPr>
          <w:rFonts w:eastAsiaTheme="minorHAnsi"/>
        </w:rPr>
      </w:pPr>
      <w:r w:rsidRPr="00107639">
        <w:rPr>
          <w:rFonts w:eastAsiaTheme="minorHAnsi" w:hint="eastAsia"/>
          <w:b/>
        </w:rPr>
        <w:t>数据样例</w:t>
      </w:r>
      <w:r>
        <w:rPr>
          <w:rFonts w:eastAsiaTheme="minorHAnsi" w:hint="eastAsia"/>
        </w:rPr>
        <w:t>：</w:t>
      </w:r>
    </w:p>
    <w:p w14:paraId="60A49730" w14:textId="77777777" w:rsidR="00107639" w:rsidRPr="00107639" w:rsidRDefault="00107639" w:rsidP="00107639">
      <w:pPr>
        <w:pStyle w:val="ListParagraph"/>
        <w:numPr>
          <w:ilvl w:val="0"/>
          <w:numId w:val="4"/>
        </w:numPr>
        <w:ind w:firstLineChars="0"/>
        <w:jc w:val="left"/>
        <w:rPr>
          <w:rFonts w:eastAsiaTheme="minorHAnsi"/>
        </w:rPr>
      </w:pPr>
      <w:r w:rsidRPr="00107639">
        <w:rPr>
          <w:rFonts w:eastAsiaTheme="minorHAnsi" w:hint="eastAsia"/>
        </w:rPr>
        <w:t>轨迹数据</w:t>
      </w:r>
    </w:p>
    <w:p w14:paraId="25490812" w14:textId="77777777" w:rsidR="00107639" w:rsidRPr="00107639" w:rsidRDefault="00107639" w:rsidP="00107639">
      <w:pPr>
        <w:jc w:val="left"/>
        <w:rPr>
          <w:rFonts w:eastAsiaTheme="minorHAnsi"/>
        </w:rPr>
      </w:pPr>
      <w:r w:rsidRPr="00107639">
        <w:rPr>
          <w:rFonts w:eastAsiaTheme="minorHAnsi" w:hint="eastAsia"/>
        </w:rPr>
        <w:t>轨</w:t>
      </w:r>
      <w:r w:rsidRPr="00107639">
        <w:rPr>
          <w:rFonts w:eastAsiaTheme="minorHAnsi"/>
        </w:rPr>
        <w:t>迹数据精度：3s</w:t>
      </w:r>
    </w:p>
    <w:p w14:paraId="7DC76923" w14:textId="77777777" w:rsidR="00107639" w:rsidRDefault="00107639" w:rsidP="00107639">
      <w:pPr>
        <w:jc w:val="left"/>
        <w:rPr>
          <w:rFonts w:eastAsiaTheme="minorHAnsi"/>
        </w:rPr>
      </w:pPr>
      <w:r>
        <w:rPr>
          <w:rFonts w:eastAsiaTheme="minorHAnsi" w:hint="eastAsia"/>
          <w:noProof/>
        </w:rPr>
        <w:drawing>
          <wp:inline distT="0" distB="0" distL="0" distR="0" wp14:anchorId="77060A5D" wp14:editId="3DC878AA">
            <wp:extent cx="5270500" cy="18383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WebScreenSnapz0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524F" w14:textId="77777777" w:rsidR="00DC7F08" w:rsidRPr="00DC7F08" w:rsidRDefault="00DC7F08" w:rsidP="00DC7F08">
      <w:pPr>
        <w:pStyle w:val="ListParagraph"/>
        <w:numPr>
          <w:ilvl w:val="0"/>
          <w:numId w:val="4"/>
        </w:numPr>
        <w:ind w:firstLineChars="0"/>
        <w:jc w:val="left"/>
        <w:rPr>
          <w:rFonts w:eastAsiaTheme="minorHAnsi"/>
        </w:rPr>
      </w:pPr>
      <w:r w:rsidRPr="00DC7F08">
        <w:rPr>
          <w:rFonts w:eastAsiaTheme="minorHAnsi" w:hint="eastAsia"/>
        </w:rPr>
        <w:t>订单数据</w:t>
      </w:r>
    </w:p>
    <w:p w14:paraId="74777E6E" w14:textId="77777777" w:rsidR="00DC7F08" w:rsidRPr="00107639" w:rsidRDefault="00DC7F08" w:rsidP="00DC7F08">
      <w:pPr>
        <w:jc w:val="left"/>
        <w:rPr>
          <w:rFonts w:eastAsiaTheme="minorHAnsi"/>
        </w:rPr>
      </w:pPr>
      <w:r>
        <w:rPr>
          <w:rFonts w:eastAsiaTheme="minorHAnsi" w:hint="eastAsia"/>
          <w:noProof/>
        </w:rPr>
        <w:drawing>
          <wp:inline distT="0" distB="0" distL="0" distR="0" wp14:anchorId="4EC9D45E" wp14:editId="2FE50659">
            <wp:extent cx="5270500" cy="23710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WebScreenSnapz0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4B15" w14:textId="77777777" w:rsidR="00107639" w:rsidRPr="00107639" w:rsidRDefault="00107639" w:rsidP="00107639">
      <w:pPr>
        <w:pStyle w:val="ListParagraph"/>
        <w:numPr>
          <w:ilvl w:val="0"/>
          <w:numId w:val="1"/>
        </w:numPr>
        <w:ind w:firstLineChars="0"/>
        <w:jc w:val="left"/>
        <w:rPr>
          <w:rFonts w:eastAsiaTheme="minorHAnsi"/>
          <w:b/>
          <w:color w:val="FF0000"/>
        </w:rPr>
      </w:pPr>
      <w:r>
        <w:rPr>
          <w:rFonts w:eastAsiaTheme="minorHAnsi" w:hint="eastAsia"/>
          <w:b/>
          <w:color w:val="FF0000"/>
        </w:rPr>
        <w:t>滴滴常见</w:t>
      </w:r>
      <w:r w:rsidRPr="00107639">
        <w:rPr>
          <w:rFonts w:eastAsiaTheme="minorHAnsi" w:hint="eastAsia"/>
          <w:b/>
          <w:color w:val="FF0000"/>
        </w:rPr>
        <w:t>问题描述</w:t>
      </w:r>
    </w:p>
    <w:p w14:paraId="025F27B2" w14:textId="77777777" w:rsidR="00107639" w:rsidRPr="00107639" w:rsidRDefault="00107639" w:rsidP="00107639">
      <w:pPr>
        <w:pStyle w:val="ListParagraph"/>
        <w:numPr>
          <w:ilvl w:val="0"/>
          <w:numId w:val="3"/>
        </w:numPr>
        <w:ind w:firstLineChars="0"/>
        <w:jc w:val="left"/>
        <w:rPr>
          <w:rFonts w:eastAsiaTheme="minorHAnsi"/>
        </w:rPr>
      </w:pPr>
      <w:r w:rsidRPr="00107639">
        <w:rPr>
          <w:rFonts w:eastAsiaTheme="minorHAnsi" w:hint="eastAsia"/>
        </w:rPr>
        <w:lastRenderedPageBreak/>
        <w:t>ETA</w:t>
      </w:r>
      <w:r w:rsidR="00DC7F08">
        <w:rPr>
          <w:rFonts w:eastAsiaTheme="minorHAnsi" w:hint="eastAsia"/>
        </w:rPr>
        <w:t>（预计到达时间）</w:t>
      </w:r>
      <w:r w:rsidRPr="00107639">
        <w:rPr>
          <w:rFonts w:eastAsiaTheme="minorHAnsi" w:hint="eastAsia"/>
        </w:rPr>
        <w:t>问题：</w:t>
      </w:r>
    </w:p>
    <w:p w14:paraId="17827A95" w14:textId="77777777" w:rsidR="00107639" w:rsidRPr="00107639" w:rsidRDefault="00107639" w:rsidP="00107639">
      <w:pPr>
        <w:widowControl/>
        <w:jc w:val="left"/>
        <w:rPr>
          <w:rFonts w:eastAsiaTheme="minorHAnsi" w:cs="宋体"/>
          <w:kern w:val="0"/>
        </w:rPr>
      </w:pPr>
      <w:r w:rsidRPr="00107639">
        <w:rPr>
          <w:rFonts w:eastAsiaTheme="minorHAnsi" w:cs="宋体" w:hint="eastAsia"/>
          <w:color w:val="666666"/>
          <w:kern w:val="0"/>
          <w:shd w:val="clear" w:color="auto" w:fill="FFFFFF"/>
        </w:rPr>
        <w:t>基于滴滴出行的海量实时出行数据，设计出全新的时间预估算法，从原理上克服了传统算法的缺陷，大幅度提升了时间预估的准确率。</w:t>
      </w:r>
    </w:p>
    <w:p w14:paraId="03A57256" w14:textId="77777777" w:rsidR="00107639" w:rsidRPr="00107639" w:rsidRDefault="00107639" w:rsidP="00107639">
      <w:pPr>
        <w:pStyle w:val="ListParagraph"/>
        <w:numPr>
          <w:ilvl w:val="0"/>
          <w:numId w:val="3"/>
        </w:numPr>
        <w:ind w:firstLineChars="0"/>
        <w:jc w:val="left"/>
        <w:rPr>
          <w:rFonts w:eastAsiaTheme="minorHAnsi"/>
        </w:rPr>
      </w:pPr>
      <w:r w:rsidRPr="00107639">
        <w:rPr>
          <w:rFonts w:eastAsiaTheme="minorHAnsi" w:hint="eastAsia"/>
        </w:rPr>
        <w:t>路径规划问题：</w:t>
      </w:r>
    </w:p>
    <w:p w14:paraId="7D200D4D" w14:textId="77777777" w:rsidR="00107639" w:rsidRPr="00107639" w:rsidRDefault="00107639" w:rsidP="00107639">
      <w:pPr>
        <w:widowControl/>
        <w:jc w:val="left"/>
        <w:rPr>
          <w:rFonts w:eastAsiaTheme="minorHAnsi" w:cs="宋体"/>
          <w:kern w:val="0"/>
        </w:rPr>
      </w:pPr>
      <w:r w:rsidRPr="00107639">
        <w:rPr>
          <w:rFonts w:eastAsiaTheme="minorHAnsi" w:cs="宋体" w:hint="eastAsia"/>
          <w:color w:val="666666"/>
          <w:kern w:val="0"/>
          <w:shd w:val="clear" w:color="auto" w:fill="FFFFFF"/>
        </w:rPr>
        <w:t>基于海量出行数据设计全新的智能路径规划算法，能更好地模拟经验丰富的司机决策方式，为用户提供最贴心最智能的出行方案，提升整体交通效率。</w:t>
      </w:r>
    </w:p>
    <w:p w14:paraId="51AB4ECA" w14:textId="77777777" w:rsidR="00107639" w:rsidRPr="00107639" w:rsidRDefault="00107639" w:rsidP="00107639">
      <w:pPr>
        <w:pStyle w:val="ListParagraph"/>
        <w:numPr>
          <w:ilvl w:val="0"/>
          <w:numId w:val="3"/>
        </w:numPr>
        <w:ind w:firstLineChars="0"/>
        <w:jc w:val="left"/>
        <w:rPr>
          <w:rFonts w:eastAsiaTheme="minorHAnsi"/>
        </w:rPr>
      </w:pPr>
      <w:r w:rsidRPr="00107639">
        <w:rPr>
          <w:rFonts w:eastAsiaTheme="minorHAnsi" w:hint="eastAsia"/>
        </w:rPr>
        <w:t>供需预测问题：</w:t>
      </w:r>
    </w:p>
    <w:p w14:paraId="33FA7320" w14:textId="77777777" w:rsidR="00107639" w:rsidRPr="00107639" w:rsidRDefault="00107639" w:rsidP="00107639">
      <w:pPr>
        <w:widowControl/>
        <w:jc w:val="left"/>
        <w:rPr>
          <w:rFonts w:eastAsiaTheme="minorHAnsi" w:cs="宋体"/>
          <w:kern w:val="0"/>
        </w:rPr>
      </w:pPr>
      <w:r w:rsidRPr="00107639">
        <w:rPr>
          <w:rFonts w:eastAsiaTheme="minorHAnsi" w:cs="宋体" w:hint="eastAsia"/>
          <w:color w:val="666666"/>
          <w:kern w:val="0"/>
          <w:shd w:val="clear" w:color="auto" w:fill="FFFFFF"/>
        </w:rPr>
        <w:t>基于海量订单数据和司机位置信息，预测任意时间段各个区域的订单需求和运力分布状况，提供最优的未来出行方案。</w:t>
      </w:r>
    </w:p>
    <w:p w14:paraId="2A1F6100" w14:textId="77777777" w:rsidR="00107639" w:rsidRPr="00107639" w:rsidRDefault="00107639" w:rsidP="00107639">
      <w:pPr>
        <w:pStyle w:val="ListParagraph"/>
        <w:numPr>
          <w:ilvl w:val="0"/>
          <w:numId w:val="3"/>
        </w:numPr>
        <w:ind w:firstLineChars="0"/>
        <w:jc w:val="left"/>
        <w:rPr>
          <w:rFonts w:eastAsiaTheme="minorHAnsi"/>
        </w:rPr>
      </w:pPr>
      <w:r w:rsidRPr="00107639">
        <w:rPr>
          <w:rFonts w:eastAsiaTheme="minorHAnsi" w:hint="eastAsia"/>
        </w:rPr>
        <w:t>运力调度问题：</w:t>
      </w:r>
    </w:p>
    <w:p w14:paraId="10D916B1" w14:textId="77777777" w:rsidR="00107639" w:rsidRPr="00107639" w:rsidRDefault="00107639" w:rsidP="00107639">
      <w:pPr>
        <w:widowControl/>
        <w:jc w:val="left"/>
        <w:rPr>
          <w:rFonts w:eastAsiaTheme="minorHAnsi" w:cs="宋体"/>
          <w:kern w:val="0"/>
        </w:rPr>
      </w:pPr>
      <w:r w:rsidRPr="00107639">
        <w:rPr>
          <w:rFonts w:eastAsiaTheme="minorHAnsi" w:cs="宋体" w:hint="eastAsia"/>
          <w:color w:val="666666"/>
          <w:kern w:val="0"/>
          <w:shd w:val="clear" w:color="auto" w:fill="FFFFFF"/>
        </w:rPr>
        <w:t>基于供需预测结果，大规模有序调动全城所有可用运力，实现资源最优化分配，力求解决正在发生的以及潜在供需失衡的状况，提升平台效率的同时最大化利用交通运力，缓解城市拥堵。</w:t>
      </w:r>
    </w:p>
    <w:p w14:paraId="73484808" w14:textId="77777777" w:rsidR="00107639" w:rsidRPr="00107639" w:rsidRDefault="00107639" w:rsidP="00107639">
      <w:pPr>
        <w:pStyle w:val="ListParagraph"/>
        <w:numPr>
          <w:ilvl w:val="0"/>
          <w:numId w:val="3"/>
        </w:numPr>
        <w:ind w:firstLineChars="0"/>
        <w:jc w:val="left"/>
        <w:rPr>
          <w:rFonts w:eastAsiaTheme="minorHAnsi"/>
        </w:rPr>
      </w:pPr>
      <w:r w:rsidRPr="00107639">
        <w:rPr>
          <w:rFonts w:eastAsiaTheme="minorHAnsi" w:hint="eastAsia"/>
        </w:rPr>
        <w:t>交通拥堵分析：</w:t>
      </w:r>
    </w:p>
    <w:p w14:paraId="370062E7" w14:textId="77777777" w:rsidR="00107639" w:rsidRPr="00107639" w:rsidRDefault="00107639" w:rsidP="00107639">
      <w:pPr>
        <w:widowControl/>
        <w:jc w:val="left"/>
        <w:rPr>
          <w:rFonts w:eastAsiaTheme="minorHAnsi" w:cs="宋体"/>
          <w:kern w:val="0"/>
        </w:rPr>
      </w:pPr>
      <w:r w:rsidRPr="00107639">
        <w:rPr>
          <w:rFonts w:eastAsiaTheme="minorHAnsi" w:cs="宋体" w:hint="eastAsia"/>
          <w:color w:val="666666"/>
          <w:kern w:val="0"/>
          <w:shd w:val="clear" w:color="auto" w:fill="FFFFFF"/>
        </w:rPr>
        <w:t>通过大数据分析，我们能够以精细的时间和空间维度，评估交通拥堵情况（以日为维度、以时间段为维度、特定区域内等），并提供对城市规划和管理有参考价值的信息。</w:t>
      </w:r>
    </w:p>
    <w:p w14:paraId="24DF0579" w14:textId="77777777" w:rsidR="00107639" w:rsidRPr="00107639" w:rsidRDefault="00107639" w:rsidP="00107639">
      <w:pPr>
        <w:pStyle w:val="ListParagraph"/>
        <w:numPr>
          <w:ilvl w:val="0"/>
          <w:numId w:val="3"/>
        </w:numPr>
        <w:ind w:firstLineChars="0"/>
        <w:jc w:val="left"/>
        <w:rPr>
          <w:rFonts w:eastAsiaTheme="minorHAnsi"/>
        </w:rPr>
      </w:pPr>
      <w:r w:rsidRPr="00107639">
        <w:rPr>
          <w:rFonts w:eastAsiaTheme="minorHAnsi" w:hint="eastAsia"/>
        </w:rPr>
        <w:t>智慧信号灯：</w:t>
      </w:r>
    </w:p>
    <w:p w14:paraId="1AE1A65C" w14:textId="77777777" w:rsidR="00107639" w:rsidRPr="00107639" w:rsidRDefault="00107639" w:rsidP="00107639">
      <w:pPr>
        <w:widowControl/>
        <w:jc w:val="left"/>
        <w:rPr>
          <w:rFonts w:eastAsiaTheme="minorHAnsi" w:cs="宋体"/>
          <w:kern w:val="0"/>
        </w:rPr>
      </w:pPr>
      <w:r w:rsidRPr="00107639">
        <w:rPr>
          <w:rFonts w:eastAsiaTheme="minorHAnsi" w:cs="宋体" w:hint="eastAsia"/>
          <w:color w:val="666666"/>
          <w:kern w:val="0"/>
          <w:shd w:val="clear" w:color="auto" w:fill="FFFFFF"/>
        </w:rPr>
        <w:t>最新的交通信号灯优化将建立在智慧交通云上，结合滴滴的起止点数据和来自政府的传统交通数据源。通过预测模型，智能信号灯可基于区域内交通流量，合理调节管控道路资源和通行速度。</w:t>
      </w:r>
    </w:p>
    <w:p w14:paraId="5DB7E220" w14:textId="77777777" w:rsidR="00107639" w:rsidRPr="00107639" w:rsidRDefault="00107639" w:rsidP="00107639">
      <w:pPr>
        <w:pStyle w:val="ListParagraph"/>
        <w:ind w:left="420" w:firstLineChars="0" w:firstLine="0"/>
        <w:jc w:val="left"/>
        <w:rPr>
          <w:rFonts w:eastAsiaTheme="minorHAnsi"/>
        </w:rPr>
      </w:pPr>
    </w:p>
    <w:p w14:paraId="726AC322" w14:textId="77777777" w:rsidR="00107639" w:rsidRPr="00107639" w:rsidRDefault="00107639">
      <w:pPr>
        <w:widowControl/>
        <w:jc w:val="left"/>
        <w:rPr>
          <w:rFonts w:eastAsiaTheme="minorHAnsi"/>
        </w:rPr>
      </w:pPr>
      <w:r w:rsidRPr="00107639">
        <w:rPr>
          <w:rFonts w:eastAsiaTheme="minorHAnsi"/>
        </w:rPr>
        <w:br w:type="page"/>
      </w:r>
    </w:p>
    <w:p w14:paraId="04CCE392" w14:textId="77777777" w:rsidR="00107639" w:rsidRPr="00107639" w:rsidRDefault="00107639" w:rsidP="00107639">
      <w:pPr>
        <w:jc w:val="left"/>
        <w:rPr>
          <w:rFonts w:eastAsiaTheme="minorHAnsi"/>
          <w:b/>
        </w:rPr>
      </w:pPr>
      <w:r w:rsidRPr="00107639">
        <w:rPr>
          <w:rFonts w:eastAsiaTheme="minorHAnsi" w:hint="eastAsia"/>
          <w:b/>
        </w:rPr>
        <w:lastRenderedPageBreak/>
        <w:t>附件：常见问题</w:t>
      </w:r>
    </w:p>
    <w:p w14:paraId="43430106" w14:textId="77777777" w:rsidR="00107639" w:rsidRPr="00107639" w:rsidRDefault="00107639" w:rsidP="00107639">
      <w:pPr>
        <w:pStyle w:val="section-title"/>
        <w:numPr>
          <w:ilvl w:val="0"/>
          <w:numId w:val="3"/>
        </w:numPr>
        <w:shd w:val="clear" w:color="auto" w:fill="FFFFFF"/>
        <w:wordWrap w:val="0"/>
        <w:spacing w:before="0" w:beforeAutospacing="0" w:after="0" w:afterAutospacing="0"/>
        <w:textAlignment w:val="center"/>
        <w:rPr>
          <w:rFonts w:asciiTheme="minorHAnsi" w:eastAsiaTheme="minorHAnsi" w:hAnsiTheme="minorHAnsi"/>
          <w:b/>
          <w:color w:val="333333"/>
        </w:rPr>
      </w:pPr>
      <w:r w:rsidRPr="00107639">
        <w:rPr>
          <w:rFonts w:asciiTheme="minorHAnsi" w:eastAsiaTheme="minorHAnsi" w:hAnsiTheme="minorHAnsi" w:hint="eastAsia"/>
          <w:b/>
          <w:color w:val="333333"/>
        </w:rPr>
        <w:t>什么是“盖亚”科研合作计划？</w:t>
      </w:r>
    </w:p>
    <w:p w14:paraId="7C8B2ABA" w14:textId="77777777" w:rsidR="00107639" w:rsidRPr="00107639" w:rsidRDefault="00107639" w:rsidP="00107639">
      <w:pPr>
        <w:pStyle w:val="section"/>
        <w:shd w:val="clear" w:color="auto" w:fill="FFFFFF"/>
        <w:wordWrap w:val="0"/>
        <w:spacing w:before="0" w:beforeAutospacing="0" w:after="0" w:afterAutospacing="0" w:line="360" w:lineRule="atLeast"/>
        <w:jc w:val="both"/>
        <w:textAlignment w:val="center"/>
        <w:rPr>
          <w:rFonts w:asciiTheme="minorHAnsi" w:eastAsiaTheme="minorHAnsi" w:hAnsiTheme="minorHAnsi"/>
          <w:color w:val="666666"/>
          <w:sz w:val="22"/>
        </w:rPr>
      </w:pPr>
      <w:r w:rsidRPr="00107639">
        <w:rPr>
          <w:rFonts w:asciiTheme="minorHAnsi" w:eastAsiaTheme="minorHAnsi" w:hAnsiTheme="minorHAnsi" w:hint="eastAsia"/>
          <w:color w:val="666666"/>
          <w:sz w:val="22"/>
        </w:rPr>
        <w:t>盖亚作为古希腊神话的大地女神，万物之始，代表着创造力、生命力，是万物的守护者。滴滴希望通过“盖亚”科研合作计划搭建起滴滴与高校、科研院所的合作之桥，为学术界提供更多真实的应用场景、脱敏数据资源及计算资源。开放协作，以产学研深度融合推进交通领域的基础性与前瞻性研究和成果转化，提速智慧交通领域的科研发展，为社会发展创造更大价值。</w:t>
      </w:r>
    </w:p>
    <w:p w14:paraId="01F322D3" w14:textId="77777777" w:rsidR="00107639" w:rsidRPr="00107639" w:rsidRDefault="00107639" w:rsidP="00107639">
      <w:pPr>
        <w:pStyle w:val="section-title"/>
        <w:numPr>
          <w:ilvl w:val="0"/>
          <w:numId w:val="3"/>
        </w:numPr>
        <w:shd w:val="clear" w:color="auto" w:fill="FFFFFF"/>
        <w:wordWrap w:val="0"/>
        <w:spacing w:before="0" w:beforeAutospacing="0" w:after="0" w:afterAutospacing="0"/>
        <w:textAlignment w:val="center"/>
        <w:rPr>
          <w:rFonts w:asciiTheme="minorHAnsi" w:eastAsiaTheme="minorHAnsi" w:hAnsiTheme="minorHAnsi"/>
          <w:b/>
          <w:color w:val="333333"/>
        </w:rPr>
      </w:pPr>
      <w:r w:rsidRPr="00107639">
        <w:rPr>
          <w:rFonts w:asciiTheme="minorHAnsi" w:eastAsiaTheme="minorHAnsi" w:hAnsiTheme="minorHAnsi" w:hint="eastAsia"/>
          <w:b/>
          <w:color w:val="333333"/>
        </w:rPr>
        <w:t>数据开放计划和“盖亚”科研合作计划是什么关系呢？</w:t>
      </w:r>
    </w:p>
    <w:p w14:paraId="678BB8DD" w14:textId="77777777" w:rsidR="00107639" w:rsidRPr="00107639" w:rsidRDefault="00107639" w:rsidP="00107639">
      <w:pPr>
        <w:pStyle w:val="section"/>
        <w:shd w:val="clear" w:color="auto" w:fill="FFFFFF"/>
        <w:wordWrap w:val="0"/>
        <w:spacing w:before="0" w:beforeAutospacing="0" w:after="0" w:afterAutospacing="0" w:line="360" w:lineRule="atLeast"/>
        <w:jc w:val="both"/>
        <w:textAlignment w:val="center"/>
        <w:rPr>
          <w:rFonts w:asciiTheme="minorHAnsi" w:eastAsiaTheme="minorHAnsi" w:hAnsiTheme="minorHAnsi"/>
          <w:color w:val="666666"/>
          <w:sz w:val="22"/>
        </w:rPr>
      </w:pPr>
      <w:r w:rsidRPr="00107639">
        <w:rPr>
          <w:rFonts w:asciiTheme="minorHAnsi" w:eastAsiaTheme="minorHAnsi" w:hAnsiTheme="minorHAnsi" w:hint="eastAsia"/>
          <w:color w:val="666666"/>
          <w:sz w:val="22"/>
        </w:rPr>
        <w:t>“盖亚”科研合作计划是滴滴依托自己的平台，为高校和科研院所所打造的一揽子计划。其中，数据开放计划，面向人工智能、智慧交通、数据挖掘、机器学习等领域科研人才，通过打造具有滴滴特色的科研数据集，为学术界提供真实的、高质量的脱敏数据资源。</w:t>
      </w:r>
    </w:p>
    <w:p w14:paraId="763FE9AD" w14:textId="77777777" w:rsidR="00107639" w:rsidRPr="00107639" w:rsidRDefault="00107639" w:rsidP="00107639">
      <w:pPr>
        <w:pStyle w:val="section-title"/>
        <w:numPr>
          <w:ilvl w:val="0"/>
          <w:numId w:val="3"/>
        </w:numPr>
        <w:shd w:val="clear" w:color="auto" w:fill="FFFFFF"/>
        <w:wordWrap w:val="0"/>
        <w:spacing w:before="0" w:beforeAutospacing="0" w:after="0" w:afterAutospacing="0"/>
        <w:textAlignment w:val="center"/>
        <w:rPr>
          <w:rFonts w:asciiTheme="minorHAnsi" w:eastAsiaTheme="minorHAnsi" w:hAnsiTheme="minorHAnsi"/>
          <w:b/>
          <w:color w:val="333333"/>
        </w:rPr>
      </w:pPr>
      <w:r w:rsidRPr="00107639">
        <w:rPr>
          <w:rFonts w:asciiTheme="minorHAnsi" w:eastAsiaTheme="minorHAnsi" w:hAnsiTheme="minorHAnsi" w:hint="eastAsia"/>
          <w:b/>
          <w:color w:val="333333"/>
        </w:rPr>
        <w:t>滴滴为什么要开放数据呢？</w:t>
      </w:r>
    </w:p>
    <w:p w14:paraId="0CF47834" w14:textId="77777777" w:rsidR="00107639" w:rsidRPr="00107639" w:rsidRDefault="00107639" w:rsidP="00107639">
      <w:pPr>
        <w:pStyle w:val="section"/>
        <w:shd w:val="clear" w:color="auto" w:fill="FFFFFF"/>
        <w:wordWrap w:val="0"/>
        <w:spacing w:before="0" w:beforeAutospacing="0" w:after="0" w:afterAutospacing="0" w:line="360" w:lineRule="atLeast"/>
        <w:jc w:val="both"/>
        <w:textAlignment w:val="center"/>
        <w:rPr>
          <w:rFonts w:asciiTheme="minorHAnsi" w:eastAsiaTheme="minorHAnsi" w:hAnsiTheme="minorHAnsi"/>
          <w:color w:val="666666"/>
          <w:sz w:val="22"/>
        </w:rPr>
      </w:pPr>
      <w:r w:rsidRPr="00107639">
        <w:rPr>
          <w:rFonts w:asciiTheme="minorHAnsi" w:eastAsiaTheme="minorHAnsi" w:hAnsiTheme="minorHAnsi" w:hint="eastAsia"/>
          <w:color w:val="666666"/>
          <w:sz w:val="22"/>
        </w:rPr>
        <w:t>在过去五年半的时间里，滴滴出行为超过4.4亿用户提供出租车、专车、快车、顺风车、豪华车、公交、小巴、代驾、租车、企业级、共享单车等全面的出行服务。滴滴日订单已突破2500万。基于海量出行数据，可以了解城市交通状况，预测城市交通的未来。滴滴出行希望通过向学术界部分脱敏数据，让我们的城市运行更有效率。我们希望滴滴数据开放计划能够让城市更适应每一个人的发展，让出行更美好。</w:t>
      </w:r>
    </w:p>
    <w:p w14:paraId="19B41B2A" w14:textId="77777777" w:rsidR="00107639" w:rsidRPr="00107639" w:rsidRDefault="00107639" w:rsidP="00107639">
      <w:pPr>
        <w:pStyle w:val="section-title"/>
        <w:numPr>
          <w:ilvl w:val="0"/>
          <w:numId w:val="3"/>
        </w:numPr>
        <w:shd w:val="clear" w:color="auto" w:fill="FFFFFF"/>
        <w:wordWrap w:val="0"/>
        <w:spacing w:before="0" w:beforeAutospacing="0" w:after="0" w:afterAutospacing="0"/>
        <w:textAlignment w:val="center"/>
        <w:rPr>
          <w:rFonts w:asciiTheme="minorHAnsi" w:eastAsiaTheme="minorHAnsi" w:hAnsiTheme="minorHAnsi"/>
          <w:b/>
          <w:color w:val="333333"/>
        </w:rPr>
      </w:pPr>
      <w:r w:rsidRPr="00107639">
        <w:rPr>
          <w:rFonts w:asciiTheme="minorHAnsi" w:eastAsiaTheme="minorHAnsi" w:hAnsiTheme="minorHAnsi" w:hint="eastAsia"/>
          <w:b/>
          <w:color w:val="333333"/>
        </w:rPr>
        <w:t>如何保护用户与司机的隐私呢？</w:t>
      </w:r>
    </w:p>
    <w:p w14:paraId="2D82DD8B" w14:textId="77777777" w:rsidR="00107639" w:rsidRPr="00107639" w:rsidRDefault="00107639" w:rsidP="00107639">
      <w:pPr>
        <w:pStyle w:val="section"/>
        <w:shd w:val="clear" w:color="auto" w:fill="FFFFFF"/>
        <w:wordWrap w:val="0"/>
        <w:spacing w:before="0" w:beforeAutospacing="0" w:after="0" w:afterAutospacing="0" w:line="360" w:lineRule="atLeast"/>
        <w:jc w:val="both"/>
        <w:textAlignment w:val="center"/>
        <w:rPr>
          <w:rFonts w:asciiTheme="minorHAnsi" w:eastAsiaTheme="minorHAnsi" w:hAnsiTheme="minorHAnsi"/>
          <w:color w:val="666666"/>
          <w:sz w:val="22"/>
        </w:rPr>
      </w:pPr>
      <w:r w:rsidRPr="00107639">
        <w:rPr>
          <w:rFonts w:asciiTheme="minorHAnsi" w:eastAsiaTheme="minorHAnsi" w:hAnsiTheme="minorHAnsi" w:hint="eastAsia"/>
          <w:color w:val="666666"/>
          <w:sz w:val="22"/>
        </w:rPr>
        <w:t>保护用户和司机隐私是我们首要任务。所有的数据通过了脱敏和染色，保证无法通过开放数据复现任何个人用户信息以及司机行为。数据开放计划中所有数据均符合滴滴的隐私政策。不会以任何方式、形态向合作伙伴提供司机及用户的隐私信息。</w:t>
      </w:r>
    </w:p>
    <w:p w14:paraId="1079FBAF" w14:textId="77777777" w:rsidR="00107639" w:rsidRPr="00107639" w:rsidRDefault="00107639" w:rsidP="00107639">
      <w:pPr>
        <w:pStyle w:val="section-title"/>
        <w:numPr>
          <w:ilvl w:val="0"/>
          <w:numId w:val="3"/>
        </w:numPr>
        <w:shd w:val="clear" w:color="auto" w:fill="FFFFFF"/>
        <w:wordWrap w:val="0"/>
        <w:spacing w:before="0" w:beforeAutospacing="0" w:after="0" w:afterAutospacing="0"/>
        <w:textAlignment w:val="center"/>
        <w:rPr>
          <w:rFonts w:asciiTheme="minorHAnsi" w:eastAsiaTheme="minorHAnsi" w:hAnsiTheme="minorHAnsi"/>
          <w:b/>
          <w:color w:val="333333"/>
        </w:rPr>
      </w:pPr>
      <w:r w:rsidRPr="00107639">
        <w:rPr>
          <w:rFonts w:asciiTheme="minorHAnsi" w:eastAsiaTheme="minorHAnsi" w:hAnsiTheme="minorHAnsi" w:hint="eastAsia"/>
          <w:b/>
          <w:color w:val="333333"/>
        </w:rPr>
        <w:t>是否能和滴滴开展项目合作或者产品研究呢？</w:t>
      </w:r>
    </w:p>
    <w:p w14:paraId="32B9286A" w14:textId="77777777" w:rsidR="00107639" w:rsidRPr="00107639" w:rsidRDefault="00107639" w:rsidP="00107639">
      <w:pPr>
        <w:pStyle w:val="section"/>
        <w:shd w:val="clear" w:color="auto" w:fill="FFFFFF"/>
        <w:wordWrap w:val="0"/>
        <w:spacing w:before="0" w:beforeAutospacing="0" w:after="0" w:afterAutospacing="0" w:line="360" w:lineRule="atLeast"/>
        <w:jc w:val="both"/>
        <w:textAlignment w:val="center"/>
        <w:rPr>
          <w:rFonts w:asciiTheme="minorHAnsi" w:eastAsiaTheme="minorHAnsi" w:hAnsiTheme="minorHAnsi"/>
          <w:color w:val="666666"/>
          <w:sz w:val="22"/>
        </w:rPr>
      </w:pPr>
      <w:r w:rsidRPr="00107639">
        <w:rPr>
          <w:rFonts w:asciiTheme="minorHAnsi" w:eastAsiaTheme="minorHAnsi" w:hAnsiTheme="minorHAnsi" w:hint="eastAsia"/>
          <w:color w:val="666666"/>
          <w:sz w:val="22"/>
        </w:rPr>
        <w:t>滴滴出行欢迎与全球的政府专家和高校、学术机构建立合作关系。具体信息请了解“滴滴学术合作”官网，或者发送您的项目介绍邮件到gaia@didichuxing.com。</w:t>
      </w:r>
    </w:p>
    <w:p w14:paraId="04503B0F" w14:textId="77777777" w:rsidR="00107639" w:rsidRPr="00107639" w:rsidRDefault="00107639" w:rsidP="00107639">
      <w:pPr>
        <w:pStyle w:val="section-title"/>
        <w:numPr>
          <w:ilvl w:val="0"/>
          <w:numId w:val="3"/>
        </w:numPr>
        <w:shd w:val="clear" w:color="auto" w:fill="FFFFFF"/>
        <w:wordWrap w:val="0"/>
        <w:spacing w:before="0" w:beforeAutospacing="0" w:after="0" w:afterAutospacing="0"/>
        <w:textAlignment w:val="center"/>
        <w:rPr>
          <w:rFonts w:asciiTheme="minorHAnsi" w:eastAsiaTheme="minorHAnsi" w:hAnsiTheme="minorHAnsi"/>
          <w:b/>
          <w:color w:val="333333"/>
        </w:rPr>
      </w:pPr>
      <w:r w:rsidRPr="00107639">
        <w:rPr>
          <w:rFonts w:asciiTheme="minorHAnsi" w:eastAsiaTheme="minorHAnsi" w:hAnsiTheme="minorHAnsi" w:hint="eastAsia"/>
          <w:b/>
          <w:color w:val="333333"/>
        </w:rPr>
        <w:t>数据是否可以支持商业目的？</w:t>
      </w:r>
    </w:p>
    <w:p w14:paraId="14F66C0B" w14:textId="77777777" w:rsidR="00107639" w:rsidRPr="00107639" w:rsidRDefault="00107639" w:rsidP="00107639">
      <w:pPr>
        <w:pStyle w:val="section"/>
        <w:shd w:val="clear" w:color="auto" w:fill="FFFFFF"/>
        <w:wordWrap w:val="0"/>
        <w:spacing w:before="0" w:beforeAutospacing="0" w:after="0" w:afterAutospacing="0" w:line="360" w:lineRule="atLeast"/>
        <w:jc w:val="both"/>
        <w:textAlignment w:val="center"/>
        <w:rPr>
          <w:rFonts w:asciiTheme="minorHAnsi" w:eastAsiaTheme="minorHAnsi" w:hAnsiTheme="minorHAnsi"/>
          <w:color w:val="666666"/>
          <w:sz w:val="22"/>
        </w:rPr>
      </w:pPr>
      <w:r w:rsidRPr="00107639">
        <w:rPr>
          <w:rFonts w:asciiTheme="minorHAnsi" w:eastAsiaTheme="minorHAnsi" w:hAnsiTheme="minorHAnsi" w:hint="eastAsia"/>
          <w:color w:val="666666"/>
          <w:sz w:val="22"/>
        </w:rPr>
        <w:t>很抱歉，本次数据开放并不支持任何以商业目的的活动。如有疑问，请咨询gaia@didichuxing.com。</w:t>
      </w:r>
    </w:p>
    <w:p w14:paraId="4C9BA14F" w14:textId="77777777" w:rsidR="00107639" w:rsidRPr="00107639" w:rsidRDefault="00107639" w:rsidP="00107639">
      <w:pPr>
        <w:pStyle w:val="section-title"/>
        <w:numPr>
          <w:ilvl w:val="0"/>
          <w:numId w:val="3"/>
        </w:numPr>
        <w:shd w:val="clear" w:color="auto" w:fill="FFFFFF"/>
        <w:wordWrap w:val="0"/>
        <w:spacing w:before="0" w:beforeAutospacing="0" w:after="0" w:afterAutospacing="0"/>
        <w:textAlignment w:val="center"/>
        <w:rPr>
          <w:rFonts w:asciiTheme="minorHAnsi" w:eastAsiaTheme="minorHAnsi" w:hAnsiTheme="minorHAnsi"/>
          <w:b/>
          <w:color w:val="333333"/>
        </w:rPr>
      </w:pPr>
      <w:r w:rsidRPr="00107639">
        <w:rPr>
          <w:rFonts w:asciiTheme="minorHAnsi" w:eastAsiaTheme="minorHAnsi" w:hAnsiTheme="minorHAnsi" w:hint="eastAsia"/>
          <w:b/>
          <w:color w:val="333333"/>
        </w:rPr>
        <w:t>数据是否可以共享给其他合作者？</w:t>
      </w:r>
    </w:p>
    <w:p w14:paraId="09884033" w14:textId="77777777" w:rsidR="00107639" w:rsidRPr="00107639" w:rsidRDefault="00107639" w:rsidP="00107639">
      <w:pPr>
        <w:pStyle w:val="section"/>
        <w:shd w:val="clear" w:color="auto" w:fill="FFFFFF"/>
        <w:wordWrap w:val="0"/>
        <w:spacing w:before="0" w:beforeAutospacing="0" w:after="0" w:afterAutospacing="0" w:line="360" w:lineRule="atLeast"/>
        <w:jc w:val="both"/>
        <w:textAlignment w:val="center"/>
        <w:rPr>
          <w:rFonts w:asciiTheme="minorHAnsi" w:eastAsiaTheme="minorHAnsi" w:hAnsiTheme="minorHAnsi"/>
          <w:color w:val="666666"/>
          <w:sz w:val="22"/>
        </w:rPr>
      </w:pPr>
      <w:r w:rsidRPr="00107639">
        <w:rPr>
          <w:rFonts w:asciiTheme="minorHAnsi" w:eastAsiaTheme="minorHAnsi" w:hAnsiTheme="minorHAnsi" w:hint="eastAsia"/>
          <w:color w:val="666666"/>
          <w:sz w:val="22"/>
        </w:rPr>
        <w:t>很抱歉，为了保证数据的安全，您不得以任何理由向第三方进行数据二次分发。如果其他合作者需要滴滴数据，可以邀请他在本网站提交申请。</w:t>
      </w:r>
    </w:p>
    <w:p w14:paraId="4B13989A" w14:textId="77777777" w:rsidR="00107639" w:rsidRPr="00107639" w:rsidRDefault="00107639" w:rsidP="00107639">
      <w:pPr>
        <w:pStyle w:val="section-title"/>
        <w:numPr>
          <w:ilvl w:val="0"/>
          <w:numId w:val="3"/>
        </w:numPr>
        <w:shd w:val="clear" w:color="auto" w:fill="FFFFFF"/>
        <w:wordWrap w:val="0"/>
        <w:spacing w:before="0" w:beforeAutospacing="0" w:after="0" w:afterAutospacing="0"/>
        <w:textAlignment w:val="center"/>
        <w:rPr>
          <w:rFonts w:asciiTheme="minorHAnsi" w:eastAsiaTheme="minorHAnsi" w:hAnsiTheme="minorHAnsi"/>
          <w:b/>
          <w:color w:val="333333"/>
        </w:rPr>
      </w:pPr>
      <w:r w:rsidRPr="00107639">
        <w:rPr>
          <w:rFonts w:asciiTheme="minorHAnsi" w:eastAsiaTheme="minorHAnsi" w:hAnsiTheme="minorHAnsi" w:hint="eastAsia"/>
          <w:b/>
          <w:color w:val="333333"/>
        </w:rPr>
        <w:t>我希望获得更多城市的数据，该怎么办？</w:t>
      </w:r>
    </w:p>
    <w:p w14:paraId="49D22F00" w14:textId="77777777" w:rsidR="00107639" w:rsidRPr="00107639" w:rsidRDefault="00107639" w:rsidP="00107639">
      <w:pPr>
        <w:pStyle w:val="section"/>
        <w:shd w:val="clear" w:color="auto" w:fill="FFFFFF"/>
        <w:wordWrap w:val="0"/>
        <w:spacing w:before="0" w:beforeAutospacing="0" w:after="0" w:afterAutospacing="0" w:line="360" w:lineRule="atLeast"/>
        <w:jc w:val="both"/>
        <w:textAlignment w:val="center"/>
        <w:rPr>
          <w:rFonts w:asciiTheme="minorHAnsi" w:eastAsiaTheme="minorHAnsi" w:hAnsiTheme="minorHAnsi"/>
          <w:color w:val="666666"/>
          <w:sz w:val="22"/>
        </w:rPr>
      </w:pPr>
      <w:r w:rsidRPr="00107639">
        <w:rPr>
          <w:rFonts w:asciiTheme="minorHAnsi" w:eastAsiaTheme="minorHAnsi" w:hAnsiTheme="minorHAnsi" w:hint="eastAsia"/>
          <w:color w:val="666666"/>
          <w:sz w:val="22"/>
        </w:rPr>
        <w:t>首期数据公开计划，滴滴只开放成都市部分区域数据。如果您有兴趣了解更多，欢迎您带着研究课题联系gaia@didichuxing.com。</w:t>
      </w:r>
    </w:p>
    <w:p w14:paraId="1F61F1C9" w14:textId="77777777" w:rsidR="00107639" w:rsidRPr="00107639" w:rsidRDefault="00107639" w:rsidP="00107639">
      <w:pPr>
        <w:pStyle w:val="section-title"/>
        <w:numPr>
          <w:ilvl w:val="0"/>
          <w:numId w:val="3"/>
        </w:numPr>
        <w:shd w:val="clear" w:color="auto" w:fill="FFFFFF"/>
        <w:wordWrap w:val="0"/>
        <w:spacing w:before="0" w:beforeAutospacing="0" w:after="0" w:afterAutospacing="0"/>
        <w:textAlignment w:val="center"/>
        <w:rPr>
          <w:rFonts w:asciiTheme="minorHAnsi" w:eastAsiaTheme="minorHAnsi" w:hAnsiTheme="minorHAnsi"/>
          <w:b/>
          <w:color w:val="333333"/>
        </w:rPr>
      </w:pPr>
      <w:r w:rsidRPr="00107639">
        <w:rPr>
          <w:rFonts w:asciiTheme="minorHAnsi" w:eastAsiaTheme="minorHAnsi" w:hAnsiTheme="minorHAnsi" w:hint="eastAsia"/>
          <w:b/>
          <w:color w:val="333333"/>
        </w:rPr>
        <w:lastRenderedPageBreak/>
        <w:t>我如何在研究论文或者项目中引用数据呢？</w:t>
      </w:r>
    </w:p>
    <w:p w14:paraId="0B857D3F" w14:textId="77777777" w:rsidR="00107639" w:rsidRPr="00107639" w:rsidRDefault="00107639" w:rsidP="00107639">
      <w:pPr>
        <w:pStyle w:val="section"/>
        <w:shd w:val="clear" w:color="auto" w:fill="FFFFFF"/>
        <w:wordWrap w:val="0"/>
        <w:spacing w:before="0" w:beforeAutospacing="0" w:after="0" w:afterAutospacing="0" w:line="360" w:lineRule="atLeast"/>
        <w:jc w:val="both"/>
        <w:textAlignment w:val="center"/>
        <w:rPr>
          <w:rFonts w:asciiTheme="minorHAnsi" w:eastAsiaTheme="minorHAnsi" w:hAnsiTheme="minorHAnsi"/>
          <w:color w:val="666666"/>
          <w:sz w:val="22"/>
        </w:rPr>
      </w:pPr>
      <w:r w:rsidRPr="00107639">
        <w:rPr>
          <w:rFonts w:asciiTheme="minorHAnsi" w:eastAsiaTheme="minorHAnsi" w:hAnsiTheme="minorHAnsi" w:hint="eastAsia"/>
          <w:color w:val="666666"/>
          <w:sz w:val="22"/>
        </w:rPr>
        <w:t>根据知识共享-非商业性协议，您可以无偿使用开放数据计划中的数据进行科研活动。但原始数据不得进行公开、发表、复制、信息网络传播等行为。如果您对数据进行的任何分析挖掘而产出的论文、行业报告等，需注明数据出处：</w:t>
      </w:r>
      <w:r w:rsidRPr="00DC7F08">
        <w:rPr>
          <w:rFonts w:asciiTheme="minorHAnsi" w:eastAsiaTheme="minorHAnsi" w:hAnsiTheme="minorHAnsi" w:hint="eastAsia"/>
          <w:b/>
          <w:color w:val="FF0000"/>
          <w:sz w:val="22"/>
        </w:rPr>
        <w:t>https://gaia.didichuxing.com</w:t>
      </w:r>
      <w:r w:rsidRPr="00107639">
        <w:rPr>
          <w:rFonts w:asciiTheme="minorHAnsi" w:eastAsiaTheme="minorHAnsi" w:hAnsiTheme="minorHAnsi" w:hint="eastAsia"/>
          <w:color w:val="666666"/>
          <w:sz w:val="22"/>
        </w:rPr>
        <w:t xml:space="preserve"> ，并在致谢处署名：数据来自滴滴出行，英文（Data retrieved from Didi Chuxing）。</w:t>
      </w:r>
    </w:p>
    <w:p w14:paraId="1B228978" w14:textId="77777777" w:rsidR="00107639" w:rsidRPr="00107639" w:rsidRDefault="00107639" w:rsidP="00107639">
      <w:pPr>
        <w:pStyle w:val="section-title"/>
        <w:numPr>
          <w:ilvl w:val="0"/>
          <w:numId w:val="3"/>
        </w:numPr>
        <w:shd w:val="clear" w:color="auto" w:fill="FFFFFF"/>
        <w:wordWrap w:val="0"/>
        <w:spacing w:before="0" w:beforeAutospacing="0" w:after="0" w:afterAutospacing="0"/>
        <w:textAlignment w:val="center"/>
        <w:rPr>
          <w:rFonts w:asciiTheme="minorHAnsi" w:eastAsiaTheme="minorHAnsi" w:hAnsiTheme="minorHAnsi"/>
          <w:b/>
          <w:color w:val="333333"/>
        </w:rPr>
      </w:pPr>
      <w:r w:rsidRPr="00107639">
        <w:rPr>
          <w:rFonts w:asciiTheme="minorHAnsi" w:eastAsiaTheme="minorHAnsi" w:hAnsiTheme="minorHAnsi" w:hint="eastAsia"/>
          <w:b/>
          <w:color w:val="333333"/>
        </w:rPr>
        <w:t>“盖亚”数据开放计划的审核标准是什么？</w:t>
      </w:r>
    </w:p>
    <w:p w14:paraId="1700812F" w14:textId="77777777" w:rsidR="00107639" w:rsidRPr="00107639" w:rsidRDefault="00107639" w:rsidP="00107639">
      <w:pPr>
        <w:pStyle w:val="section"/>
        <w:shd w:val="clear" w:color="auto" w:fill="FFFFFF"/>
        <w:wordWrap w:val="0"/>
        <w:spacing w:before="0" w:beforeAutospacing="0" w:after="0" w:afterAutospacing="0" w:line="360" w:lineRule="atLeast"/>
        <w:jc w:val="both"/>
        <w:textAlignment w:val="center"/>
        <w:rPr>
          <w:rFonts w:asciiTheme="minorHAnsi" w:eastAsiaTheme="minorHAnsi" w:hAnsiTheme="minorHAnsi"/>
          <w:color w:val="666666"/>
          <w:sz w:val="22"/>
        </w:rPr>
      </w:pPr>
      <w:r w:rsidRPr="00107639">
        <w:rPr>
          <w:rFonts w:asciiTheme="minorHAnsi" w:eastAsiaTheme="minorHAnsi" w:hAnsiTheme="minorHAnsi" w:hint="eastAsia"/>
          <w:color w:val="666666"/>
          <w:sz w:val="22"/>
        </w:rPr>
        <w:t>对于成功提交信息的申请者，我们会组织专家对所提交的材料的真实性进行审核。我们会根据申请者的背景、申请者数据用途来筛选。最终，符合条件的申请者会收到我们的邮件通知，并可在本网站中查询结果。</w:t>
      </w:r>
    </w:p>
    <w:p w14:paraId="0968B195" w14:textId="77777777" w:rsidR="00107639" w:rsidRPr="00107639" w:rsidRDefault="00107639" w:rsidP="00107639">
      <w:pPr>
        <w:pStyle w:val="section-title"/>
        <w:numPr>
          <w:ilvl w:val="0"/>
          <w:numId w:val="3"/>
        </w:numPr>
        <w:shd w:val="clear" w:color="auto" w:fill="FFFFFF"/>
        <w:wordWrap w:val="0"/>
        <w:spacing w:before="0" w:beforeAutospacing="0" w:after="0" w:afterAutospacing="0"/>
        <w:textAlignment w:val="center"/>
        <w:rPr>
          <w:rFonts w:asciiTheme="minorHAnsi" w:eastAsiaTheme="minorHAnsi" w:hAnsiTheme="minorHAnsi"/>
          <w:b/>
          <w:color w:val="333333"/>
        </w:rPr>
      </w:pPr>
      <w:r w:rsidRPr="00107639">
        <w:rPr>
          <w:rFonts w:asciiTheme="minorHAnsi" w:eastAsiaTheme="minorHAnsi" w:hAnsiTheme="minorHAnsi" w:hint="eastAsia"/>
          <w:b/>
          <w:color w:val="333333"/>
        </w:rPr>
        <w:t>提交审核后，我如何知道申请状态呢？</w:t>
      </w:r>
    </w:p>
    <w:p w14:paraId="10715BE0" w14:textId="77777777" w:rsidR="00107639" w:rsidRPr="00107639" w:rsidRDefault="00107639" w:rsidP="00107639">
      <w:pPr>
        <w:pStyle w:val="section"/>
        <w:shd w:val="clear" w:color="auto" w:fill="FFFFFF"/>
        <w:wordWrap w:val="0"/>
        <w:spacing w:before="0" w:beforeAutospacing="0" w:after="0" w:afterAutospacing="0" w:line="360" w:lineRule="atLeast"/>
        <w:jc w:val="both"/>
        <w:textAlignment w:val="center"/>
        <w:rPr>
          <w:rFonts w:asciiTheme="minorHAnsi" w:eastAsiaTheme="minorHAnsi" w:hAnsiTheme="minorHAnsi"/>
          <w:color w:val="666666"/>
          <w:sz w:val="22"/>
        </w:rPr>
      </w:pPr>
      <w:r w:rsidRPr="00107639">
        <w:rPr>
          <w:rFonts w:asciiTheme="minorHAnsi" w:eastAsiaTheme="minorHAnsi" w:hAnsiTheme="minorHAnsi" w:hint="eastAsia"/>
          <w:color w:val="666666"/>
          <w:sz w:val="22"/>
        </w:rPr>
        <w:t>您可在盖亚数据开放计划官方网站上，登录您的账号，查看申请状态。</w:t>
      </w:r>
    </w:p>
    <w:p w14:paraId="67DE636F" w14:textId="77777777" w:rsidR="00107639" w:rsidRPr="00107639" w:rsidRDefault="00107639" w:rsidP="00107639">
      <w:pPr>
        <w:pStyle w:val="section-title"/>
        <w:numPr>
          <w:ilvl w:val="0"/>
          <w:numId w:val="3"/>
        </w:numPr>
        <w:shd w:val="clear" w:color="auto" w:fill="FFFFFF"/>
        <w:wordWrap w:val="0"/>
        <w:spacing w:before="0" w:beforeAutospacing="0" w:after="0" w:afterAutospacing="0"/>
        <w:textAlignment w:val="center"/>
        <w:rPr>
          <w:rFonts w:asciiTheme="minorHAnsi" w:eastAsiaTheme="minorHAnsi" w:hAnsiTheme="minorHAnsi"/>
          <w:b/>
          <w:color w:val="333333"/>
        </w:rPr>
      </w:pPr>
      <w:r w:rsidRPr="00107639">
        <w:rPr>
          <w:rFonts w:asciiTheme="minorHAnsi" w:eastAsiaTheme="minorHAnsi" w:hAnsiTheme="minorHAnsi" w:hint="eastAsia"/>
          <w:b/>
          <w:color w:val="333333"/>
        </w:rPr>
        <w:t>我怎么获得数据？</w:t>
      </w:r>
    </w:p>
    <w:p w14:paraId="599988F7" w14:textId="77777777" w:rsidR="00107639" w:rsidRPr="00107639" w:rsidRDefault="00107639" w:rsidP="00107639">
      <w:pPr>
        <w:pStyle w:val="section"/>
        <w:shd w:val="clear" w:color="auto" w:fill="FFFFFF"/>
        <w:wordWrap w:val="0"/>
        <w:spacing w:before="0" w:beforeAutospacing="0" w:after="0" w:afterAutospacing="0" w:line="360" w:lineRule="atLeast"/>
        <w:jc w:val="both"/>
        <w:textAlignment w:val="center"/>
        <w:rPr>
          <w:rFonts w:asciiTheme="minorHAnsi" w:eastAsiaTheme="minorHAnsi" w:hAnsiTheme="minorHAnsi"/>
          <w:color w:val="666666"/>
          <w:sz w:val="22"/>
        </w:rPr>
      </w:pPr>
      <w:r w:rsidRPr="00107639">
        <w:rPr>
          <w:rFonts w:asciiTheme="minorHAnsi" w:eastAsiaTheme="minorHAnsi" w:hAnsiTheme="minorHAnsi" w:hint="eastAsia"/>
          <w:color w:val="666666"/>
          <w:sz w:val="22"/>
        </w:rPr>
        <w:t>通过审核后，具体数据传送方式会发送到您的个人邮箱，请注意查收。</w:t>
      </w:r>
    </w:p>
    <w:p w14:paraId="72285E4B" w14:textId="77777777" w:rsidR="00107639" w:rsidRPr="00107639" w:rsidRDefault="00107639" w:rsidP="00107639">
      <w:pPr>
        <w:pStyle w:val="section-title"/>
        <w:numPr>
          <w:ilvl w:val="0"/>
          <w:numId w:val="3"/>
        </w:numPr>
        <w:shd w:val="clear" w:color="auto" w:fill="FFFFFF"/>
        <w:wordWrap w:val="0"/>
        <w:spacing w:before="0" w:beforeAutospacing="0" w:after="0" w:afterAutospacing="0"/>
        <w:textAlignment w:val="center"/>
        <w:rPr>
          <w:rFonts w:asciiTheme="minorHAnsi" w:eastAsiaTheme="minorHAnsi" w:hAnsiTheme="minorHAnsi"/>
          <w:b/>
          <w:color w:val="333333"/>
        </w:rPr>
      </w:pPr>
      <w:r w:rsidRPr="00107639">
        <w:rPr>
          <w:rFonts w:asciiTheme="minorHAnsi" w:eastAsiaTheme="minorHAnsi" w:hAnsiTheme="minorHAnsi" w:hint="eastAsia"/>
          <w:b/>
          <w:color w:val="333333"/>
        </w:rPr>
        <w:t>我怎么打开数据？</w:t>
      </w:r>
    </w:p>
    <w:p w14:paraId="11B65909" w14:textId="77777777" w:rsidR="00107639" w:rsidRPr="00107639" w:rsidRDefault="00107639" w:rsidP="00107639">
      <w:pPr>
        <w:pStyle w:val="section"/>
        <w:shd w:val="clear" w:color="auto" w:fill="FFFFFF"/>
        <w:wordWrap w:val="0"/>
        <w:spacing w:before="0" w:beforeAutospacing="0" w:after="0" w:afterAutospacing="0" w:line="360" w:lineRule="atLeast"/>
        <w:jc w:val="both"/>
        <w:textAlignment w:val="center"/>
        <w:rPr>
          <w:rFonts w:asciiTheme="minorHAnsi" w:eastAsiaTheme="minorHAnsi" w:hAnsiTheme="minorHAnsi"/>
          <w:color w:val="666666"/>
          <w:sz w:val="22"/>
        </w:rPr>
      </w:pPr>
      <w:r w:rsidRPr="00107639">
        <w:rPr>
          <w:rFonts w:asciiTheme="minorHAnsi" w:eastAsiaTheme="minorHAnsi" w:hAnsiTheme="minorHAnsi" w:hint="eastAsia"/>
          <w:color w:val="666666"/>
          <w:sz w:val="22"/>
        </w:rPr>
        <w:t>所下载的数据为文本文件，并不限定后缀名。您可以使用文本编辑器先对数据进行预处理，调整合适的格式适应您所使用的处理工具。因数据文件比较大，推荐在linux/mac下打开。如果在windows 中打开，请注意文本编辑器的选择（其中，windows自带记事本打开可能存在卡死情况）。</w:t>
      </w:r>
    </w:p>
    <w:p w14:paraId="1B82766E" w14:textId="77777777" w:rsidR="00107639" w:rsidRPr="00107639" w:rsidRDefault="00107639" w:rsidP="00107639">
      <w:pPr>
        <w:pStyle w:val="ListParagraph"/>
        <w:ind w:left="420" w:firstLineChars="0" w:firstLine="0"/>
        <w:jc w:val="left"/>
        <w:rPr>
          <w:rFonts w:eastAsiaTheme="minorHAnsi"/>
        </w:rPr>
      </w:pPr>
    </w:p>
    <w:sectPr w:rsidR="00107639" w:rsidRPr="00107639" w:rsidSect="00E529E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E1AB1"/>
    <w:multiLevelType w:val="hybridMultilevel"/>
    <w:tmpl w:val="11600E92"/>
    <w:lvl w:ilvl="0" w:tplc="E3FA9442">
      <w:start w:val="1"/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B71C46"/>
    <w:multiLevelType w:val="hybridMultilevel"/>
    <w:tmpl w:val="C92066DE"/>
    <w:lvl w:ilvl="0" w:tplc="09EA9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BA0AC1"/>
    <w:multiLevelType w:val="hybridMultilevel"/>
    <w:tmpl w:val="50DC7096"/>
    <w:lvl w:ilvl="0" w:tplc="E3FA9442">
      <w:start w:val="1"/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8EE26FD"/>
    <w:multiLevelType w:val="hybridMultilevel"/>
    <w:tmpl w:val="EFB0C1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639"/>
    <w:rsid w:val="000F0D20"/>
    <w:rsid w:val="00107639"/>
    <w:rsid w:val="001F6A04"/>
    <w:rsid w:val="004C6D2B"/>
    <w:rsid w:val="00DC7F08"/>
    <w:rsid w:val="00E529E0"/>
    <w:rsid w:val="00FB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3EBA"/>
  <w14:defaultImageDpi w14:val="32767"/>
  <w15:chartTrackingRefBased/>
  <w15:docId w15:val="{8819A339-471E-9E44-8FCA-42D35C5D4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4">
    <w:name w:val="heading 4"/>
    <w:basedOn w:val="Normal"/>
    <w:link w:val="Heading4Char"/>
    <w:uiPriority w:val="9"/>
    <w:qFormat/>
    <w:rsid w:val="0010763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639"/>
    <w:pPr>
      <w:ind w:firstLineChars="200" w:firstLine="420"/>
    </w:pPr>
  </w:style>
  <w:style w:type="paragraph" w:customStyle="1" w:styleId="primary-title">
    <w:name w:val="primary-title"/>
    <w:basedOn w:val="Normal"/>
    <w:rsid w:val="001076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customStyle="1" w:styleId="1">
    <w:name w:val="副标题1"/>
    <w:basedOn w:val="Normal"/>
    <w:rsid w:val="001076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customStyle="1" w:styleId="section-title">
    <w:name w:val="section-title"/>
    <w:basedOn w:val="Normal"/>
    <w:rsid w:val="001076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customStyle="1" w:styleId="section">
    <w:name w:val="section"/>
    <w:basedOn w:val="Normal"/>
    <w:rsid w:val="001076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Heading4Char">
    <w:name w:val="Heading 4 Char"/>
    <w:basedOn w:val="DefaultParagraphFont"/>
    <w:link w:val="Heading4"/>
    <w:uiPriority w:val="9"/>
    <w:rsid w:val="00107639"/>
    <w:rPr>
      <w:rFonts w:ascii="宋体" w:eastAsia="宋体" w:hAnsi="宋体" w:cs="宋体"/>
      <w:b/>
      <w:bCs/>
      <w:kern w:val="0"/>
    </w:rPr>
  </w:style>
  <w:style w:type="paragraph" w:styleId="NormalWeb">
    <w:name w:val="Normal (Web)"/>
    <w:basedOn w:val="Normal"/>
    <w:uiPriority w:val="99"/>
    <w:semiHidden/>
    <w:unhideWhenUsed/>
    <w:rsid w:val="001076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346</Words>
  <Characters>1974</Characters>
  <Application>Microsoft Macintosh Word</Application>
  <DocSecurity>0</DocSecurity>
  <Lines>16</Lines>
  <Paragraphs>4</Paragraphs>
  <ScaleCrop>false</ScaleCrop>
  <Company>北京嘀嘀无限科技发展有限公司</Company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Liang</dc:creator>
  <cp:keywords/>
  <dc:description/>
  <cp:lastModifiedBy>Li Zihan</cp:lastModifiedBy>
  <cp:revision>2</cp:revision>
  <dcterms:created xsi:type="dcterms:W3CDTF">2018-05-29T02:13:00Z</dcterms:created>
  <dcterms:modified xsi:type="dcterms:W3CDTF">2018-05-29T02:13:00Z</dcterms:modified>
</cp:coreProperties>
</file>