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rFonts w:ascii="Calibri" w:cs="Calibri" w:eastAsia="Calibri" w:hAnsi="Calibri"/>
          <w:b/>
          <w:bCs/>
          <w:color w:val="5F7A63"/>
          <w:sz w:val="52"/>
          <w:szCs w:val="52"/>
        </w:rPr>
        <w:t xml:space="preserve">MY RAINBOW ZOO</w:t>
      </w:r>
    </w:p>
    <w:p>
      <w:pPr>
        <w:spacing w:after="40"/>
        <w:jc w:val="center"/>
      </w:pPr>
      <w:r>
        <w:rPr>
          <w:rFonts w:ascii="Calibri" w:cs="Calibri" w:eastAsia="Calibri" w:hAnsi="Calibri"/>
          <w:i/>
          <w:iCs/>
          <w:color w:val="B96A72"/>
          <w:sz w:val="28"/>
          <w:szCs w:val="28"/>
        </w:rPr>
        <w:t xml:space="preserve">Game Design Document</w:t>
      </w:r>
    </w:p>
    <w:p>
      <w:pPr>
        <w:spacing w:after="20"/>
        <w:jc w:val="center"/>
      </w:pPr>
      <w:r>
        <w:rPr>
          <w:rFonts w:ascii="Calibri" w:cs="Calibri" w:eastAsia="Calibri" w:hAnsi="Calibri"/>
          <w:color w:val="6B5D50"/>
          <w:sz w:val="20"/>
          <w:szCs w:val="20"/>
        </w:rPr>
        <w:t xml:space="preserve">3D Mobile • Unity Engine • Touch-First • Pre-Reading Children (Ages ~3–6)</w:t>
      </w:r>
    </w:p>
    <w:p>
      <w:pPr>
        <w:pBdr>
          <w:bottom w:val="single" w:color="8B7AA6" w:sz="12" w:space="8"/>
        </w:pBdr>
        <w:spacing w:after="300"/>
        <w:jc w:val="center"/>
      </w:pPr>
      <w:r>
        <w:rPr>
          <w:rFonts w:ascii="Calibri" w:cs="Calibri" w:eastAsia="Calibri" w:hAnsi="Calibri"/>
          <w:color w:val="6B5D50"/>
          <w:sz w:val="18"/>
          <w:szCs w:val="18"/>
        </w:rPr>
        <w:t xml:space="preserve">Prepared for the Adorable Zoo project — v0.1 Draft</w:t>
      </w:r>
    </w:p>
    <w:p>
      <w:pPr>
        <w:pStyle w:val="Heading1"/>
        <w:pBdr>
          <w:bottom w:val="single" w:color="5F7A63" w:sz="8" w:space="4"/>
        </w:pBdr>
        <w:spacing w:after="160" w:before="360"/>
      </w:pPr>
      <w:r>
        <w:rPr>
          <w:rFonts w:ascii="Calibri" w:cs="Calibri" w:eastAsia="Calibri" w:hAnsi="Calibri"/>
          <w:b/>
          <w:bCs/>
          <w:color w:val="5F7A63"/>
          <w:sz w:val="30"/>
          <w:szCs w:val="30"/>
        </w:rPr>
        <w:t xml:space="preserve">Summary</w:t>
      </w:r>
    </w:p>
    <w:p>
      <w:pPr>
        <w:spacing w:after="160" w:line="280"/>
      </w:pPr>
      <w:r>
        <w:rPr>
          <w:rFonts w:ascii="Calibri" w:cs="Calibri" w:eastAsia="Calibri" w:hAnsi="Calibri"/>
          <w:color w:val="3A2F27"/>
          <w:sz w:val="22"/>
          <w:szCs w:val="22"/>
        </w:rPr>
        <w:t xml:space="preserve">My Rainbow Zoo is a 3D mobile zoo-tycoon experience built in Unity for pre-reading children, designed entirely around touch and visual feedback rather than text or reading comprehension. Players welcome new animals into their zoo, each with its own habitat; petting (tap), playing (swipe), or feeding (tap the food dish) any animal currently in the zoo — in whatever mix the player likes — fills one shared Care Meter for the whole zoo, with every interaction rewarded by charming character animations and particle effects. As the zoo grows, the number of hearts needed to fill that shared Care Meter increases, gently pacing the game and giving the collection real weight, while a rare 5% chance of a mythical creature — a unicorn, mermaid, or dragon — appearing in any offered tableau keeps the choose-an-animal moment exciting across repeat sessions. Each play session is designed to be discrete and self-contained, so that a single sitting feels complete and rewarding on its own rather than pulling a child to keep going past a parent-designated screen-time window. The whole experience is wrapped in a distinctive art direction: a soft cel-shaded chibi style rendered in rich jewel-toned colors, dyed into a gently sanded birchwood UI that gives every panel, button, and habitat frame the warmth of a well-loved wooden toy.</w:t>
      </w:r>
    </w:p>
    <w:p>
      <w:pPr>
        <w:pStyle w:val="Heading1"/>
        <w:pBdr>
          <w:bottom w:val="single" w:color="5F7A63" w:sz="8" w:space="4"/>
        </w:pBdr>
        <w:spacing w:after="160" w:before="360"/>
      </w:pPr>
      <w:r>
        <w:rPr>
          <w:rFonts w:ascii="Calibri" w:cs="Calibri" w:eastAsia="Calibri" w:hAnsi="Calibri"/>
          <w:b/>
          <w:bCs/>
          <w:color w:val="5F7A63"/>
          <w:sz w:val="30"/>
          <w:szCs w:val="30"/>
        </w:rPr>
        <w:t xml:space="preserve">Goals</w:t>
      </w:r>
    </w:p>
    <w:p>
      <w:pPr>
        <w:spacing w:after="160" w:line="280"/>
      </w:pPr>
      <w:r>
        <w:rPr>
          <w:rFonts w:ascii="Calibri" w:cs="Calibri" w:eastAsia="Calibri" w:hAnsi="Calibri"/>
          <w:i/>
          <w:iCs/>
          <w:color w:val="6B5D50"/>
          <w:sz w:val="20"/>
          <w:szCs w:val="20"/>
        </w:rPr>
        <w:t xml:space="preserve">Listed in priority order — the outcomes this project is optimizing for, from most to least critical.</w:t>
      </w:r>
    </w:p>
    <w:p>
      <w:pPr>
        <w:pStyle w:val="ListParagraph"/>
        <w:numPr>
          <w:ilvl w:val="0"/>
          <w:numId w:val="2"/>
        </w:numPr>
        <w:spacing w:after="140" w:line="270"/>
      </w:pPr>
      <w:r>
        <w:rPr>
          <w:rFonts w:ascii="Calibri" w:cs="Calibri" w:eastAsia="Calibri" w:hAnsi="Calibri"/>
          <w:color w:val="3A2F27"/>
          <w:sz w:val="22"/>
          <w:szCs w:val="22"/>
        </w:rPr>
        <w:t xml:space="preserve">Deliver a calm, pressure-free play experience with no fail states, timers, or punishing feedback — appropriate for children roughly ages 3–6.</w:t>
      </w:r>
    </w:p>
    <w:p>
      <w:pPr>
        <w:pStyle w:val="ListParagraph"/>
        <w:numPr>
          <w:ilvl w:val="0"/>
          <w:numId w:val="2"/>
        </w:numPr>
        <w:spacing w:after="140" w:line="270"/>
      </w:pPr>
      <w:r>
        <w:rPr>
          <w:rFonts w:ascii="Calibri" w:cs="Calibri" w:eastAsia="Calibri" w:hAnsi="Calibri"/>
          <w:color w:val="3A2F27"/>
          <w:sz w:val="22"/>
          <w:szCs w:val="22"/>
        </w:rPr>
        <w:t xml:space="preserve">Make the entire game playable by a non-reader and entirely without audio: every screen is navigable and every piece of feedback legible using icons, color, and motion alone; audio is a delightful bonus layer, never a required channel.</w:t>
      </w:r>
    </w:p>
    <w:p>
      <w:pPr>
        <w:pStyle w:val="ListParagraph"/>
        <w:numPr>
          <w:ilvl w:val="0"/>
          <w:numId w:val="2"/>
        </w:numPr>
        <w:spacing w:after="140" w:line="270"/>
      </w:pPr>
      <w:r>
        <w:rPr>
          <w:rFonts w:ascii="Calibri" w:cs="Calibri" w:eastAsia="Calibri" w:hAnsi="Calibri"/>
          <w:color w:val="3A2F27"/>
          <w:sz w:val="22"/>
          <w:szCs w:val="22"/>
        </w:rPr>
        <w:t xml:space="preserve">Let the player enter the core loop (see Core Game Loop, following section) instantly — no menus, loading screens, or layered UI a child must navigate before they can start playing — and make it learnable without any tutorial in well under one minute.</w:t>
      </w:r>
    </w:p>
    <w:p>
      <w:pPr>
        <w:pStyle w:val="ListParagraph"/>
        <w:numPr>
          <w:ilvl w:val="0"/>
          <w:numId w:val="2"/>
        </w:numPr>
        <w:spacing w:after="140" w:line="270"/>
      </w:pPr>
      <w:r>
        <w:rPr>
          <w:rFonts w:ascii="Calibri" w:cs="Calibri" w:eastAsia="Calibri" w:hAnsi="Calibri"/>
          <w:color w:val="3A2F27"/>
          <w:sz w:val="22"/>
          <w:szCs w:val="22"/>
        </w:rPr>
        <w:t xml:space="preserve">Reward every tap and swipe with immediate, delightful feedback (animation + VFX + optional audio) so cause-and-effect is instantly legible to a young player.</w:t>
      </w:r>
    </w:p>
    <w:p>
      <w:pPr>
        <w:pStyle w:val="ListParagraph"/>
        <w:numPr>
          <w:ilvl w:val="0"/>
          <w:numId w:val="2"/>
        </w:numPr>
        <w:spacing w:after="140" w:line="270"/>
      </w:pPr>
      <w:r>
        <w:rPr>
          <w:rFonts w:ascii="Calibri" w:cs="Calibri" w:eastAsia="Calibri" w:hAnsi="Calibri"/>
          <w:color w:val="3A2F27"/>
          <w:sz w:val="22"/>
          <w:szCs w:val="22"/>
        </w:rPr>
        <w:t xml:space="preserve">Design every play session to be discrete and self-contained: each sitting should feel complete and rewarding on its own, without mechanics that pull a child to keep playing past a parent-designated screen-time window.</w:t>
      </w:r>
    </w:p>
    <w:p>
      <w:pPr>
        <w:pStyle w:val="ListParagraph"/>
        <w:numPr>
          <w:ilvl w:val="0"/>
          <w:numId w:val="2"/>
        </w:numPr>
        <w:spacing w:after="140" w:line="270"/>
      </w:pPr>
      <w:r>
        <w:rPr>
          <w:rFonts w:ascii="Calibri" w:cs="Calibri" w:eastAsia="Calibri" w:hAnsi="Calibri"/>
          <w:color w:val="3A2F27"/>
          <w:sz w:val="22"/>
          <w:szCs w:val="22"/>
        </w:rPr>
        <w:t xml:space="preserve">Build an escalating-cost progression economy — a single, zoo-wide Care Meter whose threshold rises as the zoo grows — that gives the zoo a satisfying sense of growth across many short sessions.</w:t>
      </w:r>
    </w:p>
    <w:p>
      <w:pPr>
        <w:pStyle w:val="ListParagraph"/>
        <w:numPr>
          <w:ilvl w:val="0"/>
          <w:numId w:val="2"/>
        </w:numPr>
        <w:spacing w:after="140" w:line="270"/>
      </w:pPr>
      <w:r>
        <w:rPr>
          <w:rFonts w:ascii="Calibri" w:cs="Calibri" w:eastAsia="Calibri" w:hAnsi="Calibri"/>
          <w:color w:val="3A2F27"/>
          <w:sz w:val="22"/>
          <w:szCs w:val="22"/>
        </w:rPr>
        <w:t xml:space="preserve">Use the 5% mythical-creature tableau chance to create a memorable, shareable “wow” moment, without tipping the game into gacha or loot-box territory.</w:t>
      </w:r>
    </w:p>
    <w:p>
      <w:pPr>
        <w:pStyle w:val="ListParagraph"/>
        <w:numPr>
          <w:ilvl w:val="0"/>
          <w:numId w:val="2"/>
        </w:numPr>
        <w:spacing w:after="140" w:line="270"/>
      </w:pPr>
      <w:r>
        <w:rPr>
          <w:rFonts w:ascii="Calibri" w:cs="Calibri" w:eastAsia="Calibri" w:hAnsi="Calibri"/>
          <w:color w:val="3A2F27"/>
          <w:sz w:val="22"/>
          <w:szCs w:val="22"/>
        </w:rPr>
        <w:t xml:space="preserve">Establish a distinctive “dyed birchwood” visual identity in a rich jewel-tone palette, applied consistently across UI chrome, habitats, and iconography, that sets the game apart from typical flat-vector kids' apps.</w:t>
      </w:r>
    </w:p>
    <w:p>
      <w:pPr>
        <w:pStyle w:val="ListParagraph"/>
        <w:numPr>
          <w:ilvl w:val="0"/>
          <w:numId w:val="2"/>
        </w:numPr>
        <w:spacing w:after="140" w:line="270"/>
      </w:pPr>
      <w:r>
        <w:rPr>
          <w:rFonts w:ascii="Calibri" w:cs="Calibri" w:eastAsia="Calibri" w:hAnsi="Calibri"/>
          <w:color w:val="3A2F27"/>
          <w:sz w:val="22"/>
          <w:szCs w:val="22"/>
        </w:rPr>
        <w:t xml:space="preserve">Keep the app parent-trustworthy and privacy-safe: no ads, no external links, and no purchase flow reachable without a parental gate.</w:t>
      </w:r>
    </w:p>
    <w:p>
      <w:pPr>
        <w:pStyle w:val="ListParagraph"/>
        <w:numPr>
          <w:ilvl w:val="0"/>
          <w:numId w:val="2"/>
        </w:numPr>
        <w:spacing w:after="140" w:line="270"/>
      </w:pPr>
      <w:r>
        <w:rPr>
          <w:rFonts w:ascii="Calibri" w:cs="Calibri" w:eastAsia="Calibri" w:hAnsi="Calibri"/>
          <w:color w:val="3A2F27"/>
          <w:sz w:val="22"/>
          <w:szCs w:val="22"/>
        </w:rPr>
        <w:t xml:space="preserve">Hit a stable 30fps in 3D on lower-tier mobile hardware — defined as iPhone X (“iPhone 10” generation) or equivalent Android specs — despite full habitats and layered VFX.</w:t>
      </w:r>
    </w:p>
    <w:p>
      <w:pPr>
        <w:pStyle w:val="ListParagraph"/>
        <w:numPr>
          <w:ilvl w:val="0"/>
          <w:numId w:val="2"/>
        </w:numPr>
        <w:spacing w:after="140" w:line="270"/>
      </w:pPr>
      <w:r>
        <w:rPr>
          <w:rFonts w:ascii="Calibri" w:cs="Calibri" w:eastAsia="Calibri" w:hAnsi="Calibri"/>
          <w:color w:val="3A2F27"/>
          <w:sz w:val="22"/>
          <w:szCs w:val="22"/>
        </w:rPr>
        <w:t xml:space="preserve">Pass the “can you pet the dog?” test: for every animal in the zoo, the interactions a child instinctively expects to work — especially petting — must work exactly as expected, every time.</w:t>
      </w:r>
    </w:p>
    <w:p>
      <w:pPr>
        <w:pStyle w:val="ListParagraph"/>
        <w:numPr>
          <w:ilvl w:val="0"/>
          <w:numId w:val="2"/>
        </w:numPr>
        <w:spacing w:after="140" w:line="270"/>
      </w:pPr>
      <w:r>
        <w:rPr>
          <w:rFonts w:ascii="Calibri" w:cs="Calibri" w:eastAsia="Calibri" w:hAnsi="Calibri"/>
          <w:color w:val="3A2F27"/>
          <w:sz w:val="22"/>
          <w:szCs w:val="22"/>
        </w:rPr>
        <w:t xml:space="preserve">Ship a vertical slice — a small starter animal roster plus all three mythical creatures — that fully proves the loop and art direction ahead of content scale-up.</w:t>
      </w:r>
    </w:p>
    <w:p>
      <w:pPr>
        <w:pStyle w:val="Heading1"/>
        <w:pBdr>
          <w:bottom w:val="single" w:color="5F7A63" w:sz="8" w:space="4"/>
        </w:pBdr>
        <w:spacing w:after="160" w:before="360"/>
      </w:pPr>
      <w:r>
        <w:rPr>
          <w:rFonts w:ascii="Calibri" w:cs="Calibri" w:eastAsia="Calibri" w:hAnsi="Calibri"/>
          <w:b/>
          <w:bCs/>
          <w:color w:val="5F7A63"/>
          <w:sz w:val="30"/>
          <w:szCs w:val="30"/>
        </w:rPr>
        <w:t xml:space="preserve">Core Game Loop</w:t>
      </w:r>
    </w:p>
    <w:p>
      <w:pPr>
        <w:spacing w:after="160" w:line="280"/>
      </w:pPr>
      <w:r>
        <w:rPr>
          <w:rFonts w:ascii="Calibri" w:cs="Calibri" w:eastAsia="Calibri" w:hAnsi="Calibri"/>
          <w:color w:val="3A2F27"/>
          <w:sz w:val="22"/>
          <w:szCs w:val="22"/>
        </w:rPr>
        <w:t xml:space="preserve">The entire game is one repeating loop. Every other system in this document exists to support the steps below:</w:t>
      </w:r>
    </w:p>
    <w:p>
      <w:pPr>
        <w:pStyle w:val="ListParagraph"/>
        <w:numPr>
          <w:ilvl w:val="0"/>
          <w:numId w:val="3"/>
        </w:numPr>
        <w:spacing w:after="120" w:line="270"/>
      </w:pPr>
      <w:r>
        <w:rPr>
          <w:rFonts w:ascii="Calibri" w:cs="Calibri" w:eastAsia="Calibri" w:hAnsi="Calibri"/>
          <w:color w:val="3A2F27"/>
          <w:sz w:val="22"/>
          <w:szCs w:val="22"/>
        </w:rPr>
        <w:t xml:space="preserve">The player is presented with a tableau of available animals to add to the zoo.</w:t>
      </w:r>
    </w:p>
    <w:p>
      <w:pPr>
        <w:pStyle w:val="ListParagraph"/>
        <w:numPr>
          <w:ilvl w:val="0"/>
          <w:numId w:val="3"/>
        </w:numPr>
        <w:spacing w:after="120" w:line="270"/>
      </w:pPr>
      <w:r>
        <w:rPr>
          <w:rFonts w:ascii="Calibri" w:cs="Calibri" w:eastAsia="Calibri" w:hAnsi="Calibri"/>
          <w:color w:val="3A2F27"/>
          <w:sz w:val="22"/>
          <w:szCs w:val="22"/>
        </w:rPr>
        <w:t xml:space="preserve">When the player taps one of the animal options in the tableau, the tableau disappears and that animal's habitat materializes onto the zoo grid.</w:t>
      </w:r>
    </w:p>
    <w:p>
      <w:pPr>
        <w:pStyle w:val="ListParagraph"/>
        <w:numPr>
          <w:ilvl w:val="0"/>
          <w:numId w:val="3"/>
        </w:numPr>
        <w:spacing w:after="120" w:line="270"/>
      </w:pPr>
      <w:r>
        <w:rPr>
          <w:rFonts w:ascii="Calibri" w:cs="Calibri" w:eastAsia="Calibri" w:hAnsi="Calibri"/>
          <w:color w:val="3A2F27"/>
          <w:sz w:val="22"/>
          <w:szCs w:val="22"/>
        </w:rPr>
        <w:t xml:space="preserve">The animal appears in its habitat and begins walking around it.</w:t>
      </w:r>
    </w:p>
    <w:p>
      <w:pPr>
        <w:pStyle w:val="ListParagraph"/>
        <w:numPr>
          <w:ilvl w:val="0"/>
          <w:numId w:val="3"/>
        </w:numPr>
        <w:spacing w:after="120" w:line="270"/>
      </w:pPr>
      <w:r>
        <w:rPr>
          <w:rFonts w:ascii="Calibri" w:cs="Calibri" w:eastAsia="Calibri" w:hAnsi="Calibri"/>
          <w:color w:val="3A2F27"/>
          <w:sz w:val="22"/>
          <w:szCs w:val="22"/>
        </w:rPr>
        <w:t xml:space="preserve">The player can interact with that animal by tapping or swiping anywhere within its habitat.</w:t>
      </w:r>
    </w:p>
    <w:p>
      <w:pPr>
        <w:pStyle w:val="ListParagraph"/>
        <w:numPr>
          <w:ilvl w:val="0"/>
          <w:numId w:val="3"/>
        </w:numPr>
        <w:spacing w:after="120" w:line="270"/>
      </w:pPr>
      <w:r>
        <w:rPr>
          <w:rFonts w:ascii="Calibri" w:cs="Calibri" w:eastAsia="Calibri" w:hAnsi="Calibri"/>
          <w:color w:val="3A2F27"/>
          <w:sz w:val="22"/>
          <w:szCs w:val="22"/>
        </w:rPr>
        <w:t xml:space="preserve">Tapping the animal itself engages the Pet action.</w:t>
      </w:r>
    </w:p>
    <w:p>
      <w:pPr>
        <w:pStyle w:val="ListParagraph"/>
        <w:numPr>
          <w:ilvl w:val="0"/>
          <w:numId w:val="3"/>
        </w:numPr>
        <w:spacing w:after="120" w:line="270"/>
      </w:pPr>
      <w:r>
        <w:rPr>
          <w:rFonts w:ascii="Calibri" w:cs="Calibri" w:eastAsia="Calibri" w:hAnsi="Calibri"/>
          <w:color w:val="3A2F27"/>
          <w:sz w:val="22"/>
          <w:szCs w:val="22"/>
        </w:rPr>
        <w:t xml:space="preserve">Swiping in the habitat engages the Play action.</w:t>
      </w:r>
    </w:p>
    <w:p>
      <w:pPr>
        <w:pStyle w:val="ListParagraph"/>
        <w:numPr>
          <w:ilvl w:val="0"/>
          <w:numId w:val="3"/>
        </w:numPr>
        <w:spacing w:after="120" w:line="270"/>
      </w:pPr>
      <w:r>
        <w:rPr>
          <w:rFonts w:ascii="Calibri" w:cs="Calibri" w:eastAsia="Calibri" w:hAnsi="Calibri"/>
          <w:color w:val="3A2F27"/>
          <w:sz w:val="22"/>
          <w:szCs w:val="22"/>
        </w:rPr>
        <w:t xml:space="preserve">Tapping the animal's food and water engages the Feed action.</w:t>
      </w:r>
    </w:p>
    <w:p>
      <w:pPr>
        <w:spacing w:after="160" w:line="280"/>
      </w:pPr>
      <w:r>
        <w:rPr>
          <w:rFonts w:ascii="Calibri" w:cs="Calibri" w:eastAsia="Calibri" w:hAnsi="Calibri"/>
          <w:color w:val="3A2F27"/>
          <w:sz w:val="22"/>
          <w:szCs w:val="22"/>
        </w:rPr>
        <w:t xml:space="preserve">There is only one Care Meter, shared by the whole zoo — not one per animal. Each of these actions adds hearts to that single meter, and it doesn't matter which animal earns them: the player can fill it by focusing on one favorite animal, or by hopping between many different animals, and every heart counts the same either way. Once the Care Meter is full, the Animal Selection Tableau is presented again with a new set of potential animals to add to the zoo, and the loop repeats. Full technical detail for every step above lives in How It Works: the Offer Tableau and its mythical-creature chance (section 3), touch and gesture detection (section 4), Care Meter fill values (section 5), the zoo-wide Care Meter threshold (section 6), and the animal's Idle/Rest/Eat/Chase/Jump state machine (section 7).</w:t>
      </w:r>
    </w:p>
    <w:p>
      <w:pPr>
        <w:pStyle w:val="Heading1"/>
        <w:pBdr>
          <w:bottom w:val="single" w:color="5F7A63" w:sz="8" w:space="4"/>
        </w:pBdr>
        <w:spacing w:after="160" w:before="360"/>
      </w:pPr>
      <w:r>
        <w:rPr>
          <w:rFonts w:ascii="Calibri" w:cs="Calibri" w:eastAsia="Calibri" w:hAnsi="Calibri"/>
          <w:b/>
          <w:bCs/>
          <w:color w:val="5F7A63"/>
          <w:sz w:val="30"/>
          <w:szCs w:val="30"/>
        </w:rPr>
        <w:t xml:space="preserve">Art &amp; UI Direction: Dyed Birchwood &amp; Jewel-Tone Chibi Style</w:t>
      </w:r>
    </w:p>
    <w:p>
      <w:pPr>
        <w:pStyle w:val="Heading2"/>
        <w:spacing w:after="120" w:before="280"/>
      </w:pPr>
      <w:r>
        <w:rPr>
          <w:rFonts w:ascii="Calibri" w:cs="Calibri" w:eastAsia="Calibri" w:hAnsi="Calibri"/>
          <w:b/>
          <w:bCs/>
          <w:color w:val="B96A72"/>
          <w:sz w:val="24"/>
          <w:szCs w:val="24"/>
        </w:rPr>
        <w:t xml:space="preserve">Character &amp; Environment Style: Soft Cel-Shaded Chibi</w:t>
      </w:r>
    </w:p>
    <w:p>
      <w:pPr>
        <w:spacing w:after="160" w:line="280"/>
      </w:pPr>
      <w:r>
        <w:rPr>
          <w:rFonts w:ascii="Calibri" w:cs="Calibri" w:eastAsia="Calibri" w:hAnsi="Calibri"/>
          <w:color w:val="3A2F27"/>
          <w:sz w:val="22"/>
          <w:szCs w:val="22"/>
        </w:rPr>
        <w:t xml:space="preserve">Every animal, mythical creature, and habitat environment is modeled and shaded in a soft cel-shaded chibi style: rounded, oversized-head / small-body proportions on every character, and toon shading built from soft, blended light-to-shadow gradient bands rather than hard cel outlines — so the 3D world reads as approachable and huggable rather than realistic or harsh.</w:t>
      </w:r>
    </w:p>
    <w:p>
      <w:pPr>
        <w:pStyle w:val="Heading2"/>
        <w:spacing w:after="120" w:before="280"/>
      </w:pPr>
      <w:r>
        <w:rPr>
          <w:rFonts w:ascii="Calibri" w:cs="Calibri" w:eastAsia="Calibri" w:hAnsi="Calibri"/>
          <w:b/>
          <w:bCs/>
          <w:color w:val="B96A72"/>
          <w:sz w:val="24"/>
          <w:szCs w:val="24"/>
        </w:rPr>
        <w:t xml:space="preserve">UI Chrome: Dyed Birchwood, Jewel-Tone Palette</w:t>
      </w:r>
    </w:p>
    <w:p>
      <w:pPr>
        <w:spacing w:after="160" w:line="280"/>
      </w:pPr>
      <w:r>
        <w:rPr>
          <w:rFonts w:ascii="Calibri" w:cs="Calibri" w:eastAsia="Calibri" w:hAnsi="Calibri"/>
          <w:color w:val="3A2F27"/>
          <w:sz w:val="22"/>
          <w:szCs w:val="22"/>
        </w:rPr>
        <w:t xml:space="preserve">Every UI surface in My Rainbow Zoo — buttons, tableau cards, the progression bar frame, the food dish, and habitat borders — should read as a piece of sanded, dyed birchwood rather than flat vector color. Four rules keep the style consistent as new screens and animals are added:</w:t>
      </w:r>
    </w:p>
    <w:p>
      <w:pPr>
        <w:pStyle w:val="ListParagraph"/>
        <w:numPr>
          <w:ilvl w:val="0"/>
          <w:numId w:val="4"/>
        </w:numPr>
        <w:spacing w:after="90" w:line="270"/>
      </w:pPr>
      <w:r>
        <w:rPr>
          <w:rFonts w:ascii="Calibri" w:cs="Calibri" w:eastAsia="Calibri" w:hAnsi="Calibri"/>
          <w:b/>
          <w:bCs/>
          <w:color w:val="3A2F27"/>
          <w:sz w:val="22"/>
          <w:szCs w:val="22"/>
        </w:rPr>
        <w:t xml:space="preserve">Rich jewel tones, not pastels. </w:t>
      </w:r>
      <w:r>
        <w:rPr>
          <w:rFonts w:ascii="Calibri" w:cs="Calibri" w:eastAsia="Calibri" w:hAnsi="Calibri"/>
          <w:color w:val="3A2F27"/>
          <w:sz w:val="22"/>
          <w:szCs w:val="22"/>
        </w:rPr>
        <w:t xml:space="preserve">Base hues are deep, saturated jewel tones — rose, cobalt, emerald, gold, and deep lilac — dyed into the birchwood grain rather than washed-out pastels, so colors read as vivid and premium against a bright 3D-lit scene while staying warm and child-friendly.</w:t>
      </w:r>
    </w:p>
    <w:p>
      <w:pPr>
        <w:pStyle w:val="ListParagraph"/>
        <w:numPr>
          <w:ilvl w:val="0"/>
          <w:numId w:val="4"/>
        </w:numPr>
        <w:spacing w:after="90" w:line="270"/>
      </w:pPr>
      <w:r>
        <w:rPr>
          <w:rFonts w:ascii="Calibri" w:cs="Calibri" w:eastAsia="Calibri" w:hAnsi="Calibri"/>
          <w:b/>
          <w:bCs/>
          <w:color w:val="3A2F27"/>
          <w:sz w:val="22"/>
          <w:szCs w:val="22"/>
        </w:rPr>
        <w:t xml:space="preserve">Wood grain shows through the dye. </w:t>
      </w:r>
      <w:r>
        <w:rPr>
          <w:rFonts w:ascii="Calibri" w:cs="Calibri" w:eastAsia="Calibri" w:hAnsi="Calibri"/>
          <w:color w:val="3A2F27"/>
          <w:sz w:val="22"/>
          <w:szCs w:val="22"/>
        </w:rPr>
        <w:t xml:space="preserve">Every colored surface uses a subtle birchwood grain texture (light, low-contrast rings and knots) under a semi-transparent color-dye layer, so materials always read as “stained wood,” never flat plastic.</w:t>
      </w:r>
    </w:p>
    <w:p>
      <w:pPr>
        <w:pStyle w:val="ListParagraph"/>
        <w:numPr>
          <w:ilvl w:val="0"/>
          <w:numId w:val="4"/>
        </w:numPr>
        <w:spacing w:after="90" w:line="270"/>
      </w:pPr>
      <w:r>
        <w:rPr>
          <w:rFonts w:ascii="Calibri" w:cs="Calibri" w:eastAsia="Calibri" w:hAnsi="Calibri"/>
          <w:b/>
          <w:bCs/>
          <w:color w:val="3A2F27"/>
          <w:sz w:val="22"/>
          <w:szCs w:val="22"/>
        </w:rPr>
        <w:t xml:space="preserve">Every edge is sanded soft. </w:t>
      </w:r>
      <w:r>
        <w:rPr>
          <w:rFonts w:ascii="Calibri" w:cs="Calibri" w:eastAsia="Calibri" w:hAnsi="Calibri"/>
          <w:color w:val="3A2F27"/>
          <w:sz w:val="22"/>
          <w:szCs w:val="22"/>
        </w:rPr>
        <w:t xml:space="preserve">Panels use large corner radii, gently rounded bevels, and soft, diffuse drop shadows in place of hard shadows or sharp corners anywhere in the UI — nothing that reads as sharp or serious.</w:t>
      </w:r>
    </w:p>
    <w:p>
      <w:pPr>
        <w:pStyle w:val="ListParagraph"/>
        <w:numPr>
          <w:ilvl w:val="0"/>
          <w:numId w:val="4"/>
        </w:numPr>
        <w:spacing w:after="90" w:line="270"/>
      </w:pPr>
      <w:r>
        <w:rPr>
          <w:rFonts w:ascii="Calibri" w:cs="Calibri" w:eastAsia="Calibri" w:hAnsi="Calibri"/>
          <w:b/>
          <w:bCs/>
          <w:color w:val="3A2F27"/>
          <w:sz w:val="22"/>
          <w:szCs w:val="22"/>
        </w:rPr>
        <w:t xml:space="preserve">Icons and color carry all meaning — audio is optional, never required. </w:t>
      </w:r>
      <w:r>
        <w:rPr>
          <w:rFonts w:ascii="Calibri" w:cs="Calibri" w:eastAsia="Calibri" w:hAnsi="Calibri"/>
          <w:color w:val="3A2F27"/>
          <w:sz w:val="22"/>
          <w:szCs w:val="22"/>
        </w:rPr>
        <w:t xml:space="preserve">Interactive elements are communicated through icon shape, consistent color-coding (e.g., a rose dye for the food dish, a cobalt dye for the play zone), and gentle idle motion (a slow bounce or glow on anything tappable). Light chime-like audio adds delight, but the game must remain fully understandable and playable with sound off, since the audience cannot yet read and devices are often muted in shared spaces.</w:t>
      </w:r>
    </w:p>
    <w:p>
      <w:pPr>
        <w:spacing w:after="240" w:before="80"/>
      </w:pPr>
      <w:r>
        <w:rPr>
          <w:rFonts w:ascii="Calibri" w:cs="Calibri" w:eastAsia="Calibri" w:hAnsi="Calibri"/>
          <w:i/>
          <w:iCs/>
          <w:color w:val="6B5D50"/>
          <w:sz w:val="18"/>
          <w:szCs w:val="18"/>
        </w:rPr>
        <w:t xml:space="preserve">Palette reference: rose-birch, cobalt-birch, emerald-birch, gold-birch, and deep-lilac-birch — each a wood-grain material tinted with one deepened jewel-tone dye, used consistently per UI role (navigation = emerald, care actions = rose, rewards/highlights = gold, secondary/water accents = cobalt, mythical/rare = deep lilac).</w:t>
      </w:r>
    </w:p>
    <w:p>
      <w:pPr>
        <w:pStyle w:val="Heading1"/>
        <w:pBdr>
          <w:bottom w:val="single" w:color="5F7A63" w:sz="8" w:space="4"/>
        </w:pBdr>
        <w:spacing w:after="160" w:before="360"/>
      </w:pPr>
      <w:r>
        <w:rPr>
          <w:rFonts w:ascii="Calibri" w:cs="Calibri" w:eastAsia="Calibri" w:hAnsi="Calibri"/>
          <w:b/>
          <w:bCs/>
          <w:color w:val="5F7A63"/>
          <w:sz w:val="30"/>
          <w:szCs w:val="30"/>
        </w:rPr>
        <w:t xml:space="preserve">User Journeys</w:t>
      </w:r>
    </w:p>
    <w:p>
      <w:pPr>
        <w:pStyle w:val="ListParagraph"/>
        <w:numPr>
          <w:ilvl w:val="0"/>
          <w:numId w:val="5"/>
        </w:numPr>
        <w:spacing w:after="160" w:line="280"/>
      </w:pPr>
      <w:r>
        <w:rPr>
          <w:rFonts w:ascii="Calibri" w:cs="Calibri" w:eastAsia="Calibri" w:hAnsi="Calibri"/>
          <w:b/>
          <w:bCs/>
          <w:color w:val="B96A72"/>
          <w:sz w:val="22"/>
          <w:szCs w:val="22"/>
        </w:rPr>
        <w:t xml:space="preserve">As a 4-year-old who cannot yet read, </w:t>
      </w:r>
      <w:r>
        <w:rPr>
          <w:rFonts w:ascii="Calibri" w:cs="Calibri" w:eastAsia="Calibri" w:hAnsi="Calibri"/>
          <w:color w:val="3A2F27"/>
          <w:sz w:val="22"/>
          <w:szCs w:val="22"/>
        </w:rPr>
        <w:t xml:space="preserve">I want to open the app and immediately understand what to do from pictures, color, and animation alone, </w:t>
      </w:r>
      <w:r>
        <w:rPr>
          <w:rFonts w:ascii="Calibri" w:cs="Calibri" w:eastAsia="Calibri" w:hAnsi="Calibri"/>
          <w:i/>
          <w:iCs/>
          <w:color w:val="6B5D50"/>
          <w:sz w:val="22"/>
          <w:szCs w:val="22"/>
        </w:rPr>
        <w:t xml:space="preserve">so that I can start playing without an adult explaining anything.</w:t>
      </w:r>
    </w:p>
    <w:p>
      <w:pPr>
        <w:pStyle w:val="ListParagraph"/>
        <w:numPr>
          <w:ilvl w:val="0"/>
          <w:numId w:val="5"/>
        </w:numPr>
        <w:spacing w:after="160" w:line="280"/>
      </w:pPr>
      <w:r>
        <w:rPr>
          <w:rFonts w:ascii="Calibri" w:cs="Calibri" w:eastAsia="Calibri" w:hAnsi="Calibri"/>
          <w:b/>
          <w:bCs/>
          <w:color w:val="B96A72"/>
          <w:sz w:val="22"/>
          <w:szCs w:val="22"/>
        </w:rPr>
        <w:t xml:space="preserve">As a first-time player, </w:t>
      </w:r>
      <w:r>
        <w:rPr>
          <w:rFonts w:ascii="Calibri" w:cs="Calibri" w:eastAsia="Calibri" w:hAnsi="Calibri"/>
          <w:color w:val="3A2F27"/>
          <w:sz w:val="22"/>
          <w:szCs w:val="22"/>
        </w:rPr>
        <w:t xml:space="preserve">I want to pick one of the three cute animals I'm shown, </w:t>
      </w:r>
      <w:r>
        <w:rPr>
          <w:rFonts w:ascii="Calibri" w:cs="Calibri" w:eastAsia="Calibri" w:hAnsi="Calibri"/>
          <w:i/>
          <w:iCs/>
          <w:color w:val="6B5D50"/>
          <w:sz w:val="22"/>
          <w:szCs w:val="22"/>
        </w:rPr>
        <w:t xml:space="preserve">so that I get to watch it move into its own little home in my zoo right away.</w:t>
      </w:r>
    </w:p>
    <w:p>
      <w:pPr>
        <w:pStyle w:val="ListParagraph"/>
        <w:numPr>
          <w:ilvl w:val="0"/>
          <w:numId w:val="5"/>
        </w:numPr>
        <w:spacing w:after="160" w:line="280"/>
      </w:pPr>
      <w:r>
        <w:rPr>
          <w:rFonts w:ascii="Calibri" w:cs="Calibri" w:eastAsia="Calibri" w:hAnsi="Calibri"/>
          <w:b/>
          <w:bCs/>
          <w:color w:val="B96A72"/>
          <w:sz w:val="22"/>
          <w:szCs w:val="22"/>
        </w:rPr>
        <w:t xml:space="preserve">As a returning young player, </w:t>
      </w:r>
      <w:r>
        <w:rPr>
          <w:rFonts w:ascii="Calibri" w:cs="Calibri" w:eastAsia="Calibri" w:hAnsi="Calibri"/>
          <w:color w:val="3A2F27"/>
          <w:sz w:val="22"/>
          <w:szCs w:val="22"/>
        </w:rPr>
        <w:t xml:space="preserve">I want to tap, swipe, and feed the animals I already have, </w:t>
      </w:r>
      <w:r>
        <w:rPr>
          <w:rFonts w:ascii="Calibri" w:cs="Calibri" w:eastAsia="Calibri" w:hAnsi="Calibri"/>
          <w:i/>
          <w:iCs/>
          <w:color w:val="6B5D50"/>
          <w:sz w:val="22"/>
          <w:szCs w:val="22"/>
        </w:rPr>
        <w:t xml:space="preserve">so that I can see them happy and fill up the zoo's Care Meter during a short few-minute session.</w:t>
      </w:r>
    </w:p>
    <w:p>
      <w:pPr>
        <w:pStyle w:val="ListParagraph"/>
        <w:numPr>
          <w:ilvl w:val="0"/>
          <w:numId w:val="5"/>
        </w:numPr>
        <w:spacing w:after="160" w:line="280"/>
      </w:pPr>
      <w:r>
        <w:rPr>
          <w:rFonts w:ascii="Calibri" w:cs="Calibri" w:eastAsia="Calibri" w:hAnsi="Calibri"/>
          <w:b/>
          <w:bCs/>
          <w:color w:val="B96A72"/>
          <w:sz w:val="22"/>
          <w:szCs w:val="22"/>
        </w:rPr>
        <w:t xml:space="preserve">As an engaged collector, </w:t>
      </w:r>
      <w:r>
        <w:rPr>
          <w:rFonts w:ascii="Calibri" w:cs="Calibri" w:eastAsia="Calibri" w:hAnsi="Calibri"/>
          <w:color w:val="3A2F27"/>
          <w:sz w:val="22"/>
          <w:szCs w:val="22"/>
        </w:rPr>
        <w:t xml:space="preserve">I want to have the tableau of new animals occasionally surprise me with something magical, like a unicorn or dragon, </w:t>
      </w:r>
      <w:r>
        <w:rPr>
          <w:rFonts w:ascii="Calibri" w:cs="Calibri" w:eastAsia="Calibri" w:hAnsi="Calibri"/>
          <w:i/>
          <w:iCs/>
          <w:color w:val="6B5D50"/>
          <w:sz w:val="22"/>
          <w:szCs w:val="22"/>
        </w:rPr>
        <w:t xml:space="preserve">so that opening a new set of choices always feels a little exciting.</w:t>
      </w:r>
    </w:p>
    <w:p>
      <w:pPr>
        <w:pStyle w:val="ListParagraph"/>
        <w:numPr>
          <w:ilvl w:val="0"/>
          <w:numId w:val="5"/>
        </w:numPr>
        <w:spacing w:after="160" w:line="280"/>
      </w:pPr>
      <w:r>
        <w:rPr>
          <w:rFonts w:ascii="Calibri" w:cs="Calibri" w:eastAsia="Calibri" w:hAnsi="Calibri"/>
          <w:b/>
          <w:bCs/>
          <w:color w:val="B96A72"/>
          <w:sz w:val="22"/>
          <w:szCs w:val="22"/>
        </w:rPr>
        <w:t xml:space="preserve">As a parent handing the device to my child, </w:t>
      </w:r>
      <w:r>
        <w:rPr>
          <w:rFonts w:ascii="Calibri" w:cs="Calibri" w:eastAsia="Calibri" w:hAnsi="Calibri"/>
          <w:color w:val="3A2F27"/>
          <w:sz w:val="22"/>
          <w:szCs w:val="22"/>
        </w:rPr>
        <w:t xml:space="preserve">I want to trust that there's nothing to buy, nothing scary, and no way to get stuck or fail, </w:t>
      </w:r>
      <w:r>
        <w:rPr>
          <w:rFonts w:ascii="Calibri" w:cs="Calibri" w:eastAsia="Calibri" w:hAnsi="Calibri"/>
          <w:i/>
          <w:iCs/>
          <w:color w:val="6B5D50"/>
          <w:sz w:val="22"/>
          <w:szCs w:val="22"/>
        </w:rPr>
        <w:t xml:space="preserve">so that I can hand it over without supervising every second.</w:t>
      </w:r>
    </w:p>
    <w:p>
      <w:pPr>
        <w:pStyle w:val="Heading1"/>
        <w:pBdr>
          <w:bottom w:val="single" w:color="5F7A63" w:sz="8" w:space="4"/>
        </w:pBdr>
        <w:spacing w:after="160" w:before="360"/>
      </w:pPr>
      <w:r>
        <w:rPr>
          <w:rFonts w:ascii="Calibri" w:cs="Calibri" w:eastAsia="Calibri" w:hAnsi="Calibri"/>
          <w:b/>
          <w:bCs/>
          <w:color w:val="5F7A63"/>
          <w:sz w:val="30"/>
          <w:szCs w:val="30"/>
        </w:rPr>
        <w:t xml:space="preserve">How It Works</w:t>
      </w:r>
    </w:p>
    <w:p>
      <w:pPr>
        <w:spacing w:after="160" w:line="280"/>
      </w:pPr>
      <w:r>
        <w:rPr>
          <w:rFonts w:ascii="Calibri" w:cs="Calibri" w:eastAsia="Calibri" w:hAnsi="Calibri"/>
          <w:color w:val="3A2F27"/>
          <w:sz w:val="22"/>
          <w:szCs w:val="22"/>
        </w:rPr>
        <w:t xml:space="preserve">Technical breakdown of how each gameplay mechanic executes in Unity.</w:t>
      </w:r>
    </w:p>
    <w:p>
      <w:pPr>
        <w:pStyle w:val="Heading2"/>
        <w:spacing w:after="120" w:before="280"/>
      </w:pPr>
      <w:r>
        <w:rPr>
          <w:rFonts w:ascii="Calibri" w:cs="Calibri" w:eastAsia="Calibri" w:hAnsi="Calibri"/>
          <w:b/>
          <w:bCs/>
          <w:color w:val="B96A72"/>
          <w:sz w:val="24"/>
          <w:szCs w:val="24"/>
        </w:rPr>
        <w:t xml:space="preserve">1. Engine &amp; Rendering</w:t>
      </w:r>
    </w:p>
    <w:p>
      <w:pPr>
        <w:spacing w:after="160" w:line="280"/>
      </w:pPr>
      <w:r>
        <w:rPr>
          <w:rFonts w:ascii="Calibri" w:cs="Calibri" w:eastAsia="Calibri" w:hAnsi="Calibri"/>
          <w:color w:val="3A2F27"/>
          <w:sz w:val="22"/>
          <w:szCs w:val="22"/>
        </w:rPr>
        <w:t xml:space="preserve">Built in Unity 6 using the Universal Render Pipeline (URP) for mobile, rendered with the Suriyun asset package's bundled cartoon/toon shader (Unity Toon Shader) rather than full PBR, so animal and environment materials match the pack's cel-shaded look out of the box. Cameras use a fixed, gentle 3/4 isometric-style angle per habitat to keep touch targeting predictable for small hands.</w:t>
      </w:r>
    </w:p>
    <w:p>
      <w:pPr>
        <w:pStyle w:val="Heading2"/>
        <w:spacing w:after="120" w:before="280"/>
      </w:pPr>
      <w:r>
        <w:rPr>
          <w:rFonts w:ascii="Calibri" w:cs="Calibri" w:eastAsia="Calibri" w:hAnsi="Calibri"/>
          <w:b/>
          <w:bCs/>
          <w:color w:val="B96A72"/>
          <w:sz w:val="24"/>
          <w:szCs w:val="24"/>
        </w:rPr>
        <w:t xml:space="preserve">2. Data-Driven Content</w:t>
      </w:r>
    </w:p>
    <w:p>
      <w:pPr>
        <w:spacing w:after="160" w:line="280"/>
      </w:pPr>
      <w:r>
        <w:rPr>
          <w:rFonts w:ascii="Calibri" w:cs="Calibri" w:eastAsia="Calibri" w:hAnsi="Calibri"/>
          <w:color w:val="3A2F27"/>
          <w:sz w:val="22"/>
          <w:szCs w:val="22"/>
        </w:rPr>
        <w:t xml:space="preserve">Animals, habitats, and mythical creatures are defined as ScriptableObjects (an AnimalDefinition asset per species) rather than hard-coded, so designers can add or retune content without touching code:</w:t>
      </w:r>
    </w:p>
    <w:p>
      <w:pPr>
        <w:pStyle w:val="ListParagraph"/>
        <w:numPr>
          <w:ilvl w:val="0"/>
          <w:numId w:val="4"/>
        </w:numPr>
        <w:spacing w:after="90" w:line="270"/>
      </w:pPr>
      <w:r>
        <w:rPr>
          <w:rFonts w:ascii="Calibri" w:cs="Calibri" w:eastAsia="Calibri" w:hAnsi="Calibri"/>
          <w:color w:val="3A2F27"/>
          <w:sz w:val="22"/>
          <w:szCs w:val="22"/>
        </w:rPr>
        <w:t xml:space="preserve">AnimalDefinition: </w:t>
      </w:r>
      <w:r>
        <w:rPr>
          <w:rFonts w:ascii="Calibri" w:cs="Calibri" w:eastAsia="Calibri" w:hAnsi="Calibri"/>
          <w:i/>
          <w:iCs/>
          <w:color w:val="3A2F27"/>
          <w:sz w:val="22"/>
          <w:szCs w:val="22"/>
        </w:rPr>
        <w:t xml:space="preserve">prefab reference, habitat prefab, Animator controller (including its shared Celebration clip, section 7), VFX prefab set, isMythical flag, rarity pool tag, and a toy Attachment Point (Transform) used when the animal picks up its play toy (section 7). Note that heart values are not stored per species — see ZooEconomyConfig below.</w:t>
      </w:r>
    </w:p>
    <w:p>
      <w:pPr>
        <w:pStyle w:val="ListParagraph"/>
        <w:numPr>
          <w:ilvl w:val="0"/>
          <w:numId w:val="4"/>
        </w:numPr>
        <w:spacing w:after="90" w:line="270"/>
      </w:pPr>
      <w:r>
        <w:rPr>
          <w:rFonts w:ascii="Calibri" w:cs="Calibri" w:eastAsia="Calibri" w:hAnsi="Calibri"/>
          <w:color w:val="3A2F27"/>
          <w:sz w:val="22"/>
          <w:szCs w:val="22"/>
        </w:rPr>
        <w:t xml:space="preserve">OfferTableau: </w:t>
      </w:r>
      <w:r>
        <w:rPr>
          <w:rFonts w:ascii="Calibri" w:cs="Calibri" w:eastAsia="Calibri" w:hAnsi="Calibri"/>
          <w:i/>
          <w:iCs/>
          <w:color w:val="3A2F27"/>
          <w:sz w:val="22"/>
          <w:szCs w:val="22"/>
        </w:rPr>
        <w:t xml:space="preserve">a lightweight runtime data structure holding the 3 candidate entries (AnimalDefinition or mythical creature references) currently being shown to the player; built by OfferGenerator and consumed directly by the Selection Tableau UI (section 14).</w:t>
      </w:r>
    </w:p>
    <w:p>
      <w:pPr>
        <w:pStyle w:val="ListParagraph"/>
        <w:numPr>
          <w:ilvl w:val="0"/>
          <w:numId w:val="4"/>
        </w:numPr>
        <w:spacing w:after="90" w:line="270"/>
      </w:pPr>
      <w:r>
        <w:rPr>
          <w:rFonts w:ascii="Calibri" w:cs="Calibri" w:eastAsia="Calibri" w:hAnsi="Calibri"/>
          <w:color w:val="3A2F27"/>
          <w:sz w:val="22"/>
          <w:szCs w:val="22"/>
        </w:rPr>
        <w:t xml:space="preserve">ZooEconomyConfig: </w:t>
      </w:r>
      <w:r>
        <w:rPr>
          <w:rFonts w:ascii="Calibri" w:cs="Calibri" w:eastAsia="Calibri" w:hAnsi="Calibri"/>
          <w:i/>
          <w:iCs/>
          <w:color w:val="3A2F27"/>
          <w:sz w:val="22"/>
          <w:szCs w:val="22"/>
        </w:rPr>
        <w:t xml:space="preserve">the global, zoo-wide heart values for Pet/Play/Feed, the Care Meter threshold formula's BaseThreshold/GrowthPerAnimal/AccelPerAnimal terms (section 6), and the mythical-roll probability — all exposed as tunable fields, none of them per-species.</w:t>
      </w:r>
    </w:p>
    <w:p>
      <w:pPr>
        <w:pStyle w:val="ListParagraph"/>
        <w:numPr>
          <w:ilvl w:val="0"/>
          <w:numId w:val="4"/>
        </w:numPr>
        <w:spacing w:after="90" w:line="270"/>
      </w:pPr>
      <w:r>
        <w:rPr>
          <w:rFonts w:ascii="Calibri" w:cs="Calibri" w:eastAsia="Calibri" w:hAnsi="Calibri"/>
          <w:color w:val="3A2F27"/>
          <w:sz w:val="22"/>
          <w:szCs w:val="22"/>
        </w:rPr>
        <w:t xml:space="preserve">ZooLayoutState: </w:t>
      </w:r>
      <w:r>
        <w:rPr>
          <w:rFonts w:ascii="Calibri" w:cs="Calibri" w:eastAsia="Calibri" w:hAnsi="Calibri"/>
          <w:i/>
          <w:iCs/>
          <w:color w:val="3A2F27"/>
          <w:sz w:val="22"/>
          <w:szCs w:val="22"/>
        </w:rPr>
        <w:t xml:space="preserve">the ordered list of filled/empty plot coordinates in the zoo grid, consulted when placing a newly selected animal into the next open plot (section 10).</w:t>
      </w:r>
    </w:p>
    <w:p>
      <w:pPr>
        <w:pStyle w:val="ListParagraph"/>
        <w:numPr>
          <w:ilvl w:val="0"/>
          <w:numId w:val="4"/>
        </w:numPr>
        <w:spacing w:after="90" w:line="270"/>
      </w:pPr>
      <w:r>
        <w:rPr>
          <w:rFonts w:ascii="Calibri" w:cs="Calibri" w:eastAsia="Calibri" w:hAnsi="Calibri"/>
          <w:color w:val="3A2F27"/>
          <w:sz w:val="22"/>
          <w:szCs w:val="22"/>
        </w:rPr>
        <w:t xml:space="preserve">ZooCareMeterState: </w:t>
      </w:r>
      <w:r>
        <w:rPr>
          <w:rFonts w:ascii="Calibri" w:cs="Calibri" w:eastAsia="Calibri" w:hAnsi="Calibri"/>
          <w:i/>
          <w:iCs/>
          <w:color w:val="3A2F27"/>
          <w:sz w:val="22"/>
          <w:szCs w:val="22"/>
        </w:rPr>
        <w:t xml:space="preserve">the single, zoo-wide current heart count and its current threshold, persisted between play sessions independently of any individual animal (section 12) — replaces any notion of a per-animal progress value.</w:t>
      </w:r>
    </w:p>
    <w:p>
      <w:pPr>
        <w:pStyle w:val="ListParagraph"/>
        <w:numPr>
          <w:ilvl w:val="0"/>
          <w:numId w:val="4"/>
        </w:numPr>
        <w:spacing w:after="90" w:line="270"/>
      </w:pPr>
      <w:r>
        <w:rPr>
          <w:rFonts w:ascii="Calibri" w:cs="Calibri" w:eastAsia="Calibri" w:hAnsi="Calibri"/>
          <w:color w:val="3A2F27"/>
          <w:sz w:val="22"/>
          <w:szCs w:val="22"/>
        </w:rPr>
        <w:t xml:space="preserve">AnimalSaveState (per zoo animal instance): </w:t>
      </w:r>
      <w:r>
        <w:rPr>
          <w:rFonts w:ascii="Calibri" w:cs="Calibri" w:eastAsia="Calibri" w:hAnsi="Calibri"/>
          <w:i/>
          <w:iCs/>
          <w:color w:val="3A2F27"/>
          <w:sz w:val="22"/>
          <w:szCs w:val="22"/>
        </w:rPr>
        <w:t xml:space="preserve">just which AnimalDefinition occupies a given plot; it carries no heart or progress data of its own, since care progress belongs to the zoo, not the animal.</w:t>
      </w:r>
    </w:p>
    <w:p>
      <w:pPr>
        <w:pStyle w:val="Heading2"/>
        <w:spacing w:after="120" w:before="280"/>
      </w:pPr>
      <w:r>
        <w:rPr>
          <w:rFonts w:ascii="Calibri" w:cs="Calibri" w:eastAsia="Calibri" w:hAnsi="Calibri"/>
          <w:b/>
          <w:bCs/>
          <w:color w:val="B96A72"/>
          <w:sz w:val="24"/>
          <w:szCs w:val="24"/>
        </w:rPr>
        <w:t xml:space="preserve">3. The Offer Tableau &amp; Mythical Roll</w:t>
      </w:r>
    </w:p>
    <w:p>
      <w:pPr>
        <w:spacing w:after="160" w:line="280"/>
      </w:pPr>
      <w:r>
        <w:rPr>
          <w:rFonts w:ascii="Calibri" w:cs="Calibri" w:eastAsia="Calibri" w:hAnsi="Calibri"/>
          <w:color w:val="3A2F27"/>
          <w:sz w:val="22"/>
          <w:szCs w:val="22"/>
        </w:rPr>
        <w:t xml:space="preserve">When the player is due a new choice (at game start, and every time the zoo's shared Care Meter fills, section 6), an OfferGenerator builds a tableau of 3 candidate animals:</w:t>
      </w:r>
    </w:p>
    <w:p>
      <w:pPr>
        <w:pStyle w:val="ListParagraph"/>
        <w:numPr>
          <w:ilvl w:val="0"/>
          <w:numId w:val="6"/>
        </w:numPr>
        <w:spacing w:after="90" w:line="270"/>
      </w:pPr>
      <w:r>
        <w:rPr>
          <w:rFonts w:ascii="Calibri" w:cs="Calibri" w:eastAsia="Calibri" w:hAnsi="Calibri"/>
          <w:color w:val="3A2F27"/>
          <w:sz w:val="22"/>
          <w:szCs w:val="22"/>
        </w:rPr>
        <w:t xml:space="preserve">Roll one weighted random check against the configured mythical probability (5%).</w:t>
      </w:r>
    </w:p>
    <w:p>
      <w:pPr>
        <w:pStyle w:val="ListParagraph"/>
        <w:numPr>
          <w:ilvl w:val="0"/>
          <w:numId w:val="6"/>
        </w:numPr>
        <w:spacing w:after="90" w:line="270"/>
      </w:pPr>
      <w:r>
        <w:rPr>
          <w:rFonts w:ascii="Calibri" w:cs="Calibri" w:eastAsia="Calibri" w:hAnsi="Calibri"/>
          <w:color w:val="3A2F27"/>
          <w:sz w:val="22"/>
          <w:szCs w:val="22"/>
        </w:rPr>
        <w:t xml:space="preserve">On success, pick one of the three tableau slots at random and fill it with a randomly-chosen mythical creature (unicorn, mermaid, or dragon — uniform 1-in-3 each); the remaining two slots are filled normally.</w:t>
      </w:r>
    </w:p>
    <w:p>
      <w:pPr>
        <w:pStyle w:val="ListParagraph"/>
        <w:numPr>
          <w:ilvl w:val="0"/>
          <w:numId w:val="6"/>
        </w:numPr>
        <w:spacing w:after="90" w:line="270"/>
      </w:pPr>
      <w:r>
        <w:rPr>
          <w:rFonts w:ascii="Calibri" w:cs="Calibri" w:eastAsia="Calibri" w:hAnsi="Calibri"/>
          <w:color w:val="3A2F27"/>
          <w:sz w:val="22"/>
          <w:szCs w:val="22"/>
        </w:rPr>
        <w:t xml:space="preserve">On failure (95% of the time), all three slots are filled from the standard animal pool. Animals already present in the player's zoo are given half the selection weight of animals the player does not yet own, so repeats stay possible but are discouraged — once every not-yet-owned animal has been shown at least once, repeats become the only option.</w:t>
      </w:r>
    </w:p>
    <w:p>
      <w:pPr>
        <w:pStyle w:val="ListParagraph"/>
        <w:numPr>
          <w:ilvl w:val="0"/>
          <w:numId w:val="6"/>
        </w:numPr>
        <w:spacing w:after="200" w:line="270"/>
      </w:pPr>
      <w:r>
        <w:rPr>
          <w:rFonts w:ascii="Calibri" w:cs="Calibri" w:eastAsia="Calibri" w:hAnsi="Calibri"/>
          <w:color w:val="3A2F27"/>
          <w:sz w:val="22"/>
          <w:szCs w:val="22"/>
        </w:rPr>
        <w:t xml:space="preserve">Selecting a tableau slot instantiates that animal's habitat prefab at the next open zoo plot (ZooLayoutState, section 10); the animal immediately begins contributing to the zoo's one shared Care Meter alongside every other animal already in the zoo.</w:t>
      </w:r>
    </w:p>
    <w:p>
      <w:pPr>
        <w:pStyle w:val="Heading2"/>
        <w:spacing w:after="120" w:before="280"/>
      </w:pPr>
      <w:r>
        <w:rPr>
          <w:rFonts w:ascii="Calibri" w:cs="Calibri" w:eastAsia="Calibri" w:hAnsi="Calibri"/>
          <w:b/>
          <w:bCs/>
          <w:color w:val="B96A72"/>
          <w:sz w:val="24"/>
          <w:szCs w:val="24"/>
        </w:rPr>
        <w:t xml:space="preserve">4. Touch Input &amp; Interaction Detection</w:t>
      </w:r>
    </w:p>
    <w:p>
      <w:pPr>
        <w:spacing w:after="160" w:line="280"/>
      </w:pPr>
      <w:r>
        <w:rPr>
          <w:rFonts w:ascii="Calibri" w:cs="Calibri" w:eastAsia="Calibri" w:hAnsi="Calibri"/>
          <w:color w:val="3A2F27"/>
          <w:sz w:val="22"/>
          <w:szCs w:val="22"/>
        </w:rPr>
        <w:t xml:space="preserve">Handled via Unity's Input System, resolved per-animal through a small set of colliders on each habitat prefab. Two device-safety rules apply globally, before any per-animal logic runs:</w:t>
      </w:r>
    </w:p>
    <w:p>
      <w:pPr>
        <w:pStyle w:val="ListParagraph"/>
        <w:numPr>
          <w:ilvl w:val="0"/>
          <w:numId w:val="4"/>
        </w:numPr>
        <w:spacing w:after="90" w:line="270"/>
      </w:pPr>
      <w:r>
        <w:rPr>
          <w:rFonts w:ascii="Calibri" w:cs="Calibri" w:eastAsia="Calibri" w:hAnsi="Calibri"/>
          <w:b/>
          <w:bCs/>
          <w:color w:val="3A2F27"/>
          <w:sz w:val="22"/>
          <w:szCs w:val="22"/>
        </w:rPr>
        <w:t xml:space="preserve">Screen-edge dead zone: </w:t>
      </w:r>
      <w:r>
        <w:rPr>
          <w:rFonts w:ascii="Calibri" w:cs="Calibri" w:eastAsia="Calibri" w:hAnsi="Calibri"/>
          <w:color w:val="3A2F27"/>
          <w:sz w:val="22"/>
          <w:szCs w:val="22"/>
        </w:rPr>
        <w:t xml:space="preserve">a border strip around the outer edge of the screen ignores touches, so a small hand gripping a phone or tablet can't accidentally trigger gameplay just by holding the device.</w:t>
      </w:r>
    </w:p>
    <w:p>
      <w:pPr>
        <w:pStyle w:val="ListParagraph"/>
        <w:numPr>
          <w:ilvl w:val="0"/>
          <w:numId w:val="4"/>
        </w:numPr>
        <w:spacing w:after="90" w:line="270"/>
      </w:pPr>
      <w:r>
        <w:rPr>
          <w:rFonts w:ascii="Calibri" w:cs="Calibri" w:eastAsia="Calibri" w:hAnsi="Calibri"/>
          <w:b/>
          <w:bCs/>
          <w:color w:val="3A2F27"/>
          <w:sz w:val="22"/>
          <w:szCs w:val="22"/>
        </w:rPr>
        <w:t xml:space="preserve">Single-touch only: </w:t>
      </w:r>
      <w:r>
        <w:rPr>
          <w:rFonts w:ascii="Calibri" w:cs="Calibri" w:eastAsia="Calibri" w:hAnsi="Calibri"/>
          <w:color w:val="3A2F27"/>
          <w:sz w:val="22"/>
          <w:szCs w:val="22"/>
        </w:rPr>
        <w:t xml:space="preserve">the game is strictly single-touch. Whichever finger touches down first owns the input for that gesture until release; any additional simultaneous touches are ignored and never take over the active cursor (multi-touch gestures are explicitly excluded).</w:t>
      </w:r>
    </w:p>
    <w:p>
      <w:pPr>
        <w:spacing w:after="160" w:line="280"/>
      </w:pPr>
      <w:r>
        <w:rPr>
          <w:rFonts w:ascii="Calibri" w:cs="Calibri" w:eastAsia="Calibri" w:hAnsi="Calibri"/>
          <w:color w:val="3A2F27"/>
          <w:sz w:val="22"/>
          <w:szCs w:val="22"/>
        </w:rPr>
        <w:t xml:space="preserve">With those two rules in place, per-animal interactions resolve as:</w:t>
      </w:r>
    </w:p>
    <w:p>
      <w:pPr>
        <w:pStyle w:val="ListParagraph"/>
        <w:numPr>
          <w:ilvl w:val="0"/>
          <w:numId w:val="4"/>
        </w:numPr>
        <w:spacing w:after="90" w:line="270"/>
      </w:pPr>
      <w:r>
        <w:rPr>
          <w:rFonts w:ascii="Calibri" w:cs="Calibri" w:eastAsia="Calibri" w:hAnsi="Calibri"/>
          <w:b/>
          <w:bCs/>
          <w:color w:val="3A2F27"/>
          <w:sz w:val="22"/>
          <w:szCs w:val="22"/>
        </w:rPr>
        <w:t xml:space="preserve">Pet (tap): </w:t>
      </w:r>
      <w:r>
        <w:rPr>
          <w:rFonts w:ascii="Calibri" w:cs="Calibri" w:eastAsia="Calibri" w:hAnsi="Calibri"/>
          <w:color w:val="3A2F27"/>
          <w:sz w:val="22"/>
          <w:szCs w:val="22"/>
        </w:rPr>
        <w:t xml:space="preserve">PointerDown → PointerUp within a small movement threshold (~20px) and a short duration (&lt;0.3s), raycast against the animal's body collider.</w:t>
      </w:r>
    </w:p>
    <w:p>
      <w:pPr>
        <w:pStyle w:val="ListParagraph"/>
        <w:numPr>
          <w:ilvl w:val="0"/>
          <w:numId w:val="4"/>
        </w:numPr>
        <w:spacing w:after="90" w:line="270"/>
      </w:pPr>
      <w:r>
        <w:rPr>
          <w:rFonts w:ascii="Calibri" w:cs="Calibri" w:eastAsia="Calibri" w:hAnsi="Calibri"/>
          <w:b/>
          <w:bCs/>
          <w:color w:val="3A2F27"/>
          <w:sz w:val="22"/>
          <w:szCs w:val="22"/>
        </w:rPr>
        <w:t xml:space="preserve">Play (tap-and-hold + throw): </w:t>
      </w:r>
      <w:r>
        <w:rPr>
          <w:rFonts w:ascii="Calibri" w:cs="Calibri" w:eastAsia="Calibri" w:hAnsi="Calibri"/>
          <w:color w:val="3A2F27"/>
          <w:sz w:val="22"/>
          <w:szCs w:val="22"/>
        </w:rPr>
        <w:t xml:space="preserve">A tap-and-hold on an animal's habitat spawns that animal's toy at the touch point. Dragging carries the toy with the touch; on release, the toy is thrown within the habitat. If the touch has drifted over a neighboring habitat's bounds by the time of release, the throw still resolves inside the habitat where the hold originated — not wherever the finger currently is — so play never accidentally lands on the wrong animal.</w:t>
      </w:r>
    </w:p>
    <w:p>
      <w:pPr>
        <w:pStyle w:val="ListParagraph"/>
        <w:numPr>
          <w:ilvl w:val="0"/>
          <w:numId w:val="4"/>
        </w:numPr>
        <w:spacing w:after="90" w:line="270"/>
      </w:pPr>
      <w:r>
        <w:rPr>
          <w:rFonts w:ascii="Calibri" w:cs="Calibri" w:eastAsia="Calibri" w:hAnsi="Calibri"/>
          <w:b/>
          <w:bCs/>
          <w:color w:val="3A2F27"/>
          <w:sz w:val="22"/>
          <w:szCs w:val="22"/>
        </w:rPr>
        <w:t xml:space="preserve">Feed (tap): </w:t>
      </w:r>
      <w:r>
        <w:rPr>
          <w:rFonts w:ascii="Calibri" w:cs="Calibri" w:eastAsia="Calibri" w:hAnsi="Calibri"/>
          <w:color w:val="3A2F27"/>
          <w:sz w:val="22"/>
          <w:szCs w:val="22"/>
        </w:rPr>
        <w:t xml:space="preserve">Tap resolved against a separate FoodDish collider, distinct from the animal's own body, so feeding is a deliberate, discoverable action.</w:t>
      </w:r>
    </w:p>
    <w:p>
      <w:pPr>
        <w:spacing w:after="160" w:line="280"/>
      </w:pPr>
      <w:r>
        <w:rPr>
          <w:rFonts w:ascii="Calibri" w:cs="Calibri" w:eastAsia="Calibri" w:hAnsi="Calibri"/>
          <w:color w:val="3A2F27"/>
          <w:sz w:val="22"/>
          <w:szCs w:val="22"/>
        </w:rPr>
        <w:t xml:space="preserve">Each animal enters a brief “Reacting” lock (roughly 1–2 seconds, action-dependent) while its animation plays, preventing input spam from over-filling the zoo's shared Care Meter in a single burst and giving the animation and VFX room to read clearly.</w:t>
      </w:r>
    </w:p>
    <w:p>
      <w:pPr>
        <w:pStyle w:val="Heading2"/>
        <w:spacing w:after="120" w:before="280"/>
      </w:pPr>
      <w:r>
        <w:rPr>
          <w:rFonts w:ascii="Calibri" w:cs="Calibri" w:eastAsia="Calibri" w:hAnsi="Calibri"/>
          <w:b/>
          <w:bCs/>
          <w:color w:val="B96A72"/>
          <w:sz w:val="24"/>
          <w:szCs w:val="24"/>
        </w:rPr>
        <w:t xml:space="preserve">5. Care Meter: Heart Fill Values &amp; Feedback</w:t>
      </w:r>
    </w:p>
    <w:p>
      <w:pPr>
        <w:spacing w:after="160" w:line="280"/>
      </w:pPr>
      <w:r>
        <w:rPr>
          <w:rFonts w:ascii="Calibri" w:cs="Calibri" w:eastAsia="Calibri" w:hAnsi="Calibri"/>
          <w:color w:val="3A2F27"/>
          <w:sz w:val="22"/>
          <w:szCs w:val="22"/>
        </w:rPr>
        <w:t xml:space="preserve">The Care Meter is a single, zoo-wide meter — it is not tracked per animal. Interacting with any animal currently in the zoo, in any combination the player likes (all on one favorite, or spread across many), contributes to the exact same meter. The three interaction types add a flat number of hearts regardless of which animal or species is involved, and each still fires that animal's own matched animation, VFX, and (optional) sound cue: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1200"/>
        <w:gridCol w:w="3650"/>
      </w:tblGrid>
      <w:tr>
        <w:trPr>
          <w:tblHeader/>
        </w:trPr>
        <w:tc>
          <w:tcPr>
            <w:tcW w:type="dxa" w:w="1600"/>
            <w:shd w:fill="F4E7C6" w:color="auto" w:val="clear"/>
            <w:tcMar>
              <w:top w:type="dxa" w:w="100"/>
              <w:left w:type="dxa" w:w="120"/>
              <w:bottom w:type="dxa" w:w="100"/>
              <w:right w:type="dxa" w:w="120"/>
            </w:tcMar>
            <w:vAlign w:val="center"/>
          </w:tcPr>
          <w:p>
            <w:pPr>
              <w:jc w:val="left"/>
            </w:pPr>
            <w:r>
              <w:rPr>
                <w:rFonts w:ascii="Calibri" w:cs="Calibri" w:eastAsia="Calibri" w:hAnsi="Calibri"/>
                <w:b/>
                <w:bCs/>
                <w:color w:val="3A2F27"/>
                <w:sz w:val="20"/>
                <w:szCs w:val="20"/>
              </w:rPr>
              <w:t xml:space="preserve">Action</w:t>
            </w:r>
          </w:p>
        </w:tc>
        <w:tc>
          <w:tcPr>
            <w:tcW w:type="dxa" w:w="2900"/>
            <w:shd w:fill="F4E7C6" w:color="auto" w:val="clear"/>
            <w:tcMar>
              <w:top w:type="dxa" w:w="100"/>
              <w:left w:type="dxa" w:w="120"/>
              <w:bottom w:type="dxa" w:w="100"/>
              <w:right w:type="dxa" w:w="120"/>
            </w:tcMar>
            <w:vAlign w:val="center"/>
          </w:tcPr>
          <w:p>
            <w:pPr>
              <w:jc w:val="left"/>
            </w:pPr>
            <w:r>
              <w:rPr>
                <w:rFonts w:ascii="Calibri" w:cs="Calibri" w:eastAsia="Calibri" w:hAnsi="Calibri"/>
                <w:b/>
                <w:bCs/>
                <w:color w:val="3A2F27"/>
                <w:sz w:val="20"/>
                <w:szCs w:val="20"/>
              </w:rPr>
              <w:t xml:space="preserve">Trigger</w:t>
            </w:r>
          </w:p>
        </w:tc>
        <w:tc>
          <w:tcPr>
            <w:tcW w:type="dxa" w:w="1200"/>
            <w:shd w:fill="F4E7C6" w:color="auto" w:val="clear"/>
            <w:tcMar>
              <w:top w:type="dxa" w:w="100"/>
              <w:left w:type="dxa" w:w="120"/>
              <w:bottom w:type="dxa" w:w="100"/>
              <w:right w:type="dxa" w:w="120"/>
            </w:tcMar>
            <w:vAlign w:val="center"/>
          </w:tcPr>
          <w:p>
            <w:pPr>
              <w:jc w:val="center"/>
            </w:pPr>
            <w:r>
              <w:rPr>
                <w:rFonts w:ascii="Calibri" w:cs="Calibri" w:eastAsia="Calibri" w:hAnsi="Calibri"/>
                <w:b/>
                <w:bCs/>
                <w:color w:val="3A2F27"/>
                <w:sz w:val="20"/>
                <w:szCs w:val="20"/>
              </w:rPr>
              <w:t xml:space="preserve">Hearts Added</w:t>
            </w:r>
          </w:p>
        </w:tc>
        <w:tc>
          <w:tcPr>
            <w:tcW w:type="dxa" w:w="3650"/>
            <w:shd w:fill="F4E7C6" w:color="auto" w:val="clear"/>
            <w:tcMar>
              <w:top w:type="dxa" w:w="100"/>
              <w:left w:type="dxa" w:w="120"/>
              <w:bottom w:type="dxa" w:w="100"/>
              <w:right w:type="dxa" w:w="120"/>
            </w:tcMar>
            <w:vAlign w:val="center"/>
          </w:tcPr>
          <w:p>
            <w:pPr>
              <w:jc w:val="left"/>
            </w:pPr>
            <w:r>
              <w:rPr>
                <w:rFonts w:ascii="Calibri" w:cs="Calibri" w:eastAsia="Calibri" w:hAnsi="Calibri"/>
                <w:b/>
                <w:bCs/>
                <w:color w:val="3A2F27"/>
                <w:sz w:val="20"/>
                <w:szCs w:val="20"/>
              </w:rPr>
              <w:t xml:space="preserve">Feedback</w:t>
            </w:r>
          </w:p>
        </w:tc>
      </w:tr>
      <w:tr>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Pet</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Tap on animal body collider</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 ♥</w:t>
            </w:r>
          </w:p>
        </w:tc>
        <w:tc>
          <w:tcPr>
            <w:tcW w:type="dxa" w:w="365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Rest animation while petted → Jump on heart gain, soft sparkle VFX, purr/chirp SFX (optional)</w:t>
            </w:r>
          </w:p>
        </w:tc>
      </w:tr>
      <w:tr>
        <w:tc>
          <w:tcPr>
            <w:tcW w:type="dxa" w:w="16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Play</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Tap-and-hold + throw the toy in the habitat (section 4)</w:t>
            </w:r>
          </w:p>
        </w:tc>
        <w:tc>
          <w:tcPr>
            <w:tcW w:type="dxa" w:w="12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 ♥</w:t>
            </w:r>
          </w:p>
        </w:tc>
        <w:tc>
          <w:tcPr>
            <w:tcW w:type="dxa" w:w="365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Run animation while chasing the thrown toy, pickup animation at the Attachment Point → Jump on heart gain, motion-trail VFX, giggle/bark SFX (optional)</w:t>
            </w:r>
          </w:p>
        </w:tc>
      </w:tr>
      <w:tr>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Feed</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Tap on the food dish collider</w:t>
            </w:r>
          </w:p>
        </w:tc>
        <w:tc>
          <w:tcPr>
            <w:tcW w:type="dxa" w:w="12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 ♥</w:t>
            </w:r>
          </w:p>
        </w:tc>
        <w:tc>
          <w:tcPr>
            <w:tcW w:type="dxa" w:w="365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Eat animation → Jump on heart gain, crumb/sparkle VFX, chomp SFX (optional)</w:t>
            </w:r>
          </w:p>
        </w:tc>
      </w:tr>
    </w:tbl>
    <w:p>
      <w:pPr>
        <w:spacing w:after="240" w:before="80"/>
      </w:pPr>
      <w:r>
        <w:rPr>
          <w:rFonts w:ascii="Calibri" w:cs="Calibri" w:eastAsia="Calibri" w:hAnsi="Calibri"/>
          <w:i/>
          <w:iCs/>
          <w:color w:val="6B5D50"/>
          <w:sz w:val="18"/>
          <w:szCs w:val="18"/>
        </w:rPr>
        <w:t xml:space="preserve">Pet/Play/Feed heart values are global constants in ZooEconomyConfig (section 2), not per-species AnimalDefinition fields — Play is worth more because it demands a full tap-and-hold-and-throw gesture (section 4), versus a single tap for Pet or Feed. All SFX are optional accents, subject to the ducking/chaining rules in Audio Architecture (section 9) — every action must already read clearly from animation and VFX alone (Goals).</w:t>
      </w:r>
    </w:p>
    <w:p>
      <w:pPr>
        <w:pStyle w:val="Heading2"/>
        <w:spacing w:after="120" w:before="280"/>
      </w:pPr>
      <w:r>
        <w:rPr>
          <w:rFonts w:ascii="Calibri" w:cs="Calibri" w:eastAsia="Calibri" w:hAnsi="Calibri"/>
          <w:b/>
          <w:bCs/>
          <w:color w:val="B96A72"/>
          <w:sz w:val="24"/>
          <w:szCs w:val="24"/>
        </w:rPr>
        <w:t xml:space="preserve">6. Zoo-Wide Difficulty Scaling</w:t>
      </w:r>
    </w:p>
    <w:p>
      <w:pPr>
        <w:spacing w:after="160" w:line="280"/>
      </w:pPr>
      <w:r>
        <w:rPr>
          <w:rFonts w:ascii="Calibri" w:cs="Calibri" w:eastAsia="Calibri" w:hAnsi="Calibri"/>
          <w:color w:val="3A2F27"/>
          <w:sz w:val="22"/>
          <w:szCs w:val="22"/>
        </w:rPr>
        <w:t xml:space="preserve">The number of hearts needed to fill the zoo's single Care Meter is not fixed — it rises as the zoo grows, so later rounds ask for proportionally more care regardless of which animals earn the hearts. The curve starts gentle and steepens gradually, using a base cost plus a linear growth term plus a mild acceleration term:</w:t>
      </w:r>
    </w:p>
    <w:p>
      <w:pPr>
        <w:spacing w:after="160" w:line="280"/>
      </w:pPr>
      <w:r>
        <w:rPr>
          <w:rFonts w:ascii="Calibri" w:cs="Calibri" w:eastAsia="Calibri" w:hAnsi="Calibri"/>
          <w:i/>
          <w:iCs/>
          <w:color w:val="6B5D50"/>
          <w:sz w:val="22"/>
          <w:szCs w:val="22"/>
        </w:rPr>
        <w:t xml:space="preserve">Threshold(n) = round(BaseThreshold + GrowthPerAnimal × (n − 1) + AccelPerAnimal × (n − 1)²), in hearts, where n is the number of animals currently in the zoo, and Threshold(n) is the number of hearts needed to unlock animal n+1.</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F4E7C6" w:color="auto" w:val="clear"/>
            <w:tcMar>
              <w:top w:type="dxa" w:w="100"/>
              <w:left w:type="dxa" w:w="120"/>
              <w:bottom w:type="dxa" w:w="100"/>
              <w:right w:type="dxa" w:w="120"/>
            </w:tcMar>
            <w:vAlign w:val="center"/>
          </w:tcPr>
          <w:p>
            <w:pPr>
              <w:jc w:val="center"/>
            </w:pPr>
            <w:r>
              <w:rPr>
                <w:rFonts w:ascii="Calibri" w:cs="Calibri" w:eastAsia="Calibri" w:hAnsi="Calibri"/>
                <w:b/>
                <w:bCs/>
                <w:color w:val="3A2F27"/>
                <w:sz w:val="20"/>
                <w:szCs w:val="20"/>
              </w:rPr>
              <w:t xml:space="preserve">Animals Already in Zoo (n)</w:t>
            </w:r>
          </w:p>
        </w:tc>
        <w:tc>
          <w:tcPr>
            <w:tcW w:type="dxa" w:w="3000"/>
            <w:shd w:fill="F4E7C6" w:color="auto" w:val="clear"/>
            <w:tcMar>
              <w:top w:type="dxa" w:w="100"/>
              <w:left w:type="dxa" w:w="120"/>
              <w:bottom w:type="dxa" w:w="100"/>
              <w:right w:type="dxa" w:w="120"/>
            </w:tcMar>
            <w:vAlign w:val="center"/>
          </w:tcPr>
          <w:p>
            <w:pPr>
              <w:jc w:val="center"/>
            </w:pPr>
            <w:r>
              <w:rPr>
                <w:rFonts w:ascii="Calibri" w:cs="Calibri" w:eastAsia="Calibri" w:hAnsi="Calibri"/>
                <w:b/>
                <w:bCs/>
                <w:color w:val="3A2F27"/>
                <w:sz w:val="20"/>
                <w:szCs w:val="20"/>
              </w:rPr>
              <w:t xml:space="preserve">Care Meter Threshold (hearts)</w:t>
            </w:r>
          </w:p>
        </w:tc>
      </w:tr>
      <w:tr>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10</w:t>
            </w:r>
          </w:p>
        </w:tc>
      </w:tr>
      <w:tr>
        <w:tc>
          <w:tcPr>
            <w:tcW w:type="dxa" w:w="30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30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12</w:t>
            </w:r>
          </w:p>
        </w:tc>
      </w:tr>
      <w:tr>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3</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16</w:t>
            </w:r>
          </w:p>
        </w:tc>
      </w:tr>
      <w:tr>
        <w:tc>
          <w:tcPr>
            <w:tcW w:type="dxa" w:w="30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4</w:t>
            </w:r>
          </w:p>
        </w:tc>
        <w:tc>
          <w:tcPr>
            <w:tcW w:type="dxa" w:w="30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20</w:t>
            </w:r>
          </w:p>
        </w:tc>
      </w:tr>
      <w:tr>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5</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26</w:t>
            </w:r>
          </w:p>
        </w:tc>
      </w:tr>
      <w:tr>
        <w:tc>
          <w:tcPr>
            <w:tcW w:type="dxa" w:w="30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6</w:t>
            </w:r>
          </w:p>
        </w:tc>
        <w:tc>
          <w:tcPr>
            <w:tcW w:type="dxa" w:w="30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32</w:t>
            </w:r>
          </w:p>
        </w:tc>
      </w:tr>
      <w:tr>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7</w:t>
            </w:r>
          </w:p>
        </w:tc>
        <w:tc>
          <w:tcPr>
            <w:tcW w:type="dxa" w:w="30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40</w:t>
            </w:r>
          </w:p>
        </w:tc>
      </w:tr>
    </w:tbl>
    <w:p>
      <w:pPr>
        <w:spacing w:after="240" w:before="80"/>
      </w:pPr>
      <w:r>
        <w:rPr>
          <w:rFonts w:ascii="Calibri" w:cs="Calibri" w:eastAsia="Calibri" w:hAnsi="Calibri"/>
          <w:i/>
          <w:iCs/>
          <w:color w:val="6B5D50"/>
          <w:sz w:val="18"/>
          <w:szCs w:val="18"/>
        </w:rPr>
        <w:t xml:space="preserve">Example uses BaseThreshold = 10.5, GrowthPerAnimal = 1.4, and AccelPerAnimal = 0.6, rounded to the nearest whole heart (round-half-to-even, so 10.5 → 10 and 32.5 → 32) — all three live in ZooEconomyConfig and are tunable without a code change. This combination lands within a heart of the original design targets across the board (10 or 11 / 12 / ~16 / ~20 / ~25 / ~32 / ~40 for the first seven animals) and keeps extrapolating smoothly for a zoo that grows past seven — e.g., ~50 hearts at 8 animals, ~60 at 9.</w:t>
      </w:r>
    </w:p>
    <w:p>
      <w:pPr>
        <w:pStyle w:val="Heading2"/>
        <w:spacing w:after="120" w:before="280"/>
      </w:pPr>
      <w:r>
        <w:rPr>
          <w:rFonts w:ascii="Calibri" w:cs="Calibri" w:eastAsia="Calibri" w:hAnsi="Calibri"/>
          <w:b/>
          <w:bCs/>
          <w:color w:val="B96A72"/>
          <w:sz w:val="24"/>
          <w:szCs w:val="24"/>
        </w:rPr>
        <w:t xml:space="preserve">7. Per-Animal State Machine</w:t>
      </w:r>
    </w:p>
    <w:p>
      <w:pPr>
        <w:spacing w:after="160" w:line="280"/>
      </w:pPr>
      <w:r>
        <w:rPr>
          <w:rFonts w:ascii="Calibri" w:cs="Calibri" w:eastAsia="Calibri" w:hAnsi="Calibri"/>
          <w:color w:val="3A2F27"/>
          <w:sz w:val="22"/>
          <w:szCs w:val="22"/>
        </w:rPr>
        <w:t xml:space="preserve">Each habitat animal runs its own local state machine, layered on top of the Reacting lock in section 4:</w:t>
      </w:r>
    </w:p>
    <w:p>
      <w:pPr>
        <w:pStyle w:val="ListParagraph"/>
        <w:numPr>
          <w:ilvl w:val="0"/>
          <w:numId w:val="4"/>
        </w:numPr>
        <w:spacing w:after="90" w:line="270"/>
      </w:pPr>
      <w:r>
        <w:rPr>
          <w:rFonts w:ascii="Calibri" w:cs="Calibri" w:eastAsia="Calibri" w:hAnsi="Calibri"/>
          <w:b/>
          <w:bCs/>
          <w:color w:val="3A2F27"/>
          <w:sz w:val="22"/>
          <w:szCs w:val="22"/>
        </w:rPr>
        <w:t xml:space="preserve">Idle / Wander (default): </w:t>
      </w:r>
      <w:r>
        <w:rPr>
          <w:rFonts w:ascii="Calibri" w:cs="Calibri" w:eastAsia="Calibri" w:hAnsi="Calibri"/>
          <w:color w:val="3A2F27"/>
          <w:sz w:val="22"/>
          <w:szCs w:val="22"/>
        </w:rPr>
        <w:t xml:space="preserve">when the player is not interacting with the habitat, the animal alternates between a standing Idle pose and a Walk animation, ambling at a leisurely, randomized pace in randomized directions within its habitat bounds.</w:t>
      </w:r>
    </w:p>
    <w:p>
      <w:pPr>
        <w:pStyle w:val="ListParagraph"/>
        <w:numPr>
          <w:ilvl w:val="0"/>
          <w:numId w:val="4"/>
        </w:numPr>
        <w:spacing w:after="90" w:line="270"/>
      </w:pPr>
      <w:r>
        <w:rPr>
          <w:rFonts w:ascii="Calibri" w:cs="Calibri" w:eastAsia="Calibri" w:hAnsi="Calibri"/>
          <w:b/>
          <w:bCs/>
          <w:color w:val="3A2F27"/>
          <w:sz w:val="22"/>
          <w:szCs w:val="22"/>
        </w:rPr>
        <w:t xml:space="preserve">Rest (Pet): </w:t>
      </w:r>
      <w:r>
        <w:rPr>
          <w:rFonts w:ascii="Calibri" w:cs="Calibri" w:eastAsia="Calibri" w:hAnsi="Calibri"/>
          <w:color w:val="3A2F27"/>
          <w:sz w:val="22"/>
          <w:szCs w:val="22"/>
        </w:rPr>
        <w:t xml:space="preserve">a Pet interaction switches the animal to its Rest animation for the duration of the pet, visually signaling that it is being petted, then returns to Idle / Wander.</w:t>
      </w:r>
    </w:p>
    <w:p>
      <w:pPr>
        <w:pStyle w:val="ListParagraph"/>
        <w:numPr>
          <w:ilvl w:val="0"/>
          <w:numId w:val="4"/>
        </w:numPr>
        <w:spacing w:after="90" w:line="270"/>
      </w:pPr>
      <w:r>
        <w:rPr>
          <w:rFonts w:ascii="Calibri" w:cs="Calibri" w:eastAsia="Calibri" w:hAnsi="Calibri"/>
          <w:b/>
          <w:bCs/>
          <w:color w:val="3A2F27"/>
          <w:sz w:val="22"/>
          <w:szCs w:val="22"/>
        </w:rPr>
        <w:t xml:space="preserve">Eat (Feed): </w:t>
      </w:r>
      <w:r>
        <w:rPr>
          <w:rFonts w:ascii="Calibri" w:cs="Calibri" w:eastAsia="Calibri" w:hAnsi="Calibri"/>
          <w:color w:val="3A2F27"/>
          <w:sz w:val="22"/>
          <w:szCs w:val="22"/>
        </w:rPr>
        <w:t xml:space="preserve">a Feed interaction switches the animal to its Eat animation at the food dish, then returns to Idle / Wander.</w:t>
      </w:r>
    </w:p>
    <w:p>
      <w:pPr>
        <w:pStyle w:val="ListParagraph"/>
        <w:numPr>
          <w:ilvl w:val="0"/>
          <w:numId w:val="4"/>
        </w:numPr>
        <w:spacing w:after="90" w:line="270"/>
      </w:pPr>
      <w:r>
        <w:rPr>
          <w:rFonts w:ascii="Calibri" w:cs="Calibri" w:eastAsia="Calibri" w:hAnsi="Calibri"/>
          <w:b/>
          <w:bCs/>
          <w:color w:val="3A2F27"/>
          <w:sz w:val="22"/>
          <w:szCs w:val="22"/>
        </w:rPr>
        <w:t xml:space="preserve">Chase → Pickup (Play): </w:t>
      </w:r>
      <w:r>
        <w:rPr>
          <w:rFonts w:ascii="Calibri" w:cs="Calibri" w:eastAsia="Calibri" w:hAnsi="Calibri"/>
          <w:color w:val="3A2F27"/>
          <w:sz w:val="22"/>
          <w:szCs w:val="22"/>
        </w:rPr>
        <w:t xml:space="preserve">once a toy is spawned and dragged (section 4), the animal switches to its Run animation and chases the toy around the enclosure. When the toy is thrown and comes to rest — constrained within the habitat by its containment colliders (section 8) — the animal runs to it and plays a pickup animation that parents the toy to its Attachment Point — a named Transform every AnimalDefinition must specify (section 2) — so the toy stays visibly “held” by the animal until the next Play interaction.</w:t>
      </w:r>
    </w:p>
    <w:p>
      <w:pPr>
        <w:pStyle w:val="ListParagraph"/>
        <w:numPr>
          <w:ilvl w:val="0"/>
          <w:numId w:val="4"/>
        </w:numPr>
        <w:spacing w:after="90" w:line="270"/>
      </w:pPr>
      <w:r>
        <w:rPr>
          <w:rFonts w:ascii="Calibri" w:cs="Calibri" w:eastAsia="Calibri" w:hAnsi="Calibri"/>
          <w:b/>
          <w:bCs/>
          <w:color w:val="3A2F27"/>
          <w:sz w:val="22"/>
          <w:szCs w:val="22"/>
        </w:rPr>
        <w:t xml:space="preserve">Heart Gain (Jump): </w:t>
      </w:r>
      <w:r>
        <w:rPr>
          <w:rFonts w:ascii="Calibri" w:cs="Calibri" w:eastAsia="Calibri" w:hAnsi="Calibri"/>
          <w:color w:val="3A2F27"/>
          <w:sz w:val="22"/>
          <w:szCs w:val="22"/>
        </w:rPr>
        <w:t xml:space="preserve">whenever an interaction with this animal earns hearts, it plays a brief Jump celebration immediately after its action-specific animation, then returns to Idle / Wander — even though the hearts themselves are added to the zoo's one shared Care Meter (section 5), not to anything tracked on the animal itself.</w:t>
      </w:r>
    </w:p>
    <w:p>
      <w:pPr>
        <w:spacing w:after="160" w:line="280"/>
      </w:pPr>
      <w:r>
        <w:rPr>
          <w:rFonts w:ascii="Calibri" w:cs="Calibri" w:eastAsia="Calibri" w:hAnsi="Calibri"/>
          <w:color w:val="3A2F27"/>
          <w:sz w:val="22"/>
          <w:szCs w:val="22"/>
        </w:rPr>
        <w:t xml:space="preserve">Care Meter Complete is a zoo-wide event, not a state in any single animal's local machine (section 6): when the shared Care Meter fills, every animal currently in the zoo plays a synced Celebration beat — its own Celebration animation from AnimalDefinition, layered under one shared VFX burst and a soft chime — before the game raises OnCareMeterComplete on the central ZooManager, which triggers the next Offer Tableau (section 3). No individual animal “matures” or owns its own threshold; the celebration is the whole zoo's, because the care was too.</w:t>
      </w:r>
    </w:p>
    <w:p>
      <w:pPr>
        <w:spacing w:after="160" w:line="280"/>
      </w:pPr>
      <w:r>
        <w:rPr>
          <w:rFonts w:ascii="Calibri" w:cs="Calibri" w:eastAsia="Calibri" w:hAnsi="Calibri"/>
          <w:color w:val="3A2F27"/>
          <w:sz w:val="22"/>
          <w:szCs w:val="22"/>
        </w:rPr>
        <w:t xml:space="preserve">This behavior set is also the project's baseline usability check — the “can you pet the dog?” goal: for every animal added to the roster, all four local states above (plus its share of the zoo-wide Celebration) must be authored and working before it ships, so the interactions a child instinctively expects always succeed.</w:t>
      </w:r>
    </w:p>
    <w:p>
      <w:pPr>
        <w:spacing w:after="160" w:line="280"/>
      </w:pPr>
      <w:r>
        <w:rPr>
          <w:rFonts w:ascii="Calibri" w:cs="Calibri" w:eastAsia="Calibri" w:hAnsi="Calibri"/>
          <w:color w:val="3A2F27"/>
          <w:sz w:val="22"/>
          <w:szCs w:val="22"/>
        </w:rPr>
        <w:t xml:space="preserve">Every state transition above is also the single source of truth for audio triggers: SFX are fired from these same Animator states rather than directly from raw input, so sound, animation, and VFX can never drift out of sync. See Audio Architecture (section 9) for how those SFX are mixed against background music.</w:t>
      </w:r>
    </w:p>
    <w:p>
      <w:pPr>
        <w:pStyle w:val="Heading2"/>
        <w:spacing w:after="120" w:before="280"/>
      </w:pPr>
      <w:r>
        <w:rPr>
          <w:rFonts w:ascii="Calibri" w:cs="Calibri" w:eastAsia="Calibri" w:hAnsi="Calibri"/>
          <w:b/>
          <w:bCs/>
          <w:color w:val="B96A72"/>
          <w:sz w:val="24"/>
          <w:szCs w:val="24"/>
        </w:rPr>
        <w:t xml:space="preserve">8. Toy Physics &amp; Habitat Containment</w:t>
      </w:r>
    </w:p>
    <w:p>
      <w:pPr>
        <w:spacing w:after="160" w:line="280"/>
      </w:pPr>
      <w:r>
        <w:rPr>
          <w:rFonts w:ascii="Calibri" w:cs="Calibri" w:eastAsia="Calibri" w:hAnsi="Calibri"/>
          <w:color w:val="3A2F27"/>
          <w:sz w:val="22"/>
          <w:szCs w:val="22"/>
        </w:rPr>
        <w:t xml:space="preserve">The Play toy (spawned in section 4) is a Rigidbody-driven 3D object rather than a purely animated one, so a thrown toy can arc, bounce, and settle naturally instead of sliding along a fixed path. Every active habitat prefab is fitted with a set of invisible BoxCollider walls plus a floor collider, forming a closed physical bounds around that habitat's play area. These containment colliders constrain the toy's Rigidbody so a thrown toy can never leave, clip through, or come to rest outside its own habitat, no matter how hard or in what direction the player throws it. Containment colliders only need to be enabled on habitats that are currently active/on-screen, consistent with the off-camera simplification approach in Performance Budget (section 13).</w:t>
      </w:r>
    </w:p>
    <w:p>
      <w:pPr>
        <w:pStyle w:val="Heading2"/>
        <w:spacing w:after="120" w:before="280"/>
      </w:pPr>
      <w:r>
        <w:rPr>
          <w:rFonts w:ascii="Calibri" w:cs="Calibri" w:eastAsia="Calibri" w:hAnsi="Calibri"/>
          <w:b/>
          <w:bCs/>
          <w:color w:val="B96A72"/>
          <w:sz w:val="24"/>
          <w:szCs w:val="24"/>
        </w:rPr>
        <w:t xml:space="preserve">9. Audio Architecture &amp; Audio-Visual Sync</w:t>
      </w:r>
    </w:p>
    <w:p>
      <w:pPr>
        <w:spacing w:after="160" w:line="280"/>
      </w:pPr>
      <w:r>
        <w:rPr>
          <w:rFonts w:ascii="Calibri" w:cs="Calibri" w:eastAsia="Calibri" w:hAnsi="Calibri"/>
          <w:color w:val="3A2F27"/>
          <w:sz w:val="22"/>
          <w:szCs w:val="22"/>
        </w:rPr>
        <w:t xml:space="preserve">All audio triggers derive from the Per-Animal State Machine (section 7) rather than directly from raw input: an Animator entering Rest, Eat, Run/Chase, Jump, or Celebration is what fires the matching SFX, the same source of truth that drives animation and VFX. This keeps sound perfectly synced to what's on screen, and means a new animal only needs its Animator wired up once for animation, VFX, and audio to all stay in lockstep.</w:t>
      </w:r>
    </w:p>
    <w:p>
      <w:pPr>
        <w:pStyle w:val="ListParagraph"/>
        <w:numPr>
          <w:ilvl w:val="0"/>
          <w:numId w:val="4"/>
        </w:numPr>
        <w:spacing w:after="90" w:line="270"/>
      </w:pPr>
      <w:r>
        <w:rPr>
          <w:rFonts w:ascii="Calibri" w:cs="Calibri" w:eastAsia="Calibri" w:hAnsi="Calibri"/>
          <w:b/>
          <w:bCs/>
          <w:color w:val="3A2F27"/>
          <w:sz w:val="22"/>
          <w:szCs w:val="22"/>
        </w:rPr>
        <w:t xml:space="preserve">Music ducking: </w:t>
      </w:r>
      <w:r>
        <w:rPr>
          <w:rFonts w:ascii="Calibri" w:cs="Calibri" w:eastAsia="Calibri" w:hAnsi="Calibri"/>
          <w:color w:val="3A2F27"/>
          <w:sz w:val="22"/>
          <w:szCs w:val="22"/>
        </w:rPr>
        <w:t xml:space="preserve">background music continuously watches whether any SFX voice is currently playing. The moment one starts, music volume fades down; it fades back up only once no SFX are playing.</w:t>
      </w:r>
    </w:p>
    <w:p>
      <w:pPr>
        <w:pStyle w:val="ListParagraph"/>
        <w:numPr>
          <w:ilvl w:val="0"/>
          <w:numId w:val="4"/>
        </w:numPr>
        <w:spacing w:after="90" w:line="270"/>
      </w:pPr>
      <w:r>
        <w:rPr>
          <w:rFonts w:ascii="Calibri" w:cs="Calibri" w:eastAsia="Calibri" w:hAnsi="Calibri"/>
          <w:b/>
          <w:bCs/>
          <w:color w:val="3A2F27"/>
          <w:sz w:val="22"/>
          <w:szCs w:val="22"/>
        </w:rPr>
        <w:t xml:space="preserve">SFX chaining: </w:t>
      </w:r>
      <w:r>
        <w:rPr>
          <w:rFonts w:ascii="Calibri" w:cs="Calibri" w:eastAsia="Calibri" w:hAnsi="Calibri"/>
          <w:color w:val="3A2F27"/>
          <w:sz w:val="22"/>
          <w:szCs w:val="22"/>
        </w:rPr>
        <w:t xml:space="preserve">the game plays one dominant SFX voice at a time rather than freely layering voices. If a new SFX is triggered while another is still playing, the currently-playing SFX is given a quick fade-out to end it gracefully, and the newly-triggered SFX waits a fixed 0.15-second delay before it starts. This prevents the audio engine from being asked to start two clips on the same frame — a common source of overlapping-audio glitches and errors — when a child taps or triggers actions in rapid succession.</w:t>
      </w:r>
    </w:p>
    <w:p>
      <w:pPr>
        <w:pStyle w:val="Heading2"/>
        <w:spacing w:after="120" w:before="280"/>
      </w:pPr>
      <w:r>
        <w:rPr>
          <w:rFonts w:ascii="Calibri" w:cs="Calibri" w:eastAsia="Calibri" w:hAnsi="Calibri"/>
          <w:b/>
          <w:bCs/>
          <w:color w:val="B96A72"/>
          <w:sz w:val="24"/>
          <w:szCs w:val="24"/>
        </w:rPr>
        <w:t xml:space="preserve">10. Spatial Plot Layout Architecture</w:t>
      </w:r>
    </w:p>
    <w:p>
      <w:pPr>
        <w:spacing w:after="160" w:line="280"/>
      </w:pPr>
      <w:r>
        <w:rPr>
          <w:rFonts w:ascii="Calibri" w:cs="Calibri" w:eastAsia="Calibri" w:hAnsi="Calibri"/>
          <w:color w:val="3A2F27"/>
          <w:sz w:val="22"/>
          <w:szCs w:val="22"/>
        </w:rPr>
        <w:t xml:space="preserve">The zoo occupies a grid of fixed-size habitat plots. The initial zoo is a 5-column × 3-row grid (15 plots), but it does not fill in simple reading order — it fills as a series of expanding squares so the zoo always looks balanced at every stage, not lopsided toward one corner:</w:t>
      </w:r>
    </w:p>
    <w:p>
      <w:pPr>
        <w:pStyle w:val="ListParagraph"/>
        <w:numPr>
          <w:ilvl w:val="0"/>
          <w:numId w:val="7"/>
        </w:numPr>
        <w:spacing w:after="120" w:line="270"/>
      </w:pPr>
      <w:r>
        <w:rPr>
          <w:rFonts w:ascii="Calibri" w:cs="Calibri" w:eastAsia="Calibri" w:hAnsi="Calibri"/>
          <w:color w:val="3A2F27"/>
          <w:sz w:val="22"/>
          <w:szCs w:val="22"/>
        </w:rPr>
        <w:t xml:space="preserve">Fill a 2×2 sub-grid (columns 1–2, rows 1–2) left to right, top to bottom.</w:t>
      </w:r>
    </w:p>
    <w:p>
      <w:pPr>
        <w:pStyle w:val="ListParagraph"/>
        <w:numPr>
          <w:ilvl w:val="0"/>
          <w:numId w:val="7"/>
        </w:numPr>
        <w:spacing w:after="120" w:line="270"/>
      </w:pPr>
      <w:r>
        <w:rPr>
          <w:rFonts w:ascii="Calibri" w:cs="Calibri" w:eastAsia="Calibri" w:hAnsi="Calibri"/>
          <w:color w:val="3A2F27"/>
          <w:sz w:val="22"/>
          <w:szCs w:val="22"/>
        </w:rPr>
        <w:t xml:space="preserve">Expand to fill a 3×3 sub-grid (columns 1–3, rows 1–3), left to right, top to bottom, placing only into the cells the 2×2 stage left empty.</w:t>
      </w:r>
    </w:p>
    <w:p>
      <w:pPr>
        <w:pStyle w:val="ListParagraph"/>
        <w:numPr>
          <w:ilvl w:val="0"/>
          <w:numId w:val="7"/>
        </w:numPr>
        <w:spacing w:after="120" w:line="270"/>
      </w:pPr>
      <w:r>
        <w:rPr>
          <w:rFonts w:ascii="Calibri" w:cs="Calibri" w:eastAsia="Calibri" w:hAnsi="Calibri"/>
          <w:color w:val="3A2F27"/>
          <w:sz w:val="22"/>
          <w:szCs w:val="22"/>
        </w:rPr>
        <w:t xml:space="preserve">Fill columns 4 and 5 last, each column completed top to bottom before the next column begins.</w:t>
      </w:r>
    </w:p>
    <w:p>
      <w:pPr>
        <w:spacing w:after="160" w:line="280"/>
      </w:pPr>
      <w:r>
        <w:rPr>
          <w:rFonts w:ascii="Calibri" w:cs="Calibri" w:eastAsia="Calibri" w:hAnsi="Calibri"/>
          <w:color w:val="3A2F27"/>
          <w:sz w:val="22"/>
          <w:szCs w:val="22"/>
        </w:rPr>
        <w:t xml:space="preserve">The full 15-plot order this produces:</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tblGrid>
      <w:tr>
        <w:trPr>
          <w:tblHeader/>
        </w:trPr>
        <w:tc>
          <w:tcPr>
            <w:tcW w:type="dxa" w:w="2100"/>
            <w:shd w:fill="F4E7C6" w:color="auto" w:val="clear"/>
            <w:tcMar>
              <w:top w:type="dxa" w:w="100"/>
              <w:left w:type="dxa" w:w="120"/>
              <w:bottom w:type="dxa" w:w="100"/>
              <w:right w:type="dxa" w:w="120"/>
            </w:tcMar>
            <w:vAlign w:val="center"/>
          </w:tcPr>
          <w:p>
            <w:pPr>
              <w:jc w:val="center"/>
            </w:pPr>
            <w:r>
              <w:rPr>
                <w:rFonts w:ascii="Calibri" w:cs="Calibri" w:eastAsia="Calibri" w:hAnsi="Calibri"/>
                <w:b/>
                <w:bCs/>
                <w:color w:val="3A2F27"/>
                <w:sz w:val="20"/>
                <w:szCs w:val="20"/>
              </w:rPr>
              <w:t xml:space="preserve">Plot #</w:t>
            </w:r>
          </w:p>
        </w:tc>
        <w:tc>
          <w:tcPr>
            <w:tcW w:type="dxa" w:w="2100"/>
            <w:shd w:fill="F4E7C6" w:color="auto" w:val="clear"/>
            <w:tcMar>
              <w:top w:type="dxa" w:w="100"/>
              <w:left w:type="dxa" w:w="120"/>
              <w:bottom w:type="dxa" w:w="100"/>
              <w:right w:type="dxa" w:w="120"/>
            </w:tcMar>
            <w:vAlign w:val="center"/>
          </w:tcPr>
          <w:p>
            <w:pPr>
              <w:jc w:val="center"/>
            </w:pPr>
            <w:r>
              <w:rPr>
                <w:rFonts w:ascii="Calibri" w:cs="Calibri" w:eastAsia="Calibri" w:hAnsi="Calibri"/>
                <w:b/>
                <w:bCs/>
                <w:color w:val="3A2F27"/>
                <w:sz w:val="20"/>
                <w:szCs w:val="20"/>
              </w:rPr>
              <w:t xml:space="preserve">Column</w:t>
            </w:r>
          </w:p>
        </w:tc>
        <w:tc>
          <w:tcPr>
            <w:tcW w:type="dxa" w:w="2100"/>
            <w:shd w:fill="F4E7C6" w:color="auto" w:val="clear"/>
            <w:tcMar>
              <w:top w:type="dxa" w:w="100"/>
              <w:left w:type="dxa" w:w="120"/>
              <w:bottom w:type="dxa" w:w="100"/>
              <w:right w:type="dxa" w:w="120"/>
            </w:tcMar>
            <w:vAlign w:val="center"/>
          </w:tcPr>
          <w:p>
            <w:pPr>
              <w:jc w:val="center"/>
            </w:pPr>
            <w:r>
              <w:rPr>
                <w:rFonts w:ascii="Calibri" w:cs="Calibri" w:eastAsia="Calibri" w:hAnsi="Calibri"/>
                <w:b/>
                <w:bCs/>
                <w:color w:val="3A2F27"/>
                <w:sz w:val="20"/>
                <w:szCs w:val="20"/>
              </w:rPr>
              <w:t xml:space="preserve">Row</w:t>
            </w:r>
          </w:p>
        </w:tc>
      </w:tr>
      <w:tr>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r>
      <w:tr>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r>
      <w:tr>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3</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r>
      <w:tr>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4</w:t>
            </w:r>
          </w:p>
        </w:tc>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r>
      <w:tr>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5</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3</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r>
      <w:tr>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6</w:t>
            </w:r>
          </w:p>
        </w:tc>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3</w:t>
            </w:r>
          </w:p>
        </w:tc>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r>
      <w:tr>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7</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3</w:t>
            </w:r>
          </w:p>
        </w:tc>
      </w:tr>
      <w:tr>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8</w:t>
            </w:r>
          </w:p>
        </w:tc>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3</w:t>
            </w:r>
          </w:p>
        </w:tc>
      </w:tr>
      <w:tr>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9</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3</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3</w:t>
            </w:r>
          </w:p>
        </w:tc>
      </w:tr>
      <w:tr>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10</w:t>
            </w:r>
          </w:p>
        </w:tc>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4</w:t>
            </w:r>
          </w:p>
        </w:tc>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r>
      <w:tr>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11</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4</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r>
      <w:tr>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12</w:t>
            </w:r>
          </w:p>
        </w:tc>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4</w:t>
            </w:r>
          </w:p>
        </w:tc>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3</w:t>
            </w:r>
          </w:p>
        </w:tc>
      </w:tr>
      <w:tr>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13</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5</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r>
      <w:tr>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14</w:t>
            </w:r>
          </w:p>
        </w:tc>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5</w:t>
            </w:r>
          </w:p>
        </w:tc>
        <w:tc>
          <w:tcPr>
            <w:tcW w:type="dxa" w:w="210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r>
      <w:tr>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15</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5</w:t>
            </w:r>
          </w:p>
        </w:tc>
        <w:tc>
          <w:tcPr>
            <w:tcW w:type="dxa" w:w="210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3</w:t>
            </w:r>
          </w:p>
        </w:tc>
      </w:tr>
    </w:tbl>
    <w:p>
      <w:pPr>
        <w:spacing w:after="240" w:before="80"/>
      </w:pPr>
      <w:r>
        <w:rPr>
          <w:rFonts w:ascii="Calibri" w:cs="Calibri" w:eastAsia="Calibri" w:hAnsi="Calibri"/>
          <w:i/>
          <w:iCs/>
          <w:color w:val="6B5D50"/>
          <w:sz w:val="18"/>
          <w:szCs w:val="18"/>
        </w:rPr>
        <w:t xml:space="preserve">Columns and rows are 1-indexed, column 1 = leftmost, row 1 = topmost. Once all 15 plots are filled, growth continues by appending a new column to the right, filled top to bottom; once that new column is completely filled, a new row is appended instead, filled left to right, before the next column begins. This alternating column-then-row expansion keeps the zoo's overall footprint roughly rectangular as it grows, which matters for the Camera System's zoom and pan limits (section 11). Once a habitat is placed into a plot, it is permanent — habitats cannot be moved, reordered, or reassigned to a different plot after placement.</w:t>
      </w:r>
    </w:p>
    <w:p>
      <w:pPr>
        <w:pStyle w:val="Heading2"/>
        <w:spacing w:after="120" w:before="280"/>
      </w:pPr>
      <w:r>
        <w:rPr>
          <w:rFonts w:ascii="Calibri" w:cs="Calibri" w:eastAsia="Calibri" w:hAnsi="Calibri"/>
          <w:b/>
          <w:bCs/>
          <w:color w:val="B96A72"/>
          <w:sz w:val="24"/>
          <w:szCs w:val="24"/>
        </w:rPr>
        <w:t xml:space="preserve">11. Camera System</w:t>
      </w:r>
    </w:p>
    <w:p>
      <w:pPr>
        <w:spacing w:after="160" w:line="280"/>
      </w:pPr>
      <w:r>
        <w:rPr>
          <w:rFonts w:ascii="Calibri" w:cs="Calibri" w:eastAsia="Calibri" w:hAnsi="Calibri"/>
          <w:color w:val="3A2F27"/>
          <w:sz w:val="22"/>
          <w:szCs w:val="22"/>
        </w:rPr>
        <w:t xml:space="preserve">The camera keeps a fixed viewing angle at all times, but its zoom is not fixed — it auto-fits to frame the zoo's currently-placed content, so the player is always looking at as much of the built zoo as possible without the frustum ever cutting a habitat off.</w:t>
      </w:r>
    </w:p>
    <w:p>
      <w:pPr>
        <w:pStyle w:val="ListParagraph"/>
        <w:numPr>
          <w:ilvl w:val="0"/>
          <w:numId w:val="4"/>
        </w:numPr>
        <w:spacing w:after="90" w:line="270"/>
      </w:pPr>
      <w:r>
        <w:rPr>
          <w:rFonts w:ascii="Calibri" w:cs="Calibri" w:eastAsia="Calibri" w:hAnsi="Calibri"/>
          <w:b/>
          <w:bCs/>
          <w:color w:val="3A2F27"/>
          <w:sz w:val="22"/>
          <w:szCs w:val="22"/>
        </w:rPr>
        <w:t xml:space="preserve">Starting zoom: </w:t>
      </w:r>
      <w:r>
        <w:rPr>
          <w:rFonts w:ascii="Calibri" w:cs="Calibri" w:eastAsia="Calibri" w:hAnsi="Calibri"/>
          <w:color w:val="3A2F27"/>
          <w:sz w:val="22"/>
          <w:szCs w:val="22"/>
        </w:rPr>
        <w:t xml:space="preserve">when the zoo has just its first habitat, the camera is zoomed in as close as possible while still keeping that single habitat fully inside the frustum without exceeding it.</w:t>
      </w:r>
    </w:p>
    <w:p>
      <w:pPr>
        <w:pStyle w:val="ListParagraph"/>
        <w:numPr>
          <w:ilvl w:val="0"/>
          <w:numId w:val="4"/>
        </w:numPr>
        <w:spacing w:after="90" w:line="270"/>
      </w:pPr>
      <w:r>
        <w:rPr>
          <w:rFonts w:ascii="Calibri" w:cs="Calibri" w:eastAsia="Calibri" w:hAnsi="Calibri"/>
          <w:b/>
          <w:bCs/>
          <w:color w:val="3A2F27"/>
          <w:sz w:val="22"/>
          <w:szCs w:val="22"/>
        </w:rPr>
        <w:t xml:space="preserve">Zoom-to-fit growth: </w:t>
      </w:r>
      <w:r>
        <w:rPr>
          <w:rFonts w:ascii="Calibri" w:cs="Calibri" w:eastAsia="Calibri" w:hAnsi="Calibri"/>
          <w:color w:val="3A2F27"/>
          <w:sz w:val="22"/>
          <w:szCs w:val="22"/>
        </w:rPr>
        <w:t xml:space="preserve">with each additional habitat placed (section 10), the camera zooms out just enough that the full currently-filled grid extent fits inside the frustum without exceeding it, so the frame is always as tight as it can be around what's actually built.</w:t>
      </w:r>
    </w:p>
    <w:p>
      <w:pPr>
        <w:pStyle w:val="ListParagraph"/>
        <w:numPr>
          <w:ilvl w:val="0"/>
          <w:numId w:val="4"/>
        </w:numPr>
        <w:spacing w:after="90" w:line="270"/>
      </w:pPr>
      <w:r>
        <w:rPr>
          <w:rFonts w:ascii="Calibri" w:cs="Calibri" w:eastAsia="Calibri" w:hAnsi="Calibri"/>
          <w:b/>
          <w:bCs/>
          <w:color w:val="3A2F27"/>
          <w:sz w:val="22"/>
          <w:szCs w:val="22"/>
        </w:rPr>
        <w:t xml:space="preserve">Zoom ceiling: </w:t>
      </w:r>
      <w:r>
        <w:rPr>
          <w:rFonts w:ascii="Calibri" w:cs="Calibri" w:eastAsia="Calibri" w:hAnsi="Calibri"/>
          <w:color w:val="3A2F27"/>
          <w:sz w:val="22"/>
          <w:szCs w:val="22"/>
        </w:rPr>
        <w:t xml:space="preserve">this auto-zoom-out continues only until the full 5-column × 3-row grid (15 plots) fills the frustum without exceeding it. Once the zoo reaches that size, the camera stops zooming out any further and holds at the 5×3-grid zoom level for the rest of the game.</w:t>
      </w:r>
    </w:p>
    <w:p>
      <w:pPr>
        <w:pStyle w:val="ListParagraph"/>
        <w:numPr>
          <w:ilvl w:val="0"/>
          <w:numId w:val="4"/>
        </w:numPr>
        <w:spacing w:after="90" w:line="270"/>
      </w:pPr>
      <w:r>
        <w:rPr>
          <w:rFonts w:ascii="Calibri" w:cs="Calibri" w:eastAsia="Calibri" w:hAnsi="Calibri"/>
          <w:b/>
          <w:bCs/>
          <w:color w:val="3A2F27"/>
          <w:sz w:val="22"/>
          <w:szCs w:val="22"/>
        </w:rPr>
        <w:t xml:space="preserve">Panning takes over beyond the zoom ceiling: </w:t>
      </w:r>
      <w:r>
        <w:rPr>
          <w:rFonts w:ascii="Calibri" w:cs="Calibri" w:eastAsia="Calibri" w:hAnsi="Calibri"/>
          <w:color w:val="3A2F27"/>
          <w:sz w:val="22"/>
          <w:szCs w:val="22"/>
        </w:rPr>
        <w:t xml:space="preserve">once the zoo grows past the 15-plot grid (into the additional columns/rows from section 10), further growth is handled by panning across a single continuous world plane at the fixed zoom-ceiling height, rather than by zooming out any further. The four World Pan Bars (the Zoo Navigation Bars of section 14) — one on each relative screen edge — stay hidden while the camera's auto-zoom can still fit everything on screen, and only appear once the zoo exceeds the 5×3 grid and the camera is holding at its zoom ceiling.</w:t>
      </w:r>
    </w:p>
    <w:p>
      <w:pPr>
        <w:spacing w:after="160" w:line="280"/>
      </w:pPr>
      <w:r>
        <w:rPr>
          <w:rFonts w:ascii="Calibri" w:cs="Calibri" w:eastAsia="Calibri" w:hAnsi="Calibri"/>
          <w:color w:val="3A2F27"/>
          <w:sz w:val="22"/>
          <w:szCs w:val="22"/>
        </w:rPr>
        <w:t xml:space="preserve">Panning itself is bounded by the camera frustum against the zoo's placed content: the camera can never pan past the point where its frustum edge reaches the outer boundary of the farthest-placed habitat in that direction. When a pan direction hits that limit, the pan bar for that direction doesn't gray out or disable — it is not interactable because the underlying pan-bar GameObject itself is deactivated (SetActive(false)) for that edge, not merely disabled, only reactivating once a new habitat is placed further out in that direction and panning that way becomes possible again.</w:t>
      </w:r>
    </w:p>
    <w:p>
      <w:pPr>
        <w:pStyle w:val="Heading2"/>
        <w:spacing w:after="120" w:before="280"/>
      </w:pPr>
      <w:r>
        <w:rPr>
          <w:rFonts w:ascii="Calibri" w:cs="Calibri" w:eastAsia="Calibri" w:hAnsi="Calibri"/>
          <w:b/>
          <w:bCs/>
          <w:color w:val="B96A72"/>
          <w:sz w:val="24"/>
          <w:szCs w:val="24"/>
        </w:rPr>
        <w:t xml:space="preserve">12. Save &amp; Persistence</w:t>
      </w:r>
    </w:p>
    <w:p>
      <w:pPr>
        <w:spacing w:after="160" w:line="280"/>
      </w:pPr>
      <w:r>
        <w:rPr>
          <w:rFonts w:ascii="Calibri" w:cs="Calibri" w:eastAsia="Calibri" w:hAnsi="Calibri"/>
          <w:color w:val="3A2F27"/>
          <w:sz w:val="22"/>
          <w:szCs w:val="22"/>
        </w:rPr>
        <w:t xml:space="preserve">Zoo state — owned animals (AnimalSaveState per plot), the zoo's single shared Care Meter and its current threshold (ZooCareMeterState, section 2), plot layout (section 10), and which mythical creatures have been collected — is written to a local JSON save file in Unity's persistent data path. The shared Care Meter's heart count persists between play sessions exactly as it was left, regardless of which animals contributed those hearts, so a session that ends mid-way through filling it picks back up at the same heart count next time. The save file is updated every time a new animal is added to the zoo (a tableau selection) and every time the Care Meter's heart count changes (any completed Pet/Play/Feed interaction, on any animal), in addition to the general autosave on app pause/backgrounding — so a session can end at any moment without losing progress, directly supporting the discrete, self-contained session design (Goals). Saves are written via a temp-file-then-atomic-rename pattern, and a rolling one-slot backup of the last known-good save is kept alongside the working save; if a write is interrupted mid-save, or the working save fails to load or parse, the game automatically falls back to the backup rather than ever discarding a child's zoo. No account, login, or network connection is required — the game is fully offline and self-contained, in keeping with the parent-trust goal above.</w:t>
      </w:r>
    </w:p>
    <w:p>
      <w:pPr>
        <w:spacing w:after="160" w:line="280"/>
      </w:pPr>
      <w:r>
        <w:rPr>
          <w:rFonts w:ascii="Calibri" w:cs="Calibri" w:eastAsia="Calibri" w:hAnsi="Calibri"/>
          <w:color w:val="3A2F27"/>
          <w:sz w:val="22"/>
          <w:szCs w:val="22"/>
        </w:rPr>
        <w:t xml:space="preserve">The Settings screen (a single small icon tucked outside the primary play area, not part of the Care Meter/Selection Tableau flow a child uses) includes a Reset Zoo option that deletes the current save — including its backup — and starts a brand-new, empty zoo. Because this is destructive and irreversible, it sits behind a Parental Gate designed so it cannot be triggered by accident or by a curious tap: reaching the option at all requires first opening Settings, then tapping Reset Zoo opens a confirmation screen that requires a deliberate press-and-hold (~3 seconds) on a clearly labeled button, followed by a second, separate tap on an explicit “Yes, delete my zoo” confirmation. Every step defaults to Cancel, so an accidental tap, a short tap, or an interrupted hold safely backs out without changing anything. This same Settings-icon → hold-to-confirm → explicit-second-tap → default-to-cancel pattern is the one Parental Gate mechanism used anywhere the game needs to gate a destructive or parent-only action (Goals).</w:t>
      </w:r>
    </w:p>
    <w:p>
      <w:pPr>
        <w:pStyle w:val="Heading2"/>
        <w:spacing w:after="120" w:before="280"/>
      </w:pPr>
      <w:r>
        <w:rPr>
          <w:rFonts w:ascii="Calibri" w:cs="Calibri" w:eastAsia="Calibri" w:hAnsi="Calibri"/>
          <w:b/>
          <w:bCs/>
          <w:color w:val="B96A72"/>
          <w:sz w:val="24"/>
          <w:szCs w:val="24"/>
        </w:rPr>
        <w:t xml:space="preserve">13. Performance Budget</w:t>
      </w:r>
    </w:p>
    <w:p>
      <w:pPr>
        <w:spacing w:after="160" w:line="280"/>
      </w:pPr>
      <w:r>
        <w:rPr>
          <w:rFonts w:ascii="Calibri" w:cs="Calibri" w:eastAsia="Calibri" w:hAnsi="Calibri"/>
          <w:color w:val="3A2F27"/>
          <w:sz w:val="22"/>
          <w:szCs w:val="22"/>
        </w:rPr>
        <w:t xml:space="preserve">To hold a stable 30fps on lower-tier mobile hardware — defined as iPhone X (“iPhone 10” generation) or equivalent Android specs — with full 3D habitats and layered VFX: low-poly stylized animal and prop meshes, GPU instancing for repeated habitat foliage, a pooled-object manager for all VFX (particles are never instantiated/destroyed at runtime), texture atlasing per biome to minimize draw calls, and habitats outside the camera's current focus are simplified (reduced animation tick rate, VFX paused, containment colliders disabled per section 8) until the player scrolls back to them.</w:t>
      </w:r>
    </w:p>
    <w:p>
      <w:pPr>
        <w:pStyle w:val="Heading2"/>
        <w:spacing w:after="120" w:before="280"/>
      </w:pPr>
      <w:r>
        <w:rPr>
          <w:rFonts w:ascii="Calibri" w:cs="Calibri" w:eastAsia="Calibri" w:hAnsi="Calibri"/>
          <w:b/>
          <w:bCs/>
          <w:color w:val="B96A72"/>
          <w:sz w:val="24"/>
          <w:szCs w:val="24"/>
        </w:rPr>
        <w:t xml:space="preserve">14. UI Needs</w:t>
      </w:r>
    </w:p>
    <w:p>
      <w:pPr>
        <w:spacing w:after="160" w:line="280"/>
      </w:pPr>
      <w:r>
        <w:rPr>
          <w:rFonts w:ascii="Calibri" w:cs="Calibri" w:eastAsia="Calibri" w:hAnsi="Calibri"/>
          <w:color w:val="3A2F27"/>
          <w:sz w:val="22"/>
          <w:szCs w:val="22"/>
        </w:rPr>
        <w:t xml:space="preserve">Beyond the Care Meter fill table above, the following screen elements are required for the game to function as the zoo grows:</w:t>
      </w:r>
    </w:p>
    <w:p>
      <w:pPr>
        <w:pStyle w:val="ListParagraph"/>
        <w:numPr>
          <w:ilvl w:val="0"/>
          <w:numId w:val="4"/>
        </w:numPr>
        <w:spacing w:after="90" w:line="270"/>
      </w:pPr>
      <w:r>
        <w:rPr>
          <w:rFonts w:ascii="Calibri" w:cs="Calibri" w:eastAsia="Calibri" w:hAnsi="Calibri"/>
          <w:b/>
          <w:bCs/>
          <w:color w:val="3A2F27"/>
          <w:sz w:val="22"/>
          <w:szCs w:val="22"/>
        </w:rPr>
        <w:t xml:space="preserve">Care Meter: </w:t>
      </w:r>
      <w:r>
        <w:rPr>
          <w:rFonts w:ascii="Calibri" w:cs="Calibri" w:eastAsia="Calibri" w:hAnsi="Calibri"/>
          <w:color w:val="3A2F27"/>
          <w:sz w:val="22"/>
          <w:szCs w:val="22"/>
        </w:rPr>
        <w:t xml:space="preserve">one shared heart bar for the whole zoo (sections 5–6) — not one per animal — always visible on screen regardless of which habitat the player is currently looking at.</w:t>
      </w:r>
    </w:p>
    <w:p>
      <w:pPr>
        <w:pStyle w:val="ListParagraph"/>
        <w:numPr>
          <w:ilvl w:val="0"/>
          <w:numId w:val="4"/>
        </w:numPr>
        <w:spacing w:after="90" w:line="270"/>
      </w:pPr>
      <w:r>
        <w:rPr>
          <w:rFonts w:ascii="Calibri" w:cs="Calibri" w:eastAsia="Calibri" w:hAnsi="Calibri"/>
          <w:b/>
          <w:bCs/>
          <w:color w:val="3A2F27"/>
          <w:sz w:val="22"/>
          <w:szCs w:val="22"/>
        </w:rPr>
        <w:t xml:space="preserve">Selection Tableau: </w:t>
      </w:r>
      <w:r>
        <w:rPr>
          <w:rFonts w:ascii="Calibri" w:cs="Calibri" w:eastAsia="Calibri" w:hAnsi="Calibri"/>
          <w:color w:val="3A2F27"/>
          <w:sz w:val="22"/>
          <w:szCs w:val="22"/>
        </w:rPr>
        <w:t xml:space="preserve">the 3-choice offer screen driven by the OfferTableau data structure (sections 2–3), shown whenever a new animal is due.</w:t>
      </w:r>
    </w:p>
    <w:p>
      <w:pPr>
        <w:pStyle w:val="ListParagraph"/>
        <w:numPr>
          <w:ilvl w:val="0"/>
          <w:numId w:val="4"/>
        </w:numPr>
        <w:spacing w:after="90" w:line="270"/>
      </w:pPr>
      <w:r>
        <w:rPr>
          <w:rFonts w:ascii="Calibri" w:cs="Calibri" w:eastAsia="Calibri" w:hAnsi="Calibri"/>
          <w:b/>
          <w:bCs/>
          <w:color w:val="3A2F27"/>
          <w:sz w:val="22"/>
          <w:szCs w:val="22"/>
        </w:rPr>
        <w:t xml:space="preserve">Zoo Navigation Bars (World Pan Bars): </w:t>
      </w:r>
      <w:r>
        <w:rPr>
          <w:rFonts w:ascii="Calibri" w:cs="Calibri" w:eastAsia="Calibri" w:hAnsi="Calibri"/>
          <w:color w:val="3A2F27"/>
          <w:sz w:val="22"/>
          <w:szCs w:val="22"/>
        </w:rPr>
        <w:t xml:space="preserve">fixed navigation controls on the relative left, right, up, and down edges of the screen so the player can pan across the full zoo map. Their appearance, and the frustum-limited, GameObject-deactivation behavior at each pan boundary, are fully specified in Camera System (section 11).</w:t>
      </w:r>
    </w:p>
    <w:p>
      <w:pPr>
        <w:pStyle w:val="ListParagraph"/>
        <w:numPr>
          <w:ilvl w:val="0"/>
          <w:numId w:val="4"/>
        </w:numPr>
        <w:spacing w:after="90" w:line="270"/>
      </w:pPr>
      <w:r>
        <w:rPr>
          <w:rFonts w:ascii="Calibri" w:cs="Calibri" w:eastAsia="Calibri" w:hAnsi="Calibri"/>
          <w:b/>
          <w:bCs/>
          <w:color w:val="3A2F27"/>
          <w:sz w:val="22"/>
          <w:szCs w:val="22"/>
        </w:rPr>
        <w:t xml:space="preserve">Reset Zoo (Parent-Locked): </w:t>
      </w:r>
      <w:r>
        <w:rPr>
          <w:rFonts w:ascii="Calibri" w:cs="Calibri" w:eastAsia="Calibri" w:hAnsi="Calibri"/>
          <w:color w:val="3A2F27"/>
          <w:sz w:val="22"/>
          <w:szCs w:val="22"/>
        </w:rPr>
        <w:t xml:space="preserve">a Settings-only option, gated behind the Parental Gate confirmation flow (section 12), that deletes the current save and starts a brand-new, empty zoo.</w:t>
      </w:r>
    </w:p>
    <w:p>
      <w:r>
        <w:br w:type="page"/>
      </w:r>
    </w:p>
    <w:p>
      <w:pPr>
        <w:pStyle w:val="Heading1"/>
        <w:pBdr>
          <w:bottom w:val="single" w:color="5F7A63" w:sz="8" w:space="4"/>
        </w:pBdr>
        <w:spacing w:after="160" w:before="360"/>
      </w:pPr>
      <w:r>
        <w:rPr>
          <w:rFonts w:ascii="Calibri" w:cs="Calibri" w:eastAsia="Calibri" w:hAnsi="Calibri"/>
          <w:b/>
          <w:bCs/>
          <w:color w:val="5F7A63"/>
          <w:sz w:val="30"/>
          <w:szCs w:val="30"/>
        </w:rPr>
        <w:t xml:space="preserve">Technical Design: Architecture &amp; QA Strategy</w:t>
      </w:r>
    </w:p>
    <w:p>
      <w:pPr>
        <w:spacing w:after="160" w:line="280"/>
      </w:pPr>
      <w:r>
        <w:rPr>
          <w:rFonts w:ascii="Calibri" w:cs="Calibri" w:eastAsia="Calibri" w:hAnsi="Calibri"/>
          <w:color w:val="3A2F27"/>
          <w:sz w:val="22"/>
          <w:szCs w:val="22"/>
        </w:rPr>
        <w:t xml:space="preserve">This section adds the engineering layer beneath How It Works: how the systems described above are organized in code, and how each one gets verified before it ships. It assumes the ScriptableObject-driven data model already introduced in Data-Driven Content (section 2) as the source of truth for what each system owns, and doesn't restate the mechanics themselves.</w:t>
      </w:r>
    </w:p>
    <w:p>
      <w:pPr>
        <w:pStyle w:val="Heading2"/>
        <w:spacing w:after="120" w:before="280"/>
      </w:pPr>
      <w:r>
        <w:rPr>
          <w:rFonts w:ascii="Calibri" w:cs="Calibri" w:eastAsia="Calibri" w:hAnsi="Calibri"/>
          <w:b/>
          <w:bCs/>
          <w:color w:val="B96A72"/>
          <w:sz w:val="24"/>
          <w:szCs w:val="24"/>
        </w:rPr>
        <w:t xml:space="preserve">Engineering Architecture</w:t>
      </w:r>
    </w:p>
    <w:p>
      <w:pPr>
        <w:spacing w:after="160" w:line="280"/>
      </w:pPr>
      <w:r>
        <w:rPr>
          <w:rFonts w:ascii="Calibri" w:cs="Calibri" w:eastAsia="Calibri" w:hAnsi="Calibri"/>
          <w:color w:val="3A2F27"/>
          <w:sz w:val="22"/>
          <w:szCs w:val="22"/>
        </w:rPr>
        <w:t xml:space="preserve">First-party code and data live in a single Assets/_Game folder, kept fully separate from vendor content — the Suriyun Cute Zoo packs (Assets/Suriyun) and the Meshy plugin (Packages/ai.meshy) — so a vendor package upgrade never touches gameplay code, and gameplay code never reaches into vendor internals. As of this draft, Assets/Suriyun and Packages/ai.meshy contain only their own vendor demo and editor scripts; no first-party gameplay code exists yet, so the structure below is the target layout new scripts are added into, not a description of code already written.</w:t>
      </w:r>
    </w:p>
    <w:p>
      <w:pPr>
        <w:pStyle w:val="ListParagraph"/>
        <w:numPr>
          <w:ilvl w:val="0"/>
          <w:numId w:val="4"/>
        </w:numPr>
        <w:spacing w:after="90" w:line="270"/>
      </w:pPr>
      <w:r>
        <w:rPr>
          <w:rFonts w:ascii="Calibri" w:cs="Calibri" w:eastAsia="Calibri" w:hAnsi="Calibri"/>
          <w:b/>
          <w:bCs/>
          <w:color w:val="3A2F27"/>
          <w:sz w:val="22"/>
          <w:szCs w:val="22"/>
        </w:rPr>
        <w:t xml:space="preserve">Assets/_Game/Scripts: </w:t>
      </w:r>
      <w:r>
        <w:rPr>
          <w:rFonts w:ascii="Calibri" w:cs="Calibri" w:eastAsia="Calibri" w:hAnsi="Calibri"/>
          <w:color w:val="3A2F27"/>
          <w:sz w:val="22"/>
          <w:szCs w:val="22"/>
        </w:rPr>
        <w:t xml:space="preserve">first-party runtime code, split into per-system folders (Core, Animals, UI, Save, Audio) that mirror the namespace convention below.</w:t>
      </w:r>
    </w:p>
    <w:p>
      <w:pPr>
        <w:pStyle w:val="ListParagraph"/>
        <w:numPr>
          <w:ilvl w:val="0"/>
          <w:numId w:val="4"/>
        </w:numPr>
        <w:spacing w:after="90" w:line="270"/>
      </w:pPr>
      <w:r>
        <w:rPr>
          <w:rFonts w:ascii="Calibri" w:cs="Calibri" w:eastAsia="Calibri" w:hAnsi="Calibri"/>
          <w:b/>
          <w:bCs/>
          <w:color w:val="3A2F27"/>
          <w:sz w:val="22"/>
          <w:szCs w:val="22"/>
        </w:rPr>
        <w:t xml:space="preserve">Assets/_Game/Data: </w:t>
      </w:r>
      <w:r>
        <w:rPr>
          <w:rFonts w:ascii="Calibri" w:cs="Calibri" w:eastAsia="Calibri" w:hAnsi="Calibri"/>
          <w:color w:val="3A2F27"/>
          <w:sz w:val="22"/>
          <w:szCs w:val="22"/>
        </w:rPr>
        <w:t xml:space="preserve">ScriptableObject assets — one AnimalDefinition per species, plus the single ZooEconomyConfig asset (section 2) — kept separate from code so designers can retune values without opening a script.</w:t>
      </w:r>
    </w:p>
    <w:p>
      <w:pPr>
        <w:pStyle w:val="ListParagraph"/>
        <w:numPr>
          <w:ilvl w:val="0"/>
          <w:numId w:val="4"/>
        </w:numPr>
        <w:spacing w:after="90" w:line="270"/>
      </w:pPr>
      <w:r>
        <w:rPr>
          <w:rFonts w:ascii="Calibri" w:cs="Calibri" w:eastAsia="Calibri" w:hAnsi="Calibri"/>
          <w:b/>
          <w:bCs/>
          <w:color w:val="3A2F27"/>
          <w:sz w:val="22"/>
          <w:szCs w:val="22"/>
        </w:rPr>
        <w:t xml:space="preserve">Game.Runtime (assembly definition): </w:t>
      </w:r>
      <w:r>
        <w:rPr>
          <w:rFonts w:ascii="Calibri" w:cs="Calibri" w:eastAsia="Calibri" w:hAnsi="Calibri"/>
          <w:color w:val="3A2F27"/>
          <w:sz w:val="22"/>
          <w:szCs w:val="22"/>
        </w:rPr>
        <w:t xml:space="preserve">covers Assets/_Game/Scripts and Assets/_Game/Data, referencing only Unity engine modules and Unity's Input System package — never the Suriyun or MeshyAssembly assemblies directly — so gameplay code compiles independently of either vendor package.</w:t>
      </w:r>
    </w:p>
    <w:p>
      <w:pPr>
        <w:pStyle w:val="ListParagraph"/>
        <w:numPr>
          <w:ilvl w:val="0"/>
          <w:numId w:val="4"/>
        </w:numPr>
        <w:spacing w:after="90" w:line="270"/>
      </w:pPr>
      <w:r>
        <w:rPr>
          <w:rFonts w:ascii="Calibri" w:cs="Calibri" w:eastAsia="Calibri" w:hAnsi="Calibri"/>
          <w:b/>
          <w:bCs/>
          <w:color w:val="3A2F27"/>
          <w:sz w:val="22"/>
          <w:szCs w:val="22"/>
        </w:rPr>
        <w:t xml:space="preserve">Game.Editor (assembly definition): </w:t>
      </w:r>
      <w:r>
        <w:rPr>
          <w:rFonts w:ascii="Calibri" w:cs="Calibri" w:eastAsia="Calibri" w:hAnsi="Calibri"/>
          <w:color w:val="3A2F27"/>
          <w:sz w:val="22"/>
          <w:szCs w:val="22"/>
        </w:rPr>
        <w:t xml:space="preserve">covers Assets/_Game/Scripts/Editor, referencing Game.Runtime; holds custom inspectors that validate an AnimalDefinition on save (e.g. flagging a missing Attachment Point or Celebration clip, section 2/7) — kept separate from the Suriyun and TutorialInfo editor scripts already in the project.</w:t>
      </w:r>
    </w:p>
    <w:p>
      <w:pPr>
        <w:pStyle w:val="ListParagraph"/>
        <w:numPr>
          <w:ilvl w:val="0"/>
          <w:numId w:val="4"/>
        </w:numPr>
        <w:spacing w:after="90" w:line="270"/>
      </w:pPr>
      <w:r>
        <w:rPr>
          <w:rFonts w:ascii="Calibri" w:cs="Calibri" w:eastAsia="Calibri" w:hAnsi="Calibri"/>
          <w:b/>
          <w:bCs/>
          <w:color w:val="3A2F27"/>
          <w:sz w:val="22"/>
          <w:szCs w:val="22"/>
        </w:rPr>
        <w:t xml:space="preserve">Namespace convention: </w:t>
      </w:r>
      <w:r>
        <w:rPr>
          <w:rFonts w:ascii="Calibri" w:cs="Calibri" w:eastAsia="Calibri" w:hAnsi="Calibri"/>
          <w:color w:val="3A2F27"/>
          <w:sz w:val="22"/>
          <w:szCs w:val="22"/>
        </w:rPr>
        <w:t xml:space="preserve">RainbowZoo.&lt;System&gt; (RainbowZoo.Core, RainbowZoo.Animals, RainbowZoo.UI, RainbowZoo.Save, RainbowZoo.Audio), mirroring the folder layout one level down, so a script’s namespace always says where to find it.</w:t>
      </w:r>
    </w:p>
    <w:p>
      <w:pPr>
        <w:spacing w:after="160" w:line="280"/>
      </w:pPr>
      <w:r>
        <w:rPr>
          <w:rFonts w:ascii="Calibri" w:cs="Calibri" w:eastAsia="Calibri" w:hAnsi="Calibri"/>
          <w:color w:val="3A2F27"/>
          <w:sz w:val="22"/>
          <w:szCs w:val="22"/>
        </w:rPr>
        <w:t xml:space="preserve">The table below maps each behavior described in How It Works to the script that owns it, and what that script is allowed to depend 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450"/>
        <w:gridCol w:w="2600"/>
      </w:tblGrid>
      <w:tr>
        <w:trPr>
          <w:tblHeader/>
        </w:trPr>
        <w:tc>
          <w:tcPr>
            <w:tcW w:type="dxa" w:w="1500"/>
            <w:shd w:fill="F4E7C6" w:color="auto" w:val="clear"/>
            <w:tcMar>
              <w:top w:type="dxa" w:w="100"/>
              <w:left w:type="dxa" w:w="120"/>
              <w:bottom w:type="dxa" w:w="100"/>
              <w:right w:type="dxa" w:w="120"/>
            </w:tcMar>
            <w:vAlign w:val="center"/>
          </w:tcPr>
          <w:p>
            <w:pPr>
              <w:jc w:val="left"/>
            </w:pPr>
            <w:r>
              <w:rPr>
                <w:rFonts w:ascii="Calibri" w:cs="Calibri" w:eastAsia="Calibri" w:hAnsi="Calibri"/>
                <w:b/>
                <w:bCs/>
                <w:color w:val="3A2F27"/>
                <w:sz w:val="20"/>
                <w:szCs w:val="20"/>
              </w:rPr>
              <w:t xml:space="preserve">System</w:t>
            </w:r>
          </w:p>
        </w:tc>
        <w:tc>
          <w:tcPr>
            <w:tcW w:type="dxa" w:w="1800"/>
            <w:shd w:fill="F4E7C6" w:color="auto" w:val="clear"/>
            <w:tcMar>
              <w:top w:type="dxa" w:w="100"/>
              <w:left w:type="dxa" w:w="120"/>
              <w:bottom w:type="dxa" w:w="100"/>
              <w:right w:type="dxa" w:w="120"/>
            </w:tcMar>
            <w:vAlign w:val="center"/>
          </w:tcPr>
          <w:p>
            <w:pPr>
              <w:jc w:val="left"/>
            </w:pPr>
            <w:r>
              <w:rPr>
                <w:rFonts w:ascii="Calibri" w:cs="Calibri" w:eastAsia="Calibri" w:hAnsi="Calibri"/>
                <w:b/>
                <w:bCs/>
                <w:color w:val="3A2F27"/>
                <w:sz w:val="20"/>
                <w:szCs w:val="20"/>
              </w:rPr>
              <w:t xml:space="preserve">Type</w:t>
            </w:r>
          </w:p>
        </w:tc>
        <w:tc>
          <w:tcPr>
            <w:tcW w:type="dxa" w:w="3450"/>
            <w:shd w:fill="F4E7C6" w:color="auto" w:val="clear"/>
            <w:tcMar>
              <w:top w:type="dxa" w:w="100"/>
              <w:left w:type="dxa" w:w="120"/>
              <w:bottom w:type="dxa" w:w="100"/>
              <w:right w:type="dxa" w:w="120"/>
            </w:tcMar>
            <w:vAlign w:val="center"/>
          </w:tcPr>
          <w:p>
            <w:pPr>
              <w:jc w:val="left"/>
            </w:pPr>
            <w:r>
              <w:rPr>
                <w:rFonts w:ascii="Calibri" w:cs="Calibri" w:eastAsia="Calibri" w:hAnsi="Calibri"/>
                <w:b/>
                <w:bCs/>
                <w:color w:val="3A2F27"/>
                <w:sz w:val="20"/>
                <w:szCs w:val="20"/>
              </w:rPr>
              <w:t xml:space="preserve">Responsibility</w:t>
            </w:r>
          </w:p>
        </w:tc>
        <w:tc>
          <w:tcPr>
            <w:tcW w:type="dxa" w:w="2600"/>
            <w:shd w:fill="F4E7C6" w:color="auto" w:val="clear"/>
            <w:tcMar>
              <w:top w:type="dxa" w:w="100"/>
              <w:left w:type="dxa" w:w="120"/>
              <w:bottom w:type="dxa" w:w="100"/>
              <w:right w:type="dxa" w:w="120"/>
            </w:tcMar>
            <w:vAlign w:val="center"/>
          </w:tcPr>
          <w:p>
            <w:pPr>
              <w:jc w:val="left"/>
            </w:pPr>
            <w:r>
              <w:rPr>
                <w:rFonts w:ascii="Calibri" w:cs="Calibri" w:eastAsia="Calibri" w:hAnsi="Calibri"/>
                <w:b/>
                <w:bCs/>
                <w:color w:val="3A2F27"/>
                <w:sz w:val="20"/>
                <w:szCs w:val="20"/>
              </w:rPr>
              <w:t xml:space="preserve">Depends On</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ZooManager</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MonoBehaviour, scene singleton</w:t>
            </w:r>
          </w:p>
        </w:tc>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Owns ZooCareMeterState and ZooLayoutState at runtime; raises OnCareMeterComplete and requests the next Offer Tableau (sections 6–7)</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OfferGenerator, SaveSystem, ZooEconomyConfig</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OfferGenerator</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Plain C# class</w:t>
            </w:r>
          </w:p>
        </w:tc>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Builds each 3-slot OfferTableau: the mythical roll plus weighted animal selection (section 3)</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ZooEconomyConfig, AnimalDefinition roster</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AnimalController</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MonoBehaviour, one per placed habitat</w:t>
            </w:r>
          </w:p>
        </w:tc>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Drives that animal's Idle/Rest/Eat/Chase/Jump state machine (section 7) and reports completed interactions to ZooManager</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InputRouter, ZooManager, AnimalDefinition</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InputRouter</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Plain C# class</w:t>
            </w:r>
          </w:p>
        </w:tc>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Resolves raw touches into Pet/Play/Feed per habitat, enforcing the edge dead-zone and single-touch rules (section 4)</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Unity Input System</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SaveSystem</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Static service class</w:t>
            </w:r>
          </w:p>
        </w:tc>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Serializes zoo state to JSON via the atomic-write-plus-backup pattern (section 12)</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ZooManager</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CameraRig</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MonoBehaviour</w:t>
            </w:r>
          </w:p>
        </w:tc>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Auto-fits zoom to placed habitats and clamps panning at the frustum edge (section 11)</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ZooLayoutState</w:t>
            </w:r>
          </w:p>
        </w:tc>
      </w:tr>
      <w:tr>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AudioDirector</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Plain C# service class</w:t>
            </w:r>
          </w:p>
        </w:tc>
        <w:tc>
          <w:tcPr>
            <w:tcW w:type="dxa" w:w="345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Applies music ducking and single-voice SFX chaining (section 9) off AnimalController's Animator events</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AnimalController Animator events</w:t>
            </w:r>
          </w:p>
        </w:tc>
      </w:tr>
    </w:tbl>
    <w:p>
      <w:pPr>
        <w:spacing w:after="160" w:line="280"/>
      </w:pPr>
    </w:p>
    <w:p>
      <w:pPr>
        <w:pStyle w:val="ListParagraph"/>
        <w:numPr>
          <w:ilvl w:val="0"/>
          <w:numId w:val="4"/>
        </w:numPr>
        <w:spacing w:after="90" w:line="270"/>
      </w:pPr>
      <w:r>
        <w:rPr>
          <w:rFonts w:ascii="Calibri" w:cs="Calibri" w:eastAsia="Calibri" w:hAnsi="Calibri"/>
          <w:color w:val="3A2F27"/>
          <w:sz w:val="22"/>
          <w:szCs w:val="22"/>
        </w:rPr>
        <w:t xml:space="preserve">ZooManager is the only system allowed to write ZooCareMeterState or ZooLayoutState; every other system — UI, AnimalController, CameraRig — reads that state through events or exposed properties, never mutates it directly. This one-way flow is what keeps two animals earning hearts in the same frame (section 4's Reacting lock) from racing each other on the shared Care Meter.</w:t>
      </w:r>
    </w:p>
    <w:p>
      <w:pPr>
        <w:pStyle w:val="Heading2"/>
        <w:spacing w:after="120" w:before="280"/>
      </w:pPr>
      <w:r>
        <w:rPr>
          <w:rFonts w:ascii="Calibri" w:cs="Calibri" w:eastAsia="Calibri" w:hAnsi="Calibri"/>
          <w:b/>
          <w:bCs/>
          <w:color w:val="B96A72"/>
          <w:sz w:val="24"/>
          <w:szCs w:val="24"/>
        </w:rPr>
        <w:t xml:space="preserve">Testing &amp; QA Strategy</w:t>
      </w:r>
    </w:p>
    <w:p>
      <w:pPr>
        <w:spacing w:after="160" w:line="280"/>
      </w:pPr>
      <w:r>
        <w:rPr>
          <w:rFonts w:ascii="Calibri" w:cs="Calibri" w:eastAsia="Calibri" w:hAnsi="Calibri"/>
          <w:color w:val="3A2F27"/>
          <w:sz w:val="22"/>
          <w:szCs w:val="22"/>
        </w:rPr>
        <w:t xml:space="preserve">The target audience can't read a bug report or fill out a survey, so verification leans more heavily on automated tests and structured observation than it would for a general-audience game.</w:t>
      </w:r>
    </w:p>
    <w:p>
      <w:pPr>
        <w:pStyle w:val="ListParagraph"/>
        <w:numPr>
          <w:ilvl w:val="0"/>
          <w:numId w:val="4"/>
        </w:numPr>
        <w:spacing w:after="90" w:line="270"/>
      </w:pPr>
      <w:r>
        <w:rPr>
          <w:rFonts w:ascii="Calibri" w:cs="Calibri" w:eastAsia="Calibri" w:hAnsi="Calibri"/>
          <w:b/>
          <w:bCs/>
          <w:color w:val="3A2F27"/>
          <w:sz w:val="22"/>
          <w:szCs w:val="22"/>
        </w:rPr>
        <w:t xml:space="preserve">Automated coverage (Unity Test Framework): </w:t>
      </w:r>
      <w:r>
        <w:rPr>
          <w:rFonts w:ascii="Calibri" w:cs="Calibri" w:eastAsia="Calibri" w:hAnsi="Calibri"/>
          <w:color w:val="3A2F27"/>
          <w:sz w:val="22"/>
          <w:szCs w:val="22"/>
        </w:rPr>
        <w:t xml:space="preserve">Edit Mode tests cover pure logic with no scene required — the Threshold(n) formula against the worked table in section 6, OfferGenerator’s weighting and mythical-roll probability sampled at scale (section 3), and SaveSystem’s atomic-write/backup fallback across a simulated interrupted write (section 12). Play Mode tests cover the Reacting-lock timing that prevents input-spam over-fill (sections 4–5), the Care Meter threshold firing OnCareMeterComplete into a new Offer Tableau, and CameraRig’s zoom-to-fit and pan-limit boundaries at each grid stage (sections 10–11).</w:t>
      </w:r>
    </w:p>
    <w:p>
      <w:pPr>
        <w:pStyle w:val="ListParagraph"/>
        <w:numPr>
          <w:ilvl w:val="0"/>
          <w:numId w:val="4"/>
        </w:numPr>
        <w:spacing w:after="90" w:line="270"/>
      </w:pPr>
      <w:r>
        <w:rPr>
          <w:rFonts w:ascii="Calibri" w:cs="Calibri" w:eastAsia="Calibri" w:hAnsi="Calibri"/>
          <w:b/>
          <w:bCs/>
          <w:color w:val="3A2F27"/>
          <w:sz w:val="22"/>
          <w:szCs w:val="22"/>
        </w:rPr>
        <w:t xml:space="preserve">Moderated playtesting: </w:t>
      </w:r>
      <w:r>
        <w:rPr>
          <w:rFonts w:ascii="Calibri" w:cs="Calibri" w:eastAsia="Calibri" w:hAnsi="Calibri"/>
          <w:color w:val="3A2F27"/>
          <w:sz w:val="22"/>
          <w:szCs w:val="22"/>
        </w:rPr>
        <w:t xml:space="preserve">One non-reading child (ages ~3–6) at a time, with the moderator silent unless the child is fully stuck, since the Goal is a UI understandable with zero explanation. Every animal on the roster runs the “can you pet the dog?” checklist from section 7 before it ships — pet, play, and feed must all read as expected on the child's first unprompted attempt.</w:t>
      </w:r>
    </w:p>
    <w:p>
      <w:pPr>
        <w:pStyle w:val="ListParagraph"/>
        <w:numPr>
          <w:ilvl w:val="0"/>
          <w:numId w:val="4"/>
        </w:numPr>
        <w:spacing w:after="90" w:line="270"/>
      </w:pPr>
      <w:r>
        <w:rPr>
          <w:rFonts w:ascii="Calibri" w:cs="Calibri" w:eastAsia="Calibri" w:hAnsi="Calibri"/>
          <w:b/>
          <w:bCs/>
          <w:color w:val="3A2F27"/>
          <w:sz w:val="22"/>
          <w:szCs w:val="22"/>
        </w:rPr>
        <w:t xml:space="preserve">Session-shape observation: </w:t>
      </w:r>
      <w:r>
        <w:rPr>
          <w:rFonts w:ascii="Calibri" w:cs="Calibri" w:eastAsia="Calibri" w:hAnsi="Calibri"/>
          <w:color w:val="3A2F27"/>
          <w:sz w:val="22"/>
          <w:szCs w:val="22"/>
        </w:rPr>
        <w:t xml:space="preserve">Watching whether a completed Care Meter reads to the child as a natural stopping point, or whether the tableau’s novelty pulls them to keep going past a parent-set window — the discrete, self-contained session design is a Goal, not just a mechanic, so it needs a human check, not just a timer test.</w:t>
      </w:r>
    </w:p>
    <w:p>
      <w:pPr>
        <w:pStyle w:val="ListParagraph"/>
        <w:numPr>
          <w:ilvl w:val="0"/>
          <w:numId w:val="4"/>
        </w:numPr>
        <w:spacing w:after="90" w:line="270"/>
      </w:pPr>
      <w:r>
        <w:rPr>
          <w:rFonts w:ascii="Calibri" w:cs="Calibri" w:eastAsia="Calibri" w:hAnsi="Calibri"/>
          <w:b/>
          <w:bCs/>
          <w:color w:val="3A2F27"/>
          <w:sz w:val="22"/>
          <w:szCs w:val="22"/>
        </w:rPr>
        <w:t xml:space="preserve">Sound-off pass: </w:t>
      </w:r>
      <w:r>
        <w:rPr>
          <w:rFonts w:ascii="Calibri" w:cs="Calibri" w:eastAsia="Calibri" w:hAnsi="Calibri"/>
          <w:color w:val="3A2F27"/>
          <w:sz w:val="22"/>
          <w:szCs w:val="22"/>
        </w:rPr>
        <w:t xml:space="preserve">Every screen replayed with the device muted, confirming every piece of feedback is legible from animation, VFX, and color alone (Goals; Art &amp; UI Direction) — audio is only ever a delight layer on top.</w:t>
      </w:r>
    </w:p>
    <w:p>
      <w:pPr>
        <w:pStyle w:val="ListParagraph"/>
        <w:numPr>
          <w:ilvl w:val="0"/>
          <w:numId w:val="4"/>
        </w:numPr>
        <w:spacing w:after="90" w:line="270"/>
      </w:pPr>
      <w:r>
        <w:rPr>
          <w:rFonts w:ascii="Calibri" w:cs="Calibri" w:eastAsia="Calibri" w:hAnsi="Calibri"/>
          <w:b/>
          <w:bCs/>
          <w:color w:val="3A2F27"/>
          <w:sz w:val="22"/>
          <w:szCs w:val="22"/>
        </w:rPr>
        <w:t xml:space="preserve">Performance QA: </w:t>
      </w:r>
      <w:r>
        <w:rPr>
          <w:rFonts w:ascii="Calibri" w:cs="Calibri" w:eastAsia="Calibri" w:hAnsi="Calibri"/>
          <w:color w:val="3A2F27"/>
          <w:sz w:val="22"/>
          <w:szCs w:val="22"/>
        </w:rPr>
        <w:t xml:space="preserve">Unity Profiler and Frame Debugger passes on actual min-spec hardware — iPhone X-tier or equivalent Android, per section 13 — at each Camera System milestone (first habitat, the full 15-plot grid ceiling, and a panning zoo beyond it, sections 10–11), since draw calls and active Animators scale with placed habitats. Each new animal is checked individually before joining the roster: pooled VFX with no runtime instantiate/destroy, correct texture-atlas membership, and off-camera simplification — reduced tick rate, paused VFX, disabled containment colliders (sections 8, 13) — all verified on that animal specifically.</w:t>
      </w:r>
    </w:p>
    <w:p>
      <w:pPr>
        <w:pStyle w:val="ListParagraph"/>
        <w:numPr>
          <w:ilvl w:val="0"/>
          <w:numId w:val="4"/>
        </w:numPr>
        <w:spacing w:after="90" w:line="270"/>
      </w:pPr>
      <w:r>
        <w:rPr>
          <w:rFonts w:ascii="Calibri" w:cs="Calibri" w:eastAsia="Calibri" w:hAnsi="Calibri"/>
          <w:b/>
          <w:bCs/>
          <w:color w:val="3A2F27"/>
          <w:sz w:val="22"/>
          <w:szCs w:val="22"/>
        </w:rPr>
        <w:t xml:space="preserve">Parental Gate QA: </w:t>
      </w:r>
      <w:r>
        <w:rPr>
          <w:rFonts w:ascii="Calibri" w:cs="Calibri" w:eastAsia="Calibri" w:hAnsi="Calibri"/>
          <w:color w:val="3A2F27"/>
          <w:sz w:val="22"/>
          <w:szCs w:val="22"/>
        </w:rPr>
        <w:t xml:space="preserve">Scripted attempts to bypass Reset Zoo (section 12) via rapid tapping, releasing the hold early, or backgrounding the app mid-hold — every path must default to Cancel, and a save can only be deleted via the full deliberate press-and-hold-then-confirm sequence.</w:t>
      </w:r>
    </w:p>
    <w:p>
      <w:pPr>
        <w:pStyle w:val="ListParagraph"/>
        <w:numPr>
          <w:ilvl w:val="0"/>
          <w:numId w:val="4"/>
        </w:numPr>
        <w:spacing w:after="90" w:line="270"/>
      </w:pPr>
      <w:r>
        <w:rPr>
          <w:rFonts w:ascii="Calibri" w:cs="Calibri" w:eastAsia="Calibri" w:hAnsi="Calibri"/>
          <w:color w:val="3A2F27"/>
          <w:sz w:val="22"/>
          <w:szCs w:val="22"/>
        </w:rPr>
        <w:t xml:space="preserve">Regression pass before any build leaves the project for playtesting or release: the full Care Meter loop end-to-end on a fresh save, a save/load round-trip across an app restart, and the full four-state animal check from the moderated-playtesting item above run across the entire current roster.</w:t>
      </w:r>
    </w:p>
    <w:p>
      <w:pPr>
        <w:pStyle w:val="Heading1"/>
        <w:pBdr>
          <w:bottom w:val="single" w:color="5F7A63" w:sz="8" w:space="4"/>
        </w:pBdr>
        <w:spacing w:after="160" w:before="360"/>
      </w:pPr>
      <w:r>
        <w:rPr>
          <w:rFonts w:ascii="Calibri" w:cs="Calibri" w:eastAsia="Calibri" w:hAnsi="Calibri"/>
          <w:b/>
          <w:bCs/>
          <w:color w:val="5F7A63"/>
          <w:sz w:val="30"/>
          <w:szCs w:val="30"/>
        </w:rPr>
        <w:t xml:space="preserve">Appendix A: Animal Asset Roster (Suriyun Unity Packs)</w:t>
      </w:r>
    </w:p>
    <w:p>
      <w:pPr>
        <w:spacing w:after="160" w:line="280"/>
      </w:pPr>
      <w:r>
        <w:rPr>
          <w:rFonts w:ascii="Calibri" w:cs="Calibri" w:eastAsia="Calibri" w:hAnsi="Calibri"/>
          <w:color w:val="3A2F27"/>
          <w:sz w:val="22"/>
          <w:szCs w:val="22"/>
        </w:rPr>
        <w:t xml:space="preserve">The project's Assets/Suriyun folder currently supplies 60 distinct animal species across five packs — Cute Zoo, Cute Zoo 2, Cute Zoo 3, Cute Zoo 4, and Cute Pet — for a combined 92 prefab variants (e.g., BearA / BearB, OwlA / OwlB / OwlC). “Habitat Type” below is not asset metadata; Suriyun ships animals grouped only by pack, not by biome, so each animal's habitat has been assigned here based on its real-world species habitat, to guide which habitat-prefab environment it should spawn into per the Offer Tableau system (section 3). “Appearance Variants” counts the distinct prefab files for that species (recolors / alternate models such as A/B/C), which map to the cosmetic variety available when that animal is offered or added to the zoo.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1750"/>
        <w:gridCol w:w="1800"/>
      </w:tblGrid>
      <w:tr>
        <w:trPr>
          <w:tblHeader/>
        </w:trPr>
        <w:tc>
          <w:tcPr>
            <w:tcW w:type="dxa" w:w="2900"/>
            <w:shd w:fill="F4E7C6" w:color="auto" w:val="clear"/>
            <w:tcMar>
              <w:top w:type="dxa" w:w="100"/>
              <w:left w:type="dxa" w:w="120"/>
              <w:bottom w:type="dxa" w:w="100"/>
              <w:right w:type="dxa" w:w="120"/>
            </w:tcMar>
            <w:vAlign w:val="center"/>
          </w:tcPr>
          <w:p>
            <w:pPr>
              <w:jc w:val="left"/>
            </w:pPr>
            <w:r>
              <w:rPr>
                <w:rFonts w:ascii="Calibri" w:cs="Calibri" w:eastAsia="Calibri" w:hAnsi="Calibri"/>
                <w:b/>
                <w:bCs/>
                <w:color w:val="3A2F27"/>
                <w:sz w:val="20"/>
                <w:szCs w:val="20"/>
              </w:rPr>
              <w:t xml:space="preserve">Animal</w:t>
            </w:r>
          </w:p>
        </w:tc>
        <w:tc>
          <w:tcPr>
            <w:tcW w:type="dxa" w:w="2900"/>
            <w:shd w:fill="F4E7C6" w:color="auto" w:val="clear"/>
            <w:tcMar>
              <w:top w:type="dxa" w:w="100"/>
              <w:left w:type="dxa" w:w="120"/>
              <w:bottom w:type="dxa" w:w="100"/>
              <w:right w:type="dxa" w:w="120"/>
            </w:tcMar>
            <w:vAlign w:val="center"/>
          </w:tcPr>
          <w:p>
            <w:pPr>
              <w:jc w:val="left"/>
            </w:pPr>
            <w:r>
              <w:rPr>
                <w:rFonts w:ascii="Calibri" w:cs="Calibri" w:eastAsia="Calibri" w:hAnsi="Calibri"/>
                <w:b/>
                <w:bCs/>
                <w:color w:val="3A2F27"/>
                <w:sz w:val="20"/>
                <w:szCs w:val="20"/>
              </w:rPr>
              <w:t xml:space="preserve">Habitat Type</w:t>
            </w:r>
          </w:p>
        </w:tc>
        <w:tc>
          <w:tcPr>
            <w:tcW w:type="dxa" w:w="1750"/>
            <w:shd w:fill="F4E7C6" w:color="auto" w:val="clear"/>
            <w:tcMar>
              <w:top w:type="dxa" w:w="100"/>
              <w:left w:type="dxa" w:w="120"/>
              <w:bottom w:type="dxa" w:w="100"/>
              <w:right w:type="dxa" w:w="120"/>
            </w:tcMar>
            <w:vAlign w:val="center"/>
          </w:tcPr>
          <w:p>
            <w:pPr>
              <w:jc w:val="center"/>
            </w:pPr>
            <w:r>
              <w:rPr>
                <w:rFonts w:ascii="Calibri" w:cs="Calibri" w:eastAsia="Calibri" w:hAnsi="Calibri"/>
                <w:b/>
                <w:bCs/>
                <w:color w:val="3A2F27"/>
                <w:sz w:val="20"/>
                <w:szCs w:val="20"/>
              </w:rPr>
              <w:t xml:space="preserve">Appearance Variants</w:t>
            </w:r>
          </w:p>
        </w:tc>
        <w:tc>
          <w:tcPr>
            <w:tcW w:type="dxa" w:w="1800"/>
            <w:shd w:fill="F4E7C6" w:color="auto" w:val="clear"/>
            <w:tcMar>
              <w:top w:type="dxa" w:w="100"/>
              <w:left w:type="dxa" w:w="120"/>
              <w:bottom w:type="dxa" w:w="100"/>
              <w:right w:type="dxa" w:w="120"/>
            </w:tcMar>
            <w:vAlign w:val="center"/>
          </w:tcPr>
          <w:p>
            <w:pPr>
              <w:jc w:val="left"/>
            </w:pPr>
            <w:r>
              <w:rPr>
                <w:rFonts w:ascii="Calibri" w:cs="Calibri" w:eastAsia="Calibri" w:hAnsi="Calibri"/>
                <w:b/>
                <w:bCs/>
                <w:color w:val="3A2F27"/>
                <w:sz w:val="20"/>
                <w:szCs w:val="20"/>
              </w:rPr>
              <w:t xml:space="preserve">Source Pack</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Alpaca</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Farm</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Pet</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Anteater</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Grassland / Outback</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4</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Armadillo</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Grassland / Outback</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4</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Bear</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Bison</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Grassland / Outback</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4</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Boar</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2</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Buffalo</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Savanna</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2</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Bull</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Farm</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3</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Camel</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Desert</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2</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Cat</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Farm</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Pet</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Chameleon</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Jungle / Rainforest</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3</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Chick</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Farm</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Pet</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Chicken</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Farm</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Pet</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Chipmunk</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4</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Cow</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Farm</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Pet</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Crocodile</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Wetland</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2</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Deer</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Dog</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Farm</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Pet</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Duck</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Farm</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Pet</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Elephant</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Savanna</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Elk</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4</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Flamingo</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Wetland</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2</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Fox</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3</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Giraffe</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Savanna</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Goat</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Farm</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3</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Pet</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Gorilla</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Jungle / Rainforest</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2</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Hippo</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Wetland</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Horse</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Farm</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Pet</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Iguana</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Jungle / Rainforest</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4</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Kangaroo</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Grassland / Outback</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2</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Koala</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3</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Leopard</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Jungle / Rainforest</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3</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Lion</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Savanna</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Lioness</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Savanna</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Malayan Tapir</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Jungle / Rainforest</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4</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Meerkat</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Grassland / Outback</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3</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Mole</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4</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Monkey</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Jungle / Rainforest</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2</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Mule</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Farm</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3</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Ostrich</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Savanna</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3</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Otter</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Wetland</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4</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Owl</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3</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2</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Pangolin</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Jungle / Rainforest</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4</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Peacock</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Jungle / Rainforest</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4</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Pig</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Farm</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Pet</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Platypus</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Wetland</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3</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Porcupine</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3</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Possum</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4</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Rabbit</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Farm</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Pet</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Raccoon</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3</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Red Panda</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4</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Rhino</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Savanna</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Sheep</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Farm</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3</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Pet</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Skunk</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3</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Sloth</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Jungle / Rainforest</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4</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Squirrel</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3</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Tiger</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Jungle / Rainforest</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3</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2</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Turtle</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Wetland</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2</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Wolf</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Woodland / Forest</w:t>
            </w:r>
          </w:p>
        </w:tc>
        <w:tc>
          <w:tcPr>
            <w:tcW w:type="dxa" w:w="1750"/>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2</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 3</w:t>
            </w:r>
          </w:p>
        </w:tc>
      </w:tr>
      <w:tr>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Zebra</w:t>
            </w:r>
          </w:p>
        </w:tc>
        <w:tc>
          <w:tcPr>
            <w:tcW w:type="dxa" w:w="29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Savanna</w:t>
            </w:r>
          </w:p>
        </w:tc>
        <w:tc>
          <w:tcPr>
            <w:tcW w:type="dxa" w:w="1750"/>
            <w:shd w:fill="E4EEEE" w:color="auto" w:val="clear"/>
            <w:tcMar>
              <w:top w:type="dxa" w:w="100"/>
              <w:left w:type="dxa" w:w="120"/>
              <w:bottom w:type="dxa" w:w="100"/>
              <w:right w:type="dxa" w:w="120"/>
            </w:tcMar>
            <w:vAlign w:val="center"/>
          </w:tcPr>
          <w:p>
            <w:pPr>
              <w:jc w:val="center"/>
            </w:pPr>
            <w:r>
              <w:rPr>
                <w:rFonts w:ascii="Calibri" w:cs="Calibri" w:eastAsia="Calibri" w:hAnsi="Calibri"/>
                <w:b w:val="false"/>
                <w:bCs w:val="false"/>
                <w:color w:val="3A2F27"/>
                <w:sz w:val="20"/>
                <w:szCs w:val="20"/>
              </w:rPr>
              <w:t xml:space="preserve">1</w:t>
            </w:r>
          </w:p>
        </w:tc>
        <w:tc>
          <w:tcPr>
            <w:tcW w:type="dxa" w:w="1800"/>
            <w:shd w:fill="E4EEEE"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3A2F27"/>
                <w:sz w:val="20"/>
                <w:szCs w:val="20"/>
              </w:rPr>
              <w:t xml:space="preserve">Cute Zoo</w:t>
            </w:r>
          </w:p>
        </w:tc>
      </w:tr>
    </w:tbl>
    <w:p>
      <w:pPr>
        <w:spacing w:after="240" w:before="80"/>
      </w:pPr>
      <w:r>
        <w:rPr>
          <w:rFonts w:ascii="Calibri" w:cs="Calibri" w:eastAsia="Calibri" w:hAnsi="Calibri"/>
          <w:i/>
          <w:iCs/>
          <w:color w:val="6B5D50"/>
          <w:sz w:val="18"/>
          <w:szCs w:val="18"/>
        </w:rPr>
        <w:t xml:space="preserve">Source: Assets/Suriyun/{Cute Zoo, Cute Zoo 2, Cute Zoo 3, Cute Zoo 4, Cute Pet}/Prefab, cross-referenced against Assets/Suriyun/Addon-PetZoo/Prefab/{Zoo, Zoo2, Zoo3, Zoo4, Pet}. Mythical creatures (unicorn, mermaid, dragon) are not present in the Suriyun packs and will need to be sourced or modeled separately.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431"/>
      </w:pPr>
      <w:rPr>
        <w:b/>
        <w:bCs/>
        <w:color w:val="B96A72"/>
      </w:rPr>
    </w:lvl>
  </w:abstractNum>
  <w:abstractNum w:abstractNumId="4" w15:restartNumberingAfterBreak="0">
    <w:multiLevelType w:val="hybridMultilevel"/>
    <w:lvl w:ilvl="0" w15:tentative="1">
      <w:start w:val="1"/>
      <w:numFmt w:val="decimal"/>
      <w:lvlText w:val="%1."/>
      <w:lvlJc w:val="left"/>
      <w:pPr>
        <w:ind w:left="576" w:hanging="431"/>
      </w:pPr>
      <w:rPr>
        <w:b/>
        <w:bCs/>
        <w:color w:val="5F7A63"/>
      </w:rPr>
    </w:lvl>
  </w:abstractNum>
  <w:abstractNum w:abstractNumId="5" w15:restartNumberingAfterBreak="0">
    <w:multiLevelType w:val="hybridMultilevel"/>
    <w:lvl w:ilvl="0" w15:tentative="1">
      <w:start w:val="1"/>
      <w:numFmt w:val="decimal"/>
      <w:lvlText w:val="%1."/>
      <w:lvlJc w:val="left"/>
      <w:pPr>
        <w:ind w:left="576" w:hanging="431"/>
      </w:pPr>
    </w:lvl>
  </w:abstractNum>
  <w:abstractNum w:abstractNumId="6" w15:restartNumberingAfterBreak="0">
    <w:multiLevelType w:val="hybridMultilevel"/>
    <w:lvl w:ilvl="0" w15:tentative="1">
      <w:start w:val="1"/>
      <w:numFmt w:val="decimal"/>
      <w:lvlText w:val="%1."/>
      <w:lvlJc w:val="left"/>
      <w:pPr>
        <w:ind w:left="576" w:hanging="431"/>
      </w:pPr>
    </w:lvl>
  </w:abstractNum>
  <w:abstractNum w:abstractNumId="7" w15:restartNumberingAfterBreak="0">
    <w:multiLevelType w:val="hybridMultilevel"/>
    <w:lvl w:ilvl="0" w15:tentative="1">
      <w:start w:val="1"/>
      <w:numFmt w:val="decimal"/>
      <w:lvlText w:val="%1."/>
      <w:lvlJc w:val="left"/>
      <w:pPr>
        <w:ind w:left="576" w:hanging="431"/>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2"/>
    <w:lvlOverride w:ilvl="0">
      <w:startOverride w:val="1"/>
    </w:lvlOverride>
  </w:num>
  <w:num w:numId="5">
    <w:abstractNumId w:val="4"/>
    <w:lvlOverride w:ilvl="0">
      <w:startOverride w:val="1"/>
    </w:lvlOverride>
  </w:num>
  <w:num w:numId="6">
    <w:abstractNumId w:val="5"/>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2026-08-11T22:04:27.900Z</dcterms:created>
  <dcterms:modified xsi:type="dcterms:W3CDTF">2026-08-11T22:04:27.900Z</dcterms:modified>
</cp:coreProperties>
</file>

<file path=docProps/custom.xml><?xml version="1.0" encoding="utf-8"?>
<Properties xmlns="http://schemas.openxmlformats.org/officeDocument/2006/custom-properties" xmlns:vt="http://schemas.openxmlformats.org/officeDocument/2006/docPropsVTypes"/>
</file>